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76113" w14:textId="48CB7AF9" w:rsidR="00FC05EC" w:rsidRDefault="00FC05EC" w:rsidP="00584F30">
      <w:pPr>
        <w:ind w:right="630"/>
        <w:jc w:val="right"/>
        <w:rPr>
          <w:rFonts w:eastAsia="方正黑体_GBK" w:hint="eastAsia"/>
        </w:rPr>
      </w:pPr>
    </w:p>
    <w:p w14:paraId="27440F10" w14:textId="77777777" w:rsidR="00FC05EC" w:rsidRDefault="00FC05EC" w:rsidP="00FC05EC">
      <w:pPr>
        <w:rPr>
          <w:rFonts w:eastAsia="方正黑体_GBK"/>
          <w:szCs w:val="21"/>
          <w:u w:val="single"/>
        </w:rPr>
      </w:pPr>
    </w:p>
    <w:p w14:paraId="7902A7A2" w14:textId="77777777" w:rsidR="00FC05EC" w:rsidRDefault="00FC05EC" w:rsidP="00FC05EC">
      <w:pPr>
        <w:rPr>
          <w:rFonts w:eastAsia="方正黑体_GBK"/>
          <w:szCs w:val="21"/>
          <w:u w:val="single"/>
        </w:rPr>
      </w:pPr>
    </w:p>
    <w:p w14:paraId="75E5F559" w14:textId="77777777" w:rsidR="00FC05EC" w:rsidRDefault="00FC05EC" w:rsidP="00FC05EC">
      <w:pPr>
        <w:rPr>
          <w:rFonts w:eastAsia="方正黑体_GBK"/>
          <w:szCs w:val="21"/>
          <w:u w:val="single"/>
        </w:rPr>
      </w:pPr>
    </w:p>
    <w:p w14:paraId="12024F25" w14:textId="77777777" w:rsidR="00FC05EC" w:rsidRDefault="00FC05EC" w:rsidP="00FC05EC">
      <w:pPr>
        <w:rPr>
          <w:rFonts w:eastAsia="方正黑体_GBK"/>
          <w:szCs w:val="21"/>
          <w:u w:val="single"/>
        </w:rPr>
      </w:pPr>
    </w:p>
    <w:p w14:paraId="7DA302FF" w14:textId="77777777" w:rsidR="00FC05EC" w:rsidRDefault="00FC05EC" w:rsidP="00FC05EC">
      <w:pPr>
        <w:rPr>
          <w:rFonts w:eastAsia="方正黑体_GBK"/>
          <w:szCs w:val="21"/>
          <w:u w:val="single"/>
        </w:rPr>
      </w:pPr>
    </w:p>
    <w:p w14:paraId="1C1A1A2F" w14:textId="77777777" w:rsidR="00584F30" w:rsidRDefault="00584F30" w:rsidP="00FC05EC">
      <w:pPr>
        <w:rPr>
          <w:rFonts w:eastAsia="方正黑体_GBK"/>
          <w:szCs w:val="21"/>
          <w:u w:val="single"/>
        </w:rPr>
      </w:pPr>
    </w:p>
    <w:p w14:paraId="1CED0EFB" w14:textId="77777777" w:rsidR="00584F30" w:rsidRDefault="00584F30" w:rsidP="00FC05EC">
      <w:pPr>
        <w:rPr>
          <w:rFonts w:eastAsia="方正黑体_GBK"/>
          <w:szCs w:val="21"/>
          <w:u w:val="single"/>
        </w:rPr>
      </w:pPr>
    </w:p>
    <w:p w14:paraId="22529595" w14:textId="77777777" w:rsidR="00584F30" w:rsidRDefault="00584F30" w:rsidP="00FC05EC">
      <w:pPr>
        <w:rPr>
          <w:rFonts w:eastAsia="方正黑体_GBK"/>
          <w:szCs w:val="21"/>
          <w:u w:val="single"/>
        </w:rPr>
      </w:pPr>
    </w:p>
    <w:p w14:paraId="4299B322" w14:textId="77777777" w:rsidR="00584F30" w:rsidRDefault="00584F30" w:rsidP="00FC05EC">
      <w:pPr>
        <w:rPr>
          <w:rFonts w:eastAsia="方正黑体_GBK"/>
          <w:szCs w:val="21"/>
          <w:u w:val="single"/>
        </w:rPr>
      </w:pPr>
    </w:p>
    <w:p w14:paraId="69A4B221" w14:textId="77777777" w:rsidR="00584F30" w:rsidRDefault="00584F30" w:rsidP="00FC05EC">
      <w:pPr>
        <w:rPr>
          <w:rFonts w:eastAsia="方正黑体_GBK"/>
          <w:szCs w:val="21"/>
          <w:u w:val="single"/>
        </w:rPr>
      </w:pPr>
    </w:p>
    <w:p w14:paraId="6E50C2BC" w14:textId="77777777" w:rsidR="00584F30" w:rsidRDefault="00584F30" w:rsidP="00FC05EC">
      <w:pPr>
        <w:rPr>
          <w:rFonts w:eastAsia="方正黑体_GBK"/>
          <w:szCs w:val="21"/>
          <w:u w:val="single"/>
        </w:rPr>
      </w:pPr>
    </w:p>
    <w:p w14:paraId="0DDDE9AB" w14:textId="77777777" w:rsidR="00584F30" w:rsidRDefault="00584F30" w:rsidP="00FC05EC">
      <w:pPr>
        <w:rPr>
          <w:rFonts w:eastAsia="方正黑体_GBK"/>
          <w:szCs w:val="21"/>
          <w:u w:val="single"/>
        </w:rPr>
      </w:pPr>
    </w:p>
    <w:p w14:paraId="374F7B01" w14:textId="77777777" w:rsidR="00584F30" w:rsidRDefault="00584F30" w:rsidP="00FC05EC">
      <w:pPr>
        <w:rPr>
          <w:rFonts w:eastAsia="方正黑体_GBK"/>
          <w:szCs w:val="21"/>
          <w:u w:val="single"/>
        </w:rPr>
      </w:pPr>
    </w:p>
    <w:p w14:paraId="3D9C88B5" w14:textId="77777777" w:rsidR="00584F30" w:rsidRDefault="00584F30" w:rsidP="00FC05EC">
      <w:pPr>
        <w:rPr>
          <w:rFonts w:eastAsia="方正黑体_GBK" w:hint="eastAsia"/>
          <w:szCs w:val="21"/>
          <w:u w:val="single"/>
        </w:rPr>
      </w:pPr>
    </w:p>
    <w:p w14:paraId="71B6F88E" w14:textId="77777777" w:rsidR="00FC05EC" w:rsidRDefault="00FC05EC" w:rsidP="00FC05EC">
      <w:pPr>
        <w:rPr>
          <w:rFonts w:eastAsia="方正黑体_GBK"/>
          <w:szCs w:val="21"/>
          <w:u w:val="single"/>
        </w:rPr>
      </w:pPr>
    </w:p>
    <w:p w14:paraId="136A4C9C" w14:textId="77777777" w:rsidR="00FC05EC" w:rsidRDefault="00FC05EC" w:rsidP="00FC05EC">
      <w:pPr>
        <w:rPr>
          <w:rFonts w:eastAsia="方正黑体_GBK"/>
          <w:szCs w:val="21"/>
          <w:u w:val="single"/>
        </w:rPr>
      </w:pPr>
    </w:p>
    <w:p w14:paraId="7009BB3C" w14:textId="77777777" w:rsidR="00FC05EC" w:rsidRDefault="00FC05EC" w:rsidP="00FC05EC">
      <w:pPr>
        <w:rPr>
          <w:rFonts w:eastAsia="方正黑体_GBK"/>
          <w:szCs w:val="21"/>
          <w:u w:val="single"/>
        </w:rPr>
      </w:pPr>
    </w:p>
    <w:p w14:paraId="4060E056" w14:textId="567F750E" w:rsidR="00FC05EC" w:rsidRDefault="001F72EB" w:rsidP="00FC05EC">
      <w:pPr>
        <w:pStyle w:val="a7"/>
        <w:rPr>
          <w:rFonts w:eastAsia="黑体"/>
          <w:sz w:val="52"/>
        </w:rPr>
      </w:pPr>
      <w:r w:rsidRPr="001F72EB">
        <w:rPr>
          <w:rFonts w:eastAsia="黑体" w:hint="eastAsia"/>
          <w:sz w:val="52"/>
        </w:rPr>
        <w:t>煤</w:t>
      </w:r>
      <w:r w:rsidRPr="001F72EB">
        <w:rPr>
          <w:rFonts w:eastAsia="黑体" w:hint="eastAsia"/>
          <w:sz w:val="52"/>
        </w:rPr>
        <w:t>-</w:t>
      </w:r>
      <w:r>
        <w:rPr>
          <w:rFonts w:eastAsia="黑体" w:hint="eastAsia"/>
          <w:sz w:val="52"/>
        </w:rPr>
        <w:t>气共采天然气井全井段封堵</w:t>
      </w:r>
    </w:p>
    <w:p w14:paraId="5F8B20AD" w14:textId="74682C15" w:rsidR="00FC05EC" w:rsidRDefault="00FC05EC" w:rsidP="00FC05EC">
      <w:pPr>
        <w:pStyle w:val="a7"/>
        <w:rPr>
          <w:rFonts w:eastAsia="黑体"/>
          <w:sz w:val="52"/>
        </w:rPr>
      </w:pPr>
      <w:r w:rsidRPr="007F6AEA">
        <w:rPr>
          <w:rFonts w:eastAsia="黑体" w:hint="eastAsia"/>
          <w:sz w:val="52"/>
        </w:rPr>
        <w:t>技术</w:t>
      </w:r>
      <w:r w:rsidR="00CB58A4">
        <w:rPr>
          <w:rFonts w:eastAsia="黑体" w:hint="eastAsia"/>
          <w:sz w:val="52"/>
        </w:rPr>
        <w:t>要求</w:t>
      </w:r>
    </w:p>
    <w:p w14:paraId="77717A17" w14:textId="19B311A6" w:rsidR="00FC05EC" w:rsidRDefault="00C34570" w:rsidP="00FC05EC">
      <w:pPr>
        <w:pStyle w:val="a7"/>
        <w:rPr>
          <w:b/>
        </w:rPr>
      </w:pPr>
      <w:r w:rsidRPr="00C34570">
        <w:rPr>
          <w:b/>
        </w:rPr>
        <w:t xml:space="preserve">Technical </w:t>
      </w:r>
      <w:r w:rsidR="00CB58A4" w:rsidRPr="00CB58A4">
        <w:rPr>
          <w:b/>
        </w:rPr>
        <w:t>requirement</w:t>
      </w:r>
      <w:r w:rsidRPr="00C34570">
        <w:rPr>
          <w:b/>
        </w:rPr>
        <w:t xml:space="preserve"> for plugging of whole well section of natural gas wells with coal-gas co-production</w:t>
      </w:r>
    </w:p>
    <w:p w14:paraId="5765BE1D" w14:textId="77777777" w:rsidR="00FC05EC" w:rsidRDefault="00FC05EC" w:rsidP="00FC05EC">
      <w:pPr>
        <w:rPr>
          <w:rFonts w:eastAsia="方正黑体_GBK"/>
          <w:szCs w:val="21"/>
          <w:u w:val="single"/>
        </w:rPr>
      </w:pPr>
    </w:p>
    <w:p w14:paraId="753B3ED1" w14:textId="77777777" w:rsidR="00FC05EC" w:rsidRDefault="00FC05EC" w:rsidP="00FC05EC">
      <w:pPr>
        <w:rPr>
          <w:rFonts w:eastAsia="方正黑体_GBK"/>
          <w:szCs w:val="21"/>
          <w:u w:val="single"/>
        </w:rPr>
      </w:pPr>
    </w:p>
    <w:p w14:paraId="7CE5C16C" w14:textId="7B85F917" w:rsidR="00FC05EC" w:rsidRPr="007F6AEA" w:rsidRDefault="00FC05EC" w:rsidP="00FC05EC">
      <w:pPr>
        <w:jc w:val="center"/>
        <w:rPr>
          <w:rFonts w:eastAsia="方正黑体_GBK"/>
          <w:szCs w:val="21"/>
        </w:rPr>
      </w:pPr>
      <w:r>
        <w:rPr>
          <w:rFonts w:eastAsia="方正黑体_GBK" w:hint="eastAsia"/>
          <w:szCs w:val="21"/>
        </w:rPr>
        <w:t>（</w:t>
      </w:r>
      <w:r w:rsidR="00BC6117">
        <w:rPr>
          <w:rFonts w:eastAsia="方正黑体_GBK" w:hint="eastAsia"/>
          <w:szCs w:val="21"/>
        </w:rPr>
        <w:t>征求意见稿</w:t>
      </w:r>
      <w:r>
        <w:rPr>
          <w:rFonts w:eastAsia="方正黑体_GBK" w:hint="eastAsia"/>
          <w:szCs w:val="21"/>
        </w:rPr>
        <w:t>）</w:t>
      </w:r>
    </w:p>
    <w:p w14:paraId="153A42D9" w14:textId="77777777" w:rsidR="00FC05EC" w:rsidRDefault="00FC05EC" w:rsidP="00FC05EC">
      <w:pPr>
        <w:rPr>
          <w:rFonts w:eastAsia="方正黑体_GBK"/>
          <w:szCs w:val="21"/>
          <w:u w:val="single"/>
        </w:rPr>
      </w:pPr>
    </w:p>
    <w:p w14:paraId="772346FC" w14:textId="77777777" w:rsidR="00FC05EC" w:rsidRDefault="00FC05EC" w:rsidP="00FC05EC">
      <w:pPr>
        <w:rPr>
          <w:rFonts w:eastAsia="方正黑体_GBK"/>
          <w:szCs w:val="21"/>
          <w:u w:val="single"/>
        </w:rPr>
      </w:pPr>
    </w:p>
    <w:p w14:paraId="1F672EAE" w14:textId="77777777" w:rsidR="00FC05EC" w:rsidRDefault="00FC05EC" w:rsidP="00FC05EC">
      <w:pPr>
        <w:rPr>
          <w:rFonts w:eastAsia="方正黑体_GBK"/>
          <w:szCs w:val="21"/>
          <w:u w:val="single"/>
        </w:rPr>
      </w:pPr>
    </w:p>
    <w:p w14:paraId="547689E0" w14:textId="77777777" w:rsidR="00FC05EC" w:rsidRDefault="00FC05EC" w:rsidP="00FC05EC">
      <w:pPr>
        <w:rPr>
          <w:rFonts w:eastAsia="方正黑体_GBK"/>
          <w:szCs w:val="21"/>
          <w:u w:val="single"/>
        </w:rPr>
      </w:pPr>
    </w:p>
    <w:p w14:paraId="629426D9" w14:textId="77777777" w:rsidR="00FC05EC" w:rsidRDefault="00FC05EC" w:rsidP="00FC05EC">
      <w:pPr>
        <w:rPr>
          <w:rFonts w:eastAsia="方正黑体_GBK"/>
          <w:szCs w:val="21"/>
          <w:u w:val="single"/>
        </w:rPr>
      </w:pPr>
    </w:p>
    <w:p w14:paraId="68A32FD1" w14:textId="77777777" w:rsidR="00FC05EC" w:rsidRDefault="00FC05EC" w:rsidP="00FC05EC">
      <w:pPr>
        <w:rPr>
          <w:rFonts w:eastAsia="方正黑体_GBK"/>
          <w:szCs w:val="21"/>
          <w:u w:val="single"/>
        </w:rPr>
      </w:pPr>
    </w:p>
    <w:p w14:paraId="576E4EB9" w14:textId="77777777" w:rsidR="00FC05EC" w:rsidRDefault="00FC05EC" w:rsidP="00FC05EC">
      <w:pPr>
        <w:rPr>
          <w:rFonts w:eastAsia="方正黑体_GBK"/>
          <w:szCs w:val="21"/>
          <w:u w:val="single"/>
        </w:rPr>
      </w:pPr>
    </w:p>
    <w:p w14:paraId="3DCEFB54" w14:textId="77777777" w:rsidR="00FC05EC" w:rsidRDefault="00FC05EC" w:rsidP="00FC05EC">
      <w:pPr>
        <w:rPr>
          <w:rFonts w:eastAsia="方正黑体_GBK"/>
          <w:szCs w:val="21"/>
          <w:u w:val="single"/>
        </w:rPr>
      </w:pPr>
    </w:p>
    <w:p w14:paraId="488CA37A" w14:textId="77777777" w:rsidR="00FC05EC" w:rsidRDefault="00FC05EC" w:rsidP="00FC05EC">
      <w:pPr>
        <w:rPr>
          <w:rFonts w:eastAsia="方正黑体_GBK"/>
          <w:szCs w:val="21"/>
          <w:u w:val="single"/>
        </w:rPr>
      </w:pPr>
    </w:p>
    <w:p w14:paraId="5668509E" w14:textId="77777777" w:rsidR="00FC05EC" w:rsidRDefault="00FC05EC" w:rsidP="00FC05EC">
      <w:pPr>
        <w:rPr>
          <w:rFonts w:eastAsia="方正黑体_GBK"/>
          <w:szCs w:val="21"/>
          <w:u w:val="single"/>
        </w:rPr>
      </w:pPr>
    </w:p>
    <w:p w14:paraId="7CAE4A5B" w14:textId="77777777" w:rsidR="00D51A05" w:rsidRDefault="00D51A05"/>
    <w:p w14:paraId="4567900D" w14:textId="77777777" w:rsidR="00D51A05" w:rsidRDefault="00D51A05">
      <w:pPr>
        <w:sectPr w:rsidR="00D51A05" w:rsidSect="005743D0">
          <w:headerReference w:type="even" r:id="rId7"/>
          <w:headerReference w:type="default" r:id="rId8"/>
          <w:footerReference w:type="even" r:id="rId9"/>
          <w:footerReference w:type="default" r:id="rId10"/>
          <w:pgSz w:w="11906" w:h="16838"/>
          <w:pgMar w:top="567" w:right="851" w:bottom="1361" w:left="1418" w:header="0" w:footer="992" w:gutter="0"/>
          <w:pgNumType w:fmt="upperRoman" w:start="1"/>
          <w:cols w:space="425"/>
          <w:docGrid w:type="lines" w:linePitch="312"/>
        </w:sectPr>
      </w:pPr>
    </w:p>
    <w:sdt>
      <w:sdtPr>
        <w:rPr>
          <w:rFonts w:ascii="Times New Roman" w:eastAsia="宋体" w:hAnsi="Times New Roman" w:cs="Times New Roman"/>
          <w:b w:val="0"/>
          <w:color w:val="auto"/>
          <w:kern w:val="2"/>
          <w:sz w:val="21"/>
          <w:szCs w:val="24"/>
          <w:lang w:val="zh-CN"/>
        </w:rPr>
        <w:id w:val="1608159798"/>
        <w:docPartObj>
          <w:docPartGallery w:val="Table of Contents"/>
          <w:docPartUnique/>
        </w:docPartObj>
      </w:sdtPr>
      <w:sdtEndPr>
        <w:rPr>
          <w:bCs/>
        </w:rPr>
      </w:sdtEndPr>
      <w:sdtContent>
        <w:p w14:paraId="310E1A77" w14:textId="77777777" w:rsidR="008C5947" w:rsidRPr="00E35AE1" w:rsidRDefault="008C5947" w:rsidP="008C5947">
          <w:pPr>
            <w:pStyle w:val="TOC"/>
            <w:spacing w:beforeLines="110" w:before="343" w:afterLines="90" w:after="280" w:line="240" w:lineRule="auto"/>
            <w:jc w:val="center"/>
            <w:rPr>
              <w:rFonts w:ascii="宋体" w:eastAsia="宋体" w:hAnsi="宋体" w:hint="eastAsia"/>
              <w:b w:val="0"/>
              <w:color w:val="000000" w:themeColor="text1"/>
            </w:rPr>
          </w:pPr>
          <w:r w:rsidRPr="008C5947">
            <w:rPr>
              <w:rFonts w:ascii="黑体" w:eastAsia="黑体" w:hAnsi="黑体"/>
              <w:b w:val="0"/>
              <w:color w:val="000000" w:themeColor="text1"/>
              <w:lang w:val="zh-CN"/>
            </w:rPr>
            <w:t>目</w:t>
          </w:r>
          <w:r w:rsidRPr="008C5947">
            <w:rPr>
              <w:rFonts w:ascii="黑体" w:eastAsia="黑体" w:hAnsi="黑体" w:hint="eastAsia"/>
              <w:b w:val="0"/>
              <w:color w:val="000000" w:themeColor="text1"/>
              <w:lang w:val="zh-CN"/>
            </w:rPr>
            <w:t xml:space="preserve"> </w:t>
          </w:r>
          <w:r w:rsidRPr="008C5947">
            <w:rPr>
              <w:rFonts w:ascii="黑体" w:eastAsia="黑体" w:hAnsi="黑体"/>
              <w:b w:val="0"/>
              <w:color w:val="000000" w:themeColor="text1"/>
              <w:lang w:val="zh-CN"/>
            </w:rPr>
            <w:t xml:space="preserve">   次</w:t>
          </w:r>
        </w:p>
        <w:p w14:paraId="56FE9351" w14:textId="75FED49D" w:rsidR="009F0D44" w:rsidRPr="009F0D44" w:rsidRDefault="008C5947">
          <w:pPr>
            <w:pStyle w:val="TOC1"/>
            <w:tabs>
              <w:tab w:val="right" w:leader="dot" w:pos="9344"/>
            </w:tabs>
            <w:rPr>
              <w:rFonts w:ascii="Times New Roman" w:hAnsi="Times New Roman"/>
              <w:noProof/>
              <w:kern w:val="2"/>
              <w:sz w:val="21"/>
              <w14:ligatures w14:val="standardContextual"/>
            </w:rPr>
          </w:pPr>
          <w:r w:rsidRPr="009F0D44">
            <w:rPr>
              <w:rFonts w:ascii="Times New Roman" w:eastAsia="宋体" w:hAnsi="Times New Roman"/>
            </w:rPr>
            <w:fldChar w:fldCharType="begin"/>
          </w:r>
          <w:r w:rsidRPr="009F0D44">
            <w:rPr>
              <w:rFonts w:ascii="Times New Roman" w:eastAsia="宋体" w:hAnsi="Times New Roman"/>
            </w:rPr>
            <w:instrText xml:space="preserve"> TOC \o "1-3" \h \z \u </w:instrText>
          </w:r>
          <w:r w:rsidRPr="009F0D44">
            <w:rPr>
              <w:rFonts w:ascii="Times New Roman" w:eastAsia="宋体" w:hAnsi="Times New Roman"/>
            </w:rPr>
            <w:fldChar w:fldCharType="separate"/>
          </w:r>
          <w:hyperlink w:anchor="_Toc170741399" w:history="1">
            <w:r w:rsidR="009F0D44" w:rsidRPr="009F0D44">
              <w:rPr>
                <w:rStyle w:val="ac"/>
                <w:rFonts w:ascii="Times New Roman" w:hAnsi="Times New Roman"/>
                <w:noProof/>
              </w:rPr>
              <w:t>前</w:t>
            </w:r>
            <w:r w:rsidR="009F0D44" w:rsidRPr="009F0D44">
              <w:rPr>
                <w:rStyle w:val="ac"/>
                <w:rFonts w:ascii="Times New Roman" w:hAnsi="Times New Roman"/>
                <w:noProof/>
              </w:rPr>
              <w:t xml:space="preserve">    </w:t>
            </w:r>
            <w:r w:rsidR="009F0D44" w:rsidRPr="009F0D44">
              <w:rPr>
                <w:rStyle w:val="ac"/>
                <w:rFonts w:ascii="Times New Roman" w:hAnsi="Times New Roman"/>
                <w:noProof/>
              </w:rPr>
              <w:t>言</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_Toc170741399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II</w:t>
            </w:r>
            <w:r w:rsidR="009F0D44" w:rsidRPr="009F0D44">
              <w:rPr>
                <w:rFonts w:ascii="Times New Roman" w:hAnsi="Times New Roman"/>
                <w:noProof/>
                <w:webHidden/>
              </w:rPr>
              <w:fldChar w:fldCharType="end"/>
            </w:r>
          </w:hyperlink>
        </w:p>
        <w:p w14:paraId="7F666948" w14:textId="01ECDD9C"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0" w:history="1">
            <w:r w:rsidR="009F0D44" w:rsidRPr="009F0D44">
              <w:rPr>
                <w:rStyle w:val="ac"/>
                <w:rFonts w:ascii="Times New Roman" w:hAnsi="Times New Roman"/>
                <w:noProof/>
              </w:rPr>
              <w:t xml:space="preserve">1  </w:t>
            </w:r>
            <w:r w:rsidR="009F0D44" w:rsidRPr="009F0D44">
              <w:rPr>
                <w:rStyle w:val="ac"/>
                <w:rFonts w:ascii="Times New Roman" w:hAnsi="Times New Roman"/>
                <w:noProof/>
              </w:rPr>
              <w:t>范围</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_Toc170741400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1</w:t>
            </w:r>
            <w:r w:rsidR="009F0D44" w:rsidRPr="009F0D44">
              <w:rPr>
                <w:rFonts w:ascii="Times New Roman" w:hAnsi="Times New Roman"/>
                <w:noProof/>
                <w:webHidden/>
              </w:rPr>
              <w:fldChar w:fldCharType="end"/>
            </w:r>
          </w:hyperlink>
        </w:p>
        <w:p w14:paraId="16E1EDB7" w14:textId="45F62899"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1" w:history="1">
            <w:r w:rsidR="009F0D44" w:rsidRPr="009F0D44">
              <w:rPr>
                <w:rStyle w:val="ac"/>
                <w:rFonts w:ascii="Times New Roman" w:hAnsi="Times New Roman"/>
                <w:noProof/>
              </w:rPr>
              <w:t xml:space="preserve">2  </w:t>
            </w:r>
            <w:r w:rsidR="009F0D44" w:rsidRPr="009F0D44">
              <w:rPr>
                <w:rStyle w:val="ac"/>
                <w:rFonts w:ascii="Times New Roman" w:hAnsi="Times New Roman"/>
                <w:noProof/>
              </w:rPr>
              <w:t>规范性引用文件</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_Toc170741401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1</w:t>
            </w:r>
            <w:r w:rsidR="009F0D44" w:rsidRPr="009F0D44">
              <w:rPr>
                <w:rFonts w:ascii="Times New Roman" w:hAnsi="Times New Roman"/>
                <w:noProof/>
                <w:webHidden/>
              </w:rPr>
              <w:fldChar w:fldCharType="end"/>
            </w:r>
          </w:hyperlink>
        </w:p>
        <w:p w14:paraId="74693103" w14:textId="35C05DBE"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2" w:history="1">
            <w:r w:rsidR="009F0D44" w:rsidRPr="009F0D44">
              <w:rPr>
                <w:rStyle w:val="ac"/>
                <w:rFonts w:ascii="Times New Roman" w:hAnsi="Times New Roman"/>
                <w:noProof/>
              </w:rPr>
              <w:t xml:space="preserve">3  </w:t>
            </w:r>
            <w:r w:rsidR="009F0D44" w:rsidRPr="009F0D44">
              <w:rPr>
                <w:rStyle w:val="ac"/>
                <w:rFonts w:ascii="Times New Roman" w:hAnsi="Times New Roman"/>
                <w:noProof/>
              </w:rPr>
              <w:t>术语和定义</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_Toc170741402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1</w:t>
            </w:r>
            <w:r w:rsidR="009F0D44" w:rsidRPr="009F0D44">
              <w:rPr>
                <w:rFonts w:ascii="Times New Roman" w:hAnsi="Times New Roman"/>
                <w:noProof/>
                <w:webHidden/>
              </w:rPr>
              <w:fldChar w:fldCharType="end"/>
            </w:r>
          </w:hyperlink>
        </w:p>
        <w:p w14:paraId="028A2E63" w14:textId="2C97A6BB"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3" w:history="1">
            <w:r w:rsidR="009F0D44" w:rsidRPr="009F0D44">
              <w:rPr>
                <w:rStyle w:val="ac"/>
                <w:rFonts w:ascii="Times New Roman" w:hAnsi="Times New Roman"/>
                <w:noProof/>
              </w:rPr>
              <w:t xml:space="preserve">4  </w:t>
            </w:r>
            <w:r w:rsidR="009F0D44" w:rsidRPr="009F0D44">
              <w:rPr>
                <w:rStyle w:val="ac"/>
                <w:rFonts w:ascii="Times New Roman" w:hAnsi="Times New Roman"/>
                <w:noProof/>
              </w:rPr>
              <w:t>基本要求</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_Toc170741403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1</w:t>
            </w:r>
            <w:r w:rsidR="009F0D44" w:rsidRPr="009F0D44">
              <w:rPr>
                <w:rFonts w:ascii="Times New Roman" w:hAnsi="Times New Roman"/>
                <w:noProof/>
                <w:webHidden/>
              </w:rPr>
              <w:fldChar w:fldCharType="end"/>
            </w:r>
          </w:hyperlink>
        </w:p>
        <w:p w14:paraId="0A224DD5" w14:textId="0CBA7002"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4" w:history="1">
            <w:r w:rsidR="009F0D44" w:rsidRPr="009F0D44">
              <w:rPr>
                <w:rStyle w:val="ac"/>
                <w:rFonts w:ascii="Times New Roman" w:hAnsi="Times New Roman"/>
                <w:noProof/>
              </w:rPr>
              <w:t xml:space="preserve">5  </w:t>
            </w:r>
            <w:r w:rsidR="009F0D44" w:rsidRPr="009F0D44">
              <w:rPr>
                <w:rStyle w:val="ac"/>
                <w:rFonts w:ascii="Times New Roman" w:hAnsi="Times New Roman"/>
                <w:noProof/>
              </w:rPr>
              <w:t>封堵原则</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_Toc170741404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2</w:t>
            </w:r>
            <w:r w:rsidR="009F0D44" w:rsidRPr="009F0D44">
              <w:rPr>
                <w:rFonts w:ascii="Times New Roman" w:hAnsi="Times New Roman"/>
                <w:noProof/>
                <w:webHidden/>
              </w:rPr>
              <w:fldChar w:fldCharType="end"/>
            </w:r>
          </w:hyperlink>
        </w:p>
        <w:p w14:paraId="61108AE5" w14:textId="746DCC03"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5" w:history="1">
            <w:r w:rsidR="009F0D44" w:rsidRPr="009F0D44">
              <w:rPr>
                <w:rStyle w:val="ac"/>
                <w:rFonts w:ascii="Times New Roman" w:hAnsi="Times New Roman"/>
                <w:noProof/>
              </w:rPr>
              <w:t xml:space="preserve">6  </w:t>
            </w:r>
            <w:r w:rsidR="009F0D44" w:rsidRPr="009F0D44">
              <w:rPr>
                <w:rStyle w:val="ac"/>
                <w:rFonts w:ascii="Times New Roman" w:hAnsi="Times New Roman"/>
                <w:noProof/>
              </w:rPr>
              <w:t>封堵设计</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_Toc170741405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2</w:t>
            </w:r>
            <w:r w:rsidR="009F0D44" w:rsidRPr="009F0D44">
              <w:rPr>
                <w:rFonts w:ascii="Times New Roman" w:hAnsi="Times New Roman"/>
                <w:noProof/>
                <w:webHidden/>
              </w:rPr>
              <w:fldChar w:fldCharType="end"/>
            </w:r>
          </w:hyperlink>
        </w:p>
        <w:p w14:paraId="52AD4B99" w14:textId="69DDDC47"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6" w:history="1">
            <w:r w:rsidR="009F0D44" w:rsidRPr="009F0D44">
              <w:rPr>
                <w:rStyle w:val="ac"/>
                <w:rFonts w:ascii="Times New Roman" w:hAnsi="Times New Roman"/>
                <w:noProof/>
              </w:rPr>
              <w:t xml:space="preserve">7  </w:t>
            </w:r>
            <w:r w:rsidR="009F0D44" w:rsidRPr="009F0D44">
              <w:rPr>
                <w:rStyle w:val="ac"/>
                <w:rFonts w:ascii="Times New Roman" w:hAnsi="Times New Roman"/>
                <w:noProof/>
              </w:rPr>
              <w:t>封堵工艺</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_Toc170741406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3</w:t>
            </w:r>
            <w:r w:rsidR="009F0D44" w:rsidRPr="009F0D44">
              <w:rPr>
                <w:rFonts w:ascii="Times New Roman" w:hAnsi="Times New Roman"/>
                <w:noProof/>
                <w:webHidden/>
              </w:rPr>
              <w:fldChar w:fldCharType="end"/>
            </w:r>
          </w:hyperlink>
        </w:p>
        <w:p w14:paraId="5D3A0406" w14:textId="73DF229D"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7" w:history="1">
            <w:r w:rsidR="009F0D44" w:rsidRPr="009F0D44">
              <w:rPr>
                <w:rStyle w:val="ac"/>
                <w:rFonts w:ascii="Times New Roman" w:hAnsi="Times New Roman"/>
                <w:noProof/>
              </w:rPr>
              <w:t xml:space="preserve">8  </w:t>
            </w:r>
            <w:r w:rsidR="009F0D44" w:rsidRPr="009F0D44">
              <w:rPr>
                <w:rStyle w:val="ac"/>
                <w:rFonts w:ascii="Times New Roman" w:hAnsi="Times New Roman"/>
                <w:noProof/>
              </w:rPr>
              <w:t>封堵技术要求</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_Toc170741407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3</w:t>
            </w:r>
            <w:r w:rsidR="009F0D44" w:rsidRPr="009F0D44">
              <w:rPr>
                <w:rFonts w:ascii="Times New Roman" w:hAnsi="Times New Roman"/>
                <w:noProof/>
                <w:webHidden/>
              </w:rPr>
              <w:fldChar w:fldCharType="end"/>
            </w:r>
          </w:hyperlink>
        </w:p>
        <w:p w14:paraId="15B9330C" w14:textId="4526C388"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8" w:history="1">
            <w:r w:rsidR="009F0D44" w:rsidRPr="009F0D44">
              <w:rPr>
                <w:rStyle w:val="ac"/>
                <w:rFonts w:ascii="Times New Roman" w:hAnsi="Times New Roman"/>
                <w:noProof/>
              </w:rPr>
              <w:t xml:space="preserve">9  </w:t>
            </w:r>
            <w:r w:rsidR="009F0D44" w:rsidRPr="009F0D44">
              <w:rPr>
                <w:rStyle w:val="ac"/>
                <w:rFonts w:ascii="Times New Roman" w:hAnsi="Times New Roman"/>
                <w:noProof/>
              </w:rPr>
              <w:t>气井封堵后管理规范</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_Toc170741408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6</w:t>
            </w:r>
            <w:r w:rsidR="009F0D44" w:rsidRPr="009F0D44">
              <w:rPr>
                <w:rFonts w:ascii="Times New Roman" w:hAnsi="Times New Roman"/>
                <w:noProof/>
                <w:webHidden/>
              </w:rPr>
              <w:fldChar w:fldCharType="end"/>
            </w:r>
          </w:hyperlink>
        </w:p>
        <w:p w14:paraId="7CE8172B" w14:textId="24DF224E"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09" w:history="1">
            <w:r w:rsidR="009F0D44" w:rsidRPr="009F0D44">
              <w:rPr>
                <w:rStyle w:val="ac"/>
                <w:rFonts w:ascii="Times New Roman" w:hAnsi="Times New Roman"/>
                <w:noProof/>
              </w:rPr>
              <w:t xml:space="preserve">10  </w:t>
            </w:r>
            <w:r w:rsidR="009F0D44" w:rsidRPr="009F0D44">
              <w:rPr>
                <w:rStyle w:val="ac"/>
                <w:rFonts w:ascii="Times New Roman" w:hAnsi="Times New Roman"/>
                <w:noProof/>
              </w:rPr>
              <w:t>健康、安全及环保要求</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_Toc170741409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6</w:t>
            </w:r>
            <w:r w:rsidR="009F0D44" w:rsidRPr="009F0D44">
              <w:rPr>
                <w:rFonts w:ascii="Times New Roman" w:hAnsi="Times New Roman"/>
                <w:noProof/>
                <w:webHidden/>
              </w:rPr>
              <w:fldChar w:fldCharType="end"/>
            </w:r>
          </w:hyperlink>
        </w:p>
        <w:p w14:paraId="6ECDB538" w14:textId="7CD3B1DF" w:rsidR="009F0D44" w:rsidRPr="009F0D44" w:rsidRDefault="00000000">
          <w:pPr>
            <w:pStyle w:val="TOC1"/>
            <w:tabs>
              <w:tab w:val="right" w:leader="dot" w:pos="9344"/>
            </w:tabs>
            <w:rPr>
              <w:rFonts w:ascii="Times New Roman" w:hAnsi="Times New Roman"/>
              <w:noProof/>
              <w:kern w:val="2"/>
              <w:sz w:val="21"/>
              <w14:ligatures w14:val="standardContextual"/>
            </w:rPr>
          </w:pPr>
          <w:hyperlink w:anchor="_Toc170741410" w:history="1">
            <w:r w:rsidR="009F0D44" w:rsidRPr="009F0D44">
              <w:rPr>
                <w:rStyle w:val="ac"/>
                <w:rFonts w:ascii="Times New Roman" w:eastAsia="黑体" w:hAnsi="Times New Roman"/>
                <w:noProof/>
              </w:rPr>
              <w:t>附录</w:t>
            </w:r>
            <w:r w:rsidR="009F0D44" w:rsidRPr="009F0D44">
              <w:rPr>
                <w:rStyle w:val="ac"/>
                <w:rFonts w:ascii="Times New Roman" w:eastAsia="黑体" w:hAnsi="Times New Roman"/>
                <w:noProof/>
              </w:rPr>
              <w:t>A</w:t>
            </w:r>
            <w:r w:rsidR="009F0D44" w:rsidRPr="009F0D44">
              <w:rPr>
                <w:rFonts w:ascii="Times New Roman" w:hAnsi="Times New Roman"/>
                <w:noProof/>
                <w:webHidden/>
              </w:rPr>
              <w:tab/>
            </w:r>
            <w:r w:rsidR="009F0D44" w:rsidRPr="009F0D44">
              <w:rPr>
                <w:rFonts w:ascii="Times New Roman" w:hAnsi="Times New Roman"/>
                <w:noProof/>
                <w:webHidden/>
              </w:rPr>
              <w:fldChar w:fldCharType="begin"/>
            </w:r>
            <w:r w:rsidR="009F0D44" w:rsidRPr="009F0D44">
              <w:rPr>
                <w:rFonts w:ascii="Times New Roman" w:hAnsi="Times New Roman"/>
                <w:noProof/>
                <w:webHidden/>
              </w:rPr>
              <w:instrText xml:space="preserve"> PAGEREF _Toc170741410 \h </w:instrText>
            </w:r>
            <w:r w:rsidR="009F0D44" w:rsidRPr="009F0D44">
              <w:rPr>
                <w:rFonts w:ascii="Times New Roman" w:hAnsi="Times New Roman"/>
                <w:noProof/>
                <w:webHidden/>
              </w:rPr>
            </w:r>
            <w:r w:rsidR="009F0D44" w:rsidRPr="009F0D44">
              <w:rPr>
                <w:rFonts w:ascii="Times New Roman" w:hAnsi="Times New Roman"/>
                <w:noProof/>
                <w:webHidden/>
              </w:rPr>
              <w:fldChar w:fldCharType="separate"/>
            </w:r>
            <w:r w:rsidR="009F0D44" w:rsidRPr="009F0D44">
              <w:rPr>
                <w:rFonts w:ascii="Times New Roman" w:hAnsi="Times New Roman"/>
                <w:noProof/>
                <w:webHidden/>
              </w:rPr>
              <w:t>7</w:t>
            </w:r>
            <w:r w:rsidR="009F0D44" w:rsidRPr="009F0D44">
              <w:rPr>
                <w:rFonts w:ascii="Times New Roman" w:hAnsi="Times New Roman"/>
                <w:noProof/>
                <w:webHidden/>
              </w:rPr>
              <w:fldChar w:fldCharType="end"/>
            </w:r>
          </w:hyperlink>
        </w:p>
        <w:p w14:paraId="2AE677B9" w14:textId="64AE150F" w:rsidR="008C5947" w:rsidRDefault="008C5947">
          <w:r w:rsidRPr="009F0D44">
            <w:rPr>
              <w:b/>
              <w:bCs/>
              <w:lang w:val="zh-CN"/>
            </w:rPr>
            <w:fldChar w:fldCharType="end"/>
          </w:r>
        </w:p>
      </w:sdtContent>
    </w:sdt>
    <w:p w14:paraId="668BAB0D" w14:textId="77777777" w:rsidR="00D51A05" w:rsidRDefault="00D51A05"/>
    <w:p w14:paraId="172E106E" w14:textId="77777777" w:rsidR="00D51A05" w:rsidRDefault="00D51A05"/>
    <w:p w14:paraId="5D39055B" w14:textId="77777777" w:rsidR="00D51A05" w:rsidRDefault="00D51A05"/>
    <w:p w14:paraId="6F8F5324" w14:textId="77777777" w:rsidR="00D51A05" w:rsidRDefault="00D51A05"/>
    <w:p w14:paraId="6875792C" w14:textId="77777777" w:rsidR="00D51A05" w:rsidRDefault="00D51A05"/>
    <w:p w14:paraId="7DB678CE" w14:textId="77777777" w:rsidR="00D51A05" w:rsidRDefault="00D51A05"/>
    <w:p w14:paraId="5C455F49" w14:textId="77777777" w:rsidR="00D51A05" w:rsidRDefault="00D51A05"/>
    <w:p w14:paraId="6C655573" w14:textId="77777777" w:rsidR="00D51A05" w:rsidRDefault="00D51A05"/>
    <w:p w14:paraId="068C0621" w14:textId="77777777" w:rsidR="00D51A05" w:rsidRDefault="00D51A05"/>
    <w:p w14:paraId="44D3E273" w14:textId="77777777" w:rsidR="00D51A05" w:rsidRDefault="00D51A05"/>
    <w:p w14:paraId="0FA3340A" w14:textId="77777777" w:rsidR="00D51A05" w:rsidRDefault="00D51A05"/>
    <w:p w14:paraId="03102A72" w14:textId="77777777" w:rsidR="00633522" w:rsidRDefault="00633522"/>
    <w:p w14:paraId="1E38FD7B" w14:textId="77777777" w:rsidR="00D51A05" w:rsidRDefault="00D51A05"/>
    <w:p w14:paraId="0B6115A8" w14:textId="77777777" w:rsidR="00D51A05" w:rsidRDefault="00D51A05"/>
    <w:p w14:paraId="26887A77" w14:textId="77777777" w:rsidR="00D51A05" w:rsidRDefault="00D51A05"/>
    <w:p w14:paraId="5CCEF60E" w14:textId="77777777" w:rsidR="00D51A05" w:rsidRDefault="00D51A05"/>
    <w:p w14:paraId="0AC2543A" w14:textId="77777777" w:rsidR="00D51A05" w:rsidRDefault="00D51A05"/>
    <w:p w14:paraId="5C25E014" w14:textId="77777777" w:rsidR="00D51A05" w:rsidRDefault="00D51A05"/>
    <w:p w14:paraId="34124325" w14:textId="77777777" w:rsidR="00D51A05" w:rsidRDefault="00D51A05"/>
    <w:p w14:paraId="3BA6C127" w14:textId="77777777" w:rsidR="00D51A05" w:rsidRDefault="00D51A05"/>
    <w:p w14:paraId="074CBF6D" w14:textId="77777777" w:rsidR="00D51A05" w:rsidRDefault="00D51A05"/>
    <w:p w14:paraId="26586C4D" w14:textId="77777777" w:rsidR="00D51A05" w:rsidRDefault="00D51A05"/>
    <w:p w14:paraId="293F8630" w14:textId="77777777" w:rsidR="001D5424" w:rsidRPr="008C5947" w:rsidRDefault="001D5424" w:rsidP="008C5947">
      <w:pPr>
        <w:pStyle w:val="1"/>
        <w:spacing w:beforeLines="110" w:before="343" w:afterLines="90" w:after="280"/>
        <w:jc w:val="center"/>
        <w:rPr>
          <w:sz w:val="32"/>
          <w:szCs w:val="32"/>
        </w:rPr>
      </w:pPr>
      <w:bookmarkStart w:id="0" w:name="_Toc170741399"/>
      <w:r w:rsidRPr="008C5947">
        <w:rPr>
          <w:sz w:val="32"/>
          <w:szCs w:val="32"/>
        </w:rPr>
        <w:lastRenderedPageBreak/>
        <w:t>前</w:t>
      </w:r>
      <w:r w:rsidRPr="008C5947">
        <w:rPr>
          <w:rFonts w:hint="eastAsia"/>
          <w:sz w:val="32"/>
          <w:szCs w:val="32"/>
        </w:rPr>
        <w:t xml:space="preserve"> </w:t>
      </w:r>
      <w:r w:rsidRPr="008C5947">
        <w:rPr>
          <w:sz w:val="32"/>
          <w:szCs w:val="32"/>
        </w:rPr>
        <w:t xml:space="preserve">   </w:t>
      </w:r>
      <w:r w:rsidRPr="008C5947">
        <w:rPr>
          <w:sz w:val="32"/>
          <w:szCs w:val="32"/>
        </w:rPr>
        <w:t>言</w:t>
      </w:r>
      <w:bookmarkEnd w:id="0"/>
    </w:p>
    <w:p w14:paraId="050BAC78" w14:textId="15088C05" w:rsidR="00D51A05" w:rsidRDefault="00CC243C" w:rsidP="00CC243C">
      <w:pPr>
        <w:ind w:firstLineChars="200" w:firstLine="420"/>
      </w:pPr>
      <w:r w:rsidRPr="00CC243C">
        <w:rPr>
          <w:rFonts w:hint="eastAsia"/>
        </w:rPr>
        <w:t>本文件按照</w:t>
      </w:r>
      <w:r w:rsidRPr="00CC243C">
        <w:rPr>
          <w:rFonts w:hint="eastAsia"/>
        </w:rPr>
        <w:t>GB/T 1.1</w:t>
      </w:r>
      <w:r w:rsidR="00BD2750">
        <w:rPr>
          <w:rFonts w:hint="eastAsia"/>
        </w:rPr>
        <w:t>—</w:t>
      </w:r>
      <w:r w:rsidRPr="00CC243C">
        <w:rPr>
          <w:rFonts w:hint="eastAsia"/>
        </w:rPr>
        <w:t>2020</w:t>
      </w:r>
      <w:r w:rsidRPr="00CC243C">
        <w:rPr>
          <w:rFonts w:hint="eastAsia"/>
        </w:rPr>
        <w:t>《标准化工作导则</w:t>
      </w:r>
      <w:r w:rsidRPr="00CC243C">
        <w:rPr>
          <w:rFonts w:hint="eastAsia"/>
        </w:rPr>
        <w:t xml:space="preserve">  </w:t>
      </w:r>
      <w:r w:rsidRPr="00CC243C">
        <w:rPr>
          <w:rFonts w:hint="eastAsia"/>
        </w:rPr>
        <w:t>第</w:t>
      </w:r>
      <w:r w:rsidRPr="00CC243C">
        <w:rPr>
          <w:rFonts w:hint="eastAsia"/>
        </w:rPr>
        <w:t>1</w:t>
      </w:r>
      <w:r w:rsidRPr="00CC243C">
        <w:rPr>
          <w:rFonts w:hint="eastAsia"/>
        </w:rPr>
        <w:t>部分：标准化文件的结构和起草规则》的规定起草。</w:t>
      </w:r>
    </w:p>
    <w:p w14:paraId="33B77216" w14:textId="0CCAED42" w:rsidR="00BD2750" w:rsidRDefault="00BD2750" w:rsidP="0097347F">
      <w:pPr>
        <w:ind w:firstLineChars="200" w:firstLine="420"/>
      </w:pPr>
      <w:r w:rsidRPr="00BD2750">
        <w:rPr>
          <w:rFonts w:hint="eastAsia"/>
        </w:rPr>
        <w:t>请注意本文件的某些内容可能涉及专利，本文件的发布机构不承担识别这些专利的责任。</w:t>
      </w:r>
    </w:p>
    <w:p w14:paraId="2BE42095" w14:textId="03F045EE" w:rsidR="0097347F" w:rsidRDefault="002C3966" w:rsidP="0097347F">
      <w:pPr>
        <w:ind w:firstLineChars="200" w:firstLine="420"/>
      </w:pPr>
      <w:r>
        <w:rPr>
          <w:rFonts w:hint="eastAsia"/>
        </w:rPr>
        <w:t>本文件由</w:t>
      </w:r>
      <w:r w:rsidR="00E2103E" w:rsidRPr="00E2103E">
        <w:rPr>
          <w:rFonts w:hint="eastAsia"/>
        </w:rPr>
        <w:t>国家能源投资集团神华新街能源有限责任公司</w:t>
      </w:r>
      <w:r>
        <w:rPr>
          <w:rFonts w:hint="eastAsia"/>
        </w:rPr>
        <w:t>提出</w:t>
      </w:r>
      <w:r w:rsidR="0097347F">
        <w:rPr>
          <w:rFonts w:hint="eastAsia"/>
        </w:rPr>
        <w:t>。</w:t>
      </w:r>
    </w:p>
    <w:p w14:paraId="7C57C051" w14:textId="26BFE1A0" w:rsidR="00BD2750" w:rsidRDefault="00BD2750" w:rsidP="0097347F">
      <w:pPr>
        <w:ind w:firstLineChars="200" w:firstLine="420"/>
      </w:pPr>
      <w:r w:rsidRPr="00BD2750">
        <w:rPr>
          <w:rFonts w:hint="eastAsia"/>
        </w:rPr>
        <w:t>本文件由中国煤炭学会归口。</w:t>
      </w:r>
    </w:p>
    <w:p w14:paraId="69C2B550" w14:textId="77777777" w:rsidR="0097347F" w:rsidRDefault="0097347F" w:rsidP="0097347F">
      <w:pPr>
        <w:ind w:firstLineChars="200" w:firstLine="420"/>
      </w:pPr>
      <w:r>
        <w:rPr>
          <w:rFonts w:hint="eastAsia"/>
        </w:rPr>
        <w:t>本文件起草单位：</w:t>
      </w:r>
      <w:r w:rsidR="00E2103E" w:rsidRPr="00E2103E">
        <w:rPr>
          <w:rFonts w:hint="eastAsia"/>
        </w:rPr>
        <w:t>国家能源投资集团神华新街能源有限责任公司</w:t>
      </w:r>
      <w:r w:rsidR="00E2103E">
        <w:rPr>
          <w:rFonts w:hint="eastAsia"/>
        </w:rPr>
        <w:t>、</w:t>
      </w:r>
      <w:r w:rsidR="00E2103E" w:rsidRPr="00E2103E">
        <w:rPr>
          <w:rFonts w:hint="eastAsia"/>
        </w:rPr>
        <w:t>中国石油天然气股份有限公司勘探开发研究院廊坊分院</w:t>
      </w:r>
      <w:r w:rsidR="00E2103E">
        <w:rPr>
          <w:rFonts w:hint="eastAsia"/>
        </w:rPr>
        <w:t>、</w:t>
      </w:r>
      <w:r w:rsidR="00E2103E" w:rsidRPr="00E2103E">
        <w:rPr>
          <w:rFonts w:hint="eastAsia"/>
        </w:rPr>
        <w:t>北京三纪兰德石油科技有限公司</w:t>
      </w:r>
      <w:r w:rsidR="00E2103E">
        <w:rPr>
          <w:rFonts w:hint="eastAsia"/>
        </w:rPr>
        <w:t>、</w:t>
      </w:r>
      <w:r w:rsidR="00E2103E" w:rsidRPr="00E2103E">
        <w:rPr>
          <w:rFonts w:hint="eastAsia"/>
        </w:rPr>
        <w:t>中煤科工集团武汉设计研究院有限公司</w:t>
      </w:r>
      <w:r w:rsidR="00E2103E">
        <w:rPr>
          <w:rFonts w:hint="eastAsia"/>
        </w:rPr>
        <w:t>、</w:t>
      </w:r>
      <w:r w:rsidR="00E2103E" w:rsidRPr="00E2103E">
        <w:rPr>
          <w:rFonts w:hint="eastAsia"/>
        </w:rPr>
        <w:t>中国矿业大学（北京）</w:t>
      </w:r>
      <w:r>
        <w:rPr>
          <w:rFonts w:hint="eastAsia"/>
        </w:rPr>
        <w:t>。</w:t>
      </w:r>
    </w:p>
    <w:p w14:paraId="6DB2BF50" w14:textId="7129ADE4" w:rsidR="0097347F" w:rsidRDefault="0097347F" w:rsidP="0097347F">
      <w:pPr>
        <w:ind w:firstLineChars="200" w:firstLine="420"/>
      </w:pPr>
      <w:r>
        <w:rPr>
          <w:rFonts w:hint="eastAsia"/>
        </w:rPr>
        <w:t>本文件主要起草人：</w:t>
      </w:r>
      <w:r w:rsidR="002837D9" w:rsidRPr="002837D9">
        <w:rPr>
          <w:rFonts w:hint="eastAsia"/>
        </w:rPr>
        <w:t>谢松岩</w:t>
      </w:r>
      <w:r w:rsidR="002837D9">
        <w:rPr>
          <w:rFonts w:hint="eastAsia"/>
        </w:rPr>
        <w:t>、</w:t>
      </w:r>
      <w:r w:rsidR="002837D9" w:rsidRPr="002837D9">
        <w:rPr>
          <w:rFonts w:hint="eastAsia"/>
        </w:rPr>
        <w:t>刘兵</w:t>
      </w:r>
      <w:r w:rsidR="002837D9">
        <w:rPr>
          <w:rFonts w:hint="eastAsia"/>
        </w:rPr>
        <w:t>、</w:t>
      </w:r>
      <w:r w:rsidR="00287960">
        <w:rPr>
          <w:rFonts w:hint="eastAsia"/>
        </w:rPr>
        <w:t>马君霞、魏飞飞、</w:t>
      </w:r>
      <w:r w:rsidR="00287960" w:rsidRPr="00241464">
        <w:rPr>
          <w:rFonts w:hint="eastAsia"/>
        </w:rPr>
        <w:t>辛德林</w:t>
      </w:r>
      <w:r w:rsidR="00287960">
        <w:rPr>
          <w:rFonts w:hint="eastAsia"/>
        </w:rPr>
        <w:t>、</w:t>
      </w:r>
      <w:r w:rsidR="002837D9" w:rsidRPr="002837D9">
        <w:rPr>
          <w:rFonts w:hint="eastAsia"/>
        </w:rPr>
        <w:t>董俊亮</w:t>
      </w:r>
      <w:r w:rsidR="002837D9">
        <w:rPr>
          <w:rFonts w:hint="eastAsia"/>
        </w:rPr>
        <w:t>、</w:t>
      </w:r>
      <w:r w:rsidR="00287960">
        <w:rPr>
          <w:rFonts w:hint="eastAsia"/>
        </w:rPr>
        <w:t>刘伟、</w:t>
      </w:r>
      <w:r w:rsidR="002837D9" w:rsidRPr="002837D9">
        <w:rPr>
          <w:rFonts w:hint="eastAsia"/>
        </w:rPr>
        <w:t>任玺宁</w:t>
      </w:r>
      <w:r w:rsidR="002837D9">
        <w:rPr>
          <w:rFonts w:hint="eastAsia"/>
        </w:rPr>
        <w:t>、</w:t>
      </w:r>
      <w:r w:rsidR="00287960">
        <w:rPr>
          <w:rFonts w:hint="eastAsia"/>
        </w:rPr>
        <w:t>赵强、</w:t>
      </w:r>
      <w:r w:rsidR="002837D9" w:rsidRPr="002837D9">
        <w:rPr>
          <w:rFonts w:hint="eastAsia"/>
        </w:rPr>
        <w:t>王林</w:t>
      </w:r>
      <w:r w:rsidR="002837D9">
        <w:rPr>
          <w:rFonts w:hint="eastAsia"/>
        </w:rPr>
        <w:t>、</w:t>
      </w:r>
      <w:proofErr w:type="gramStart"/>
      <w:r w:rsidR="00287960">
        <w:rPr>
          <w:rFonts w:hint="eastAsia"/>
        </w:rPr>
        <w:t>甯</w:t>
      </w:r>
      <w:proofErr w:type="gramEnd"/>
      <w:r w:rsidR="00287960">
        <w:rPr>
          <w:rFonts w:hint="eastAsia"/>
        </w:rPr>
        <w:t>波、</w:t>
      </w:r>
      <w:r w:rsidR="002837D9" w:rsidRPr="002837D9">
        <w:rPr>
          <w:rFonts w:hint="eastAsia"/>
        </w:rPr>
        <w:t>张锁</w:t>
      </w:r>
      <w:r w:rsidR="002837D9">
        <w:rPr>
          <w:rFonts w:hint="eastAsia"/>
        </w:rPr>
        <w:t>、杨胜利</w:t>
      </w:r>
      <w:r w:rsidR="00CD1E03">
        <w:rPr>
          <w:rFonts w:hint="eastAsia"/>
        </w:rPr>
        <w:t>、</w:t>
      </w:r>
      <w:r w:rsidR="00CD1E03" w:rsidRPr="00CD1E03">
        <w:rPr>
          <w:rFonts w:hint="eastAsia"/>
        </w:rPr>
        <w:t>于新锋</w:t>
      </w:r>
      <w:r w:rsidR="00CD1E03">
        <w:rPr>
          <w:rFonts w:hint="eastAsia"/>
        </w:rPr>
        <w:t>、</w:t>
      </w:r>
      <w:r w:rsidR="00CD1E03" w:rsidRPr="00CD1E03">
        <w:rPr>
          <w:rFonts w:hint="eastAsia"/>
        </w:rPr>
        <w:t>李臣</w:t>
      </w:r>
      <w:r w:rsidR="00CD1E03">
        <w:rPr>
          <w:rFonts w:hint="eastAsia"/>
        </w:rPr>
        <w:t>。</w:t>
      </w:r>
    </w:p>
    <w:p w14:paraId="7D624690" w14:textId="77777777" w:rsidR="00D51A05" w:rsidRDefault="0097347F" w:rsidP="0097347F">
      <w:pPr>
        <w:ind w:firstLineChars="200" w:firstLine="420"/>
      </w:pPr>
      <w:r>
        <w:rPr>
          <w:rFonts w:hint="eastAsia"/>
        </w:rPr>
        <w:t>本文件为首次发布。</w:t>
      </w:r>
    </w:p>
    <w:p w14:paraId="3E39EEBC" w14:textId="77777777" w:rsidR="00D51A05" w:rsidRDefault="00D51A05"/>
    <w:p w14:paraId="4F8875D7" w14:textId="77777777" w:rsidR="00D51A05" w:rsidRDefault="00D51A05"/>
    <w:p w14:paraId="411DA740" w14:textId="77777777" w:rsidR="00D51A05" w:rsidRDefault="00D51A05"/>
    <w:p w14:paraId="29A61C8A" w14:textId="77777777" w:rsidR="00D51A05" w:rsidRDefault="00D51A05"/>
    <w:p w14:paraId="64A1AF40" w14:textId="77777777" w:rsidR="00D51A05" w:rsidRDefault="00D51A05"/>
    <w:p w14:paraId="29CD1147" w14:textId="77777777" w:rsidR="00D51A05" w:rsidRDefault="00D51A05"/>
    <w:p w14:paraId="3B1CA144" w14:textId="77777777" w:rsidR="00D51A05" w:rsidRDefault="00D51A05"/>
    <w:p w14:paraId="54638AB0" w14:textId="77777777" w:rsidR="00D51A05" w:rsidRDefault="00D51A05"/>
    <w:p w14:paraId="09CC6BBD" w14:textId="77777777" w:rsidR="00D51A05" w:rsidRDefault="00D51A05"/>
    <w:p w14:paraId="024DF76C" w14:textId="77777777" w:rsidR="00D51A05" w:rsidRDefault="00D51A05"/>
    <w:p w14:paraId="0419A1D6" w14:textId="77777777" w:rsidR="00D51A05" w:rsidRDefault="00D51A05"/>
    <w:p w14:paraId="666239AD" w14:textId="77777777" w:rsidR="00D51A05" w:rsidRDefault="00D51A05"/>
    <w:p w14:paraId="614B95C0" w14:textId="77777777" w:rsidR="00D51A05" w:rsidRDefault="00D51A05"/>
    <w:p w14:paraId="2BBCD798" w14:textId="77777777" w:rsidR="00D51A05" w:rsidRDefault="00D51A05"/>
    <w:p w14:paraId="06A7AAD4" w14:textId="77777777" w:rsidR="00D51A05" w:rsidRDefault="00D51A05"/>
    <w:p w14:paraId="69513ADD" w14:textId="77777777" w:rsidR="00D51A05" w:rsidRDefault="00D51A05"/>
    <w:p w14:paraId="6C4C24CC" w14:textId="77777777" w:rsidR="00D51A05" w:rsidRDefault="00D51A05"/>
    <w:p w14:paraId="402C9142" w14:textId="77777777" w:rsidR="00D51A05" w:rsidRDefault="00D51A05"/>
    <w:p w14:paraId="08CD613A" w14:textId="77777777" w:rsidR="00D51A05" w:rsidRDefault="00D51A05"/>
    <w:p w14:paraId="4A17B627" w14:textId="77777777" w:rsidR="00D51A05" w:rsidRDefault="00D51A05"/>
    <w:p w14:paraId="0AB3C5F8" w14:textId="77777777" w:rsidR="00D51A05" w:rsidRDefault="00D51A05"/>
    <w:p w14:paraId="2DBE7FBB" w14:textId="77777777" w:rsidR="00D51A05" w:rsidRDefault="00D51A05"/>
    <w:p w14:paraId="0036EB19" w14:textId="77777777" w:rsidR="00D51A05" w:rsidRDefault="00D51A05"/>
    <w:p w14:paraId="55E5E078" w14:textId="77777777" w:rsidR="00D51A05" w:rsidRDefault="00D51A05"/>
    <w:p w14:paraId="6EE132E2" w14:textId="77777777" w:rsidR="00D51A05" w:rsidRDefault="00D51A05"/>
    <w:p w14:paraId="506A07C7" w14:textId="77777777" w:rsidR="00D51A05" w:rsidRDefault="00D51A05"/>
    <w:p w14:paraId="0EB94AEB" w14:textId="77777777" w:rsidR="00D51A05" w:rsidRDefault="00D51A05"/>
    <w:p w14:paraId="757BC2E1" w14:textId="77777777" w:rsidR="00D51A05" w:rsidRDefault="00D51A05"/>
    <w:p w14:paraId="27F023B5" w14:textId="77777777" w:rsidR="00D51A05" w:rsidRDefault="00D51A05"/>
    <w:p w14:paraId="429694DF" w14:textId="77777777" w:rsidR="00D51A05" w:rsidRDefault="00D51A05"/>
    <w:p w14:paraId="25D9F8BE" w14:textId="77777777" w:rsidR="005743D0" w:rsidRDefault="005743D0">
      <w:pPr>
        <w:sectPr w:rsidR="005743D0" w:rsidSect="005743D0">
          <w:headerReference w:type="default" r:id="rId11"/>
          <w:footerReference w:type="default" r:id="rId12"/>
          <w:pgSz w:w="11906" w:h="16838"/>
          <w:pgMar w:top="1701" w:right="1134" w:bottom="1134" w:left="1418" w:header="851" w:footer="680" w:gutter="0"/>
          <w:pgNumType w:fmt="upperRoman" w:start="1"/>
          <w:cols w:space="425"/>
          <w:docGrid w:type="lines" w:linePitch="312"/>
        </w:sectPr>
      </w:pPr>
    </w:p>
    <w:p w14:paraId="362860AC" w14:textId="6AAFB5BE" w:rsidR="00D51A05" w:rsidRPr="00F66E7B" w:rsidRDefault="0055544E" w:rsidP="0055544E">
      <w:pPr>
        <w:spacing w:beforeLines="110" w:before="343" w:afterLines="90" w:after="280"/>
        <w:jc w:val="center"/>
        <w:rPr>
          <w:rFonts w:ascii="黑体" w:eastAsia="黑体" w:hAnsi="黑体" w:hint="eastAsia"/>
          <w:sz w:val="32"/>
          <w:szCs w:val="32"/>
        </w:rPr>
      </w:pPr>
      <w:r w:rsidRPr="0055544E">
        <w:rPr>
          <w:rFonts w:ascii="黑体" w:eastAsia="黑体" w:hAnsi="黑体" w:hint="eastAsia"/>
          <w:sz w:val="32"/>
          <w:szCs w:val="32"/>
        </w:rPr>
        <w:lastRenderedPageBreak/>
        <w:t>煤-气共采天然气井全井段封堵技术要求</w:t>
      </w:r>
    </w:p>
    <w:p w14:paraId="4611838C" w14:textId="77777777" w:rsidR="00D51A05" w:rsidRPr="008C5947" w:rsidRDefault="001D5424" w:rsidP="009F7BF7">
      <w:pPr>
        <w:pStyle w:val="1"/>
        <w:spacing w:before="312" w:after="312"/>
        <w:rPr>
          <w:rFonts w:ascii="黑体" w:hAnsi="黑体" w:hint="eastAsia"/>
        </w:rPr>
      </w:pPr>
      <w:bookmarkStart w:id="1" w:name="_Toc170741400"/>
      <w:r w:rsidRPr="008C5947">
        <w:rPr>
          <w:rFonts w:ascii="黑体" w:hAnsi="黑体"/>
        </w:rPr>
        <w:t xml:space="preserve">1 </w:t>
      </w:r>
      <w:r w:rsidR="00831150" w:rsidRPr="008C5947">
        <w:rPr>
          <w:rFonts w:ascii="黑体" w:hAnsi="黑体"/>
        </w:rPr>
        <w:t xml:space="preserve"> </w:t>
      </w:r>
      <w:r w:rsidRPr="008C5947">
        <w:rPr>
          <w:rFonts w:ascii="黑体" w:hAnsi="黑体"/>
        </w:rPr>
        <w:t>范围</w:t>
      </w:r>
      <w:bookmarkEnd w:id="1"/>
    </w:p>
    <w:p w14:paraId="28F05C44" w14:textId="77777777" w:rsidR="00D51A05" w:rsidRPr="00522E4D" w:rsidRDefault="006D2394" w:rsidP="00FA3FAF">
      <w:pPr>
        <w:ind w:firstLineChars="200" w:firstLine="420"/>
        <w:rPr>
          <w:szCs w:val="21"/>
        </w:rPr>
      </w:pPr>
      <w:r>
        <w:rPr>
          <w:rFonts w:hint="eastAsia"/>
          <w:szCs w:val="21"/>
        </w:rPr>
        <w:t>本</w:t>
      </w:r>
      <w:r w:rsidR="006D7EE5">
        <w:rPr>
          <w:rFonts w:hint="eastAsia"/>
          <w:szCs w:val="21"/>
        </w:rPr>
        <w:t>文件</w:t>
      </w:r>
      <w:r w:rsidR="009473DC">
        <w:rPr>
          <w:rFonts w:hint="eastAsia"/>
          <w:szCs w:val="21"/>
        </w:rPr>
        <w:t>规定了</w:t>
      </w:r>
      <w:r w:rsidR="006D7EE5">
        <w:rPr>
          <w:rFonts w:hint="eastAsia"/>
          <w:szCs w:val="21"/>
        </w:rPr>
        <w:t>煤炭与天然气矿权重</w:t>
      </w:r>
      <w:proofErr w:type="gramStart"/>
      <w:r w:rsidR="006D7EE5">
        <w:rPr>
          <w:rFonts w:hint="eastAsia"/>
          <w:szCs w:val="21"/>
        </w:rPr>
        <w:t>叠区域</w:t>
      </w:r>
      <w:proofErr w:type="gramEnd"/>
      <w:r w:rsidR="006D7EE5">
        <w:rPr>
          <w:rFonts w:hint="eastAsia"/>
          <w:szCs w:val="21"/>
        </w:rPr>
        <w:t>内</w:t>
      </w:r>
      <w:r w:rsidR="00BB7610">
        <w:rPr>
          <w:rFonts w:hint="eastAsia"/>
          <w:szCs w:val="21"/>
        </w:rPr>
        <w:t>两类资源交叉开采下</w:t>
      </w:r>
      <w:r w:rsidR="009473DC">
        <w:rPr>
          <w:rFonts w:hint="eastAsia"/>
          <w:szCs w:val="21"/>
        </w:rPr>
        <w:t>天然气井的</w:t>
      </w:r>
      <w:r w:rsidR="00712659">
        <w:rPr>
          <w:rFonts w:hint="eastAsia"/>
          <w:szCs w:val="21"/>
        </w:rPr>
        <w:t>永久性</w:t>
      </w:r>
      <w:r w:rsidRPr="006D2394">
        <w:rPr>
          <w:rFonts w:hint="eastAsia"/>
          <w:szCs w:val="21"/>
        </w:rPr>
        <w:t>封堵要求</w:t>
      </w:r>
      <w:r w:rsidR="009473DC">
        <w:rPr>
          <w:rFonts w:hint="eastAsia"/>
          <w:szCs w:val="21"/>
        </w:rPr>
        <w:t>。</w:t>
      </w:r>
    </w:p>
    <w:p w14:paraId="28105E58" w14:textId="1B280C58" w:rsidR="00BB7610" w:rsidRDefault="002A6B1A" w:rsidP="009473DC">
      <w:pPr>
        <w:ind w:firstLineChars="200" w:firstLine="420"/>
        <w:rPr>
          <w:szCs w:val="21"/>
        </w:rPr>
      </w:pPr>
      <w:r>
        <w:rPr>
          <w:szCs w:val="21"/>
        </w:rPr>
        <w:t>本</w:t>
      </w:r>
      <w:r w:rsidR="006D7EE5">
        <w:rPr>
          <w:rFonts w:hint="eastAsia"/>
          <w:szCs w:val="21"/>
        </w:rPr>
        <w:t>文件</w:t>
      </w:r>
      <w:r>
        <w:rPr>
          <w:szCs w:val="21"/>
        </w:rPr>
        <w:t>适用于</w:t>
      </w:r>
      <w:r w:rsidR="006D7EE5">
        <w:rPr>
          <w:szCs w:val="21"/>
        </w:rPr>
        <w:t>井工开采</w:t>
      </w:r>
      <w:r w:rsidR="006A2196">
        <w:rPr>
          <w:szCs w:val="21"/>
        </w:rPr>
        <w:t>煤炭与</w:t>
      </w:r>
      <w:r w:rsidR="006D7EE5">
        <w:rPr>
          <w:szCs w:val="21"/>
        </w:rPr>
        <w:t>陆上</w:t>
      </w:r>
      <w:r w:rsidR="005731D4">
        <w:rPr>
          <w:rFonts w:hint="eastAsia"/>
          <w:szCs w:val="21"/>
        </w:rPr>
        <w:t>深部</w:t>
      </w:r>
      <w:r w:rsidR="006A2196">
        <w:rPr>
          <w:szCs w:val="21"/>
        </w:rPr>
        <w:t>天然气</w:t>
      </w:r>
      <w:r w:rsidR="006D7EE5">
        <w:rPr>
          <w:szCs w:val="21"/>
        </w:rPr>
        <w:t>矿</w:t>
      </w:r>
      <w:proofErr w:type="gramStart"/>
      <w:r w:rsidR="006D7EE5">
        <w:rPr>
          <w:szCs w:val="21"/>
        </w:rPr>
        <w:t>权重叠区交叉</w:t>
      </w:r>
      <w:proofErr w:type="gramEnd"/>
      <w:r w:rsidR="006D7EE5">
        <w:rPr>
          <w:szCs w:val="21"/>
        </w:rPr>
        <w:t>开采</w:t>
      </w:r>
      <w:r w:rsidR="006A2196">
        <w:rPr>
          <w:szCs w:val="21"/>
        </w:rPr>
        <w:t>。</w:t>
      </w:r>
    </w:p>
    <w:p w14:paraId="17000DF1" w14:textId="77777777" w:rsidR="00D51A05" w:rsidRPr="00522E4D" w:rsidRDefault="006D7EE5" w:rsidP="009473DC">
      <w:pPr>
        <w:ind w:firstLineChars="200" w:firstLine="420"/>
        <w:rPr>
          <w:szCs w:val="21"/>
        </w:rPr>
      </w:pPr>
      <w:r>
        <w:rPr>
          <w:szCs w:val="21"/>
        </w:rPr>
        <w:t>本文件不适用于</w:t>
      </w:r>
      <w:r w:rsidR="00BB7610">
        <w:rPr>
          <w:szCs w:val="21"/>
        </w:rPr>
        <w:t>页岩气、煤层气、天然气水合物</w:t>
      </w:r>
      <w:r w:rsidR="00BB7610">
        <w:rPr>
          <w:rFonts w:hint="eastAsia"/>
          <w:szCs w:val="21"/>
        </w:rPr>
        <w:t>及</w:t>
      </w:r>
      <w:r w:rsidRPr="006D7EE5">
        <w:rPr>
          <w:rFonts w:hint="eastAsia"/>
          <w:szCs w:val="21"/>
        </w:rPr>
        <w:t>露天开采的煤炭矿权区域</w:t>
      </w:r>
      <w:r>
        <w:rPr>
          <w:rFonts w:hint="eastAsia"/>
          <w:szCs w:val="21"/>
        </w:rPr>
        <w:t>。</w:t>
      </w:r>
    </w:p>
    <w:p w14:paraId="7823A453" w14:textId="77777777" w:rsidR="00522E4D" w:rsidRPr="008C5947" w:rsidRDefault="00522E4D" w:rsidP="008C5947">
      <w:pPr>
        <w:pStyle w:val="1"/>
        <w:spacing w:before="312" w:after="312"/>
        <w:rPr>
          <w:rFonts w:ascii="黑体" w:hAnsi="黑体" w:hint="eastAsia"/>
        </w:rPr>
      </w:pPr>
      <w:bookmarkStart w:id="2" w:name="_Toc170741401"/>
      <w:r w:rsidRPr="008C5947">
        <w:rPr>
          <w:rFonts w:ascii="黑体" w:hAnsi="黑体"/>
        </w:rPr>
        <w:t xml:space="preserve">2 </w:t>
      </w:r>
      <w:r w:rsidR="00831150" w:rsidRPr="008C5947">
        <w:rPr>
          <w:rFonts w:ascii="黑体" w:hAnsi="黑体"/>
        </w:rPr>
        <w:t xml:space="preserve"> </w:t>
      </w:r>
      <w:r w:rsidRPr="008C5947">
        <w:rPr>
          <w:rFonts w:ascii="黑体" w:hAnsi="黑体" w:hint="eastAsia"/>
        </w:rPr>
        <w:t>规范性</w:t>
      </w:r>
      <w:r w:rsidRPr="008C5947">
        <w:rPr>
          <w:rFonts w:ascii="黑体" w:hAnsi="黑体"/>
        </w:rPr>
        <w:t>引用文件</w:t>
      </w:r>
      <w:bookmarkEnd w:id="2"/>
    </w:p>
    <w:p w14:paraId="0A63F2D3" w14:textId="77777777" w:rsidR="0091332D" w:rsidRDefault="0091332D" w:rsidP="002D4832">
      <w:pPr>
        <w:ind w:firstLineChars="200" w:firstLine="420"/>
        <w:rPr>
          <w:szCs w:val="21"/>
        </w:rPr>
      </w:pPr>
      <w:r w:rsidRPr="0091332D">
        <w:rPr>
          <w:rFonts w:hint="eastAsia"/>
          <w:szCs w:val="21"/>
        </w:rPr>
        <w:t>下列文件中的内容通过文中的规范性引用而构成本文件必不可少的条款。其中，注日期的引用文件，仅该日期</w:t>
      </w:r>
      <w:r w:rsidR="000A4FD9">
        <w:rPr>
          <w:rFonts w:hint="eastAsia"/>
          <w:szCs w:val="21"/>
        </w:rPr>
        <w:t>对应</w:t>
      </w:r>
      <w:r w:rsidRPr="0091332D">
        <w:rPr>
          <w:rFonts w:hint="eastAsia"/>
          <w:szCs w:val="21"/>
        </w:rPr>
        <w:t>的版本适用于本文件；不注日期的引用文件，其最新版本（包括所有的修改单）适用于本文件。</w:t>
      </w:r>
    </w:p>
    <w:p w14:paraId="37674712" w14:textId="77777777" w:rsidR="002D4832" w:rsidRPr="00910F27" w:rsidRDefault="00910F27" w:rsidP="002D4832">
      <w:pPr>
        <w:ind w:firstLineChars="200" w:firstLine="420"/>
        <w:rPr>
          <w:szCs w:val="21"/>
        </w:rPr>
      </w:pPr>
      <w:r>
        <w:rPr>
          <w:rFonts w:hint="eastAsia"/>
          <w:szCs w:val="21"/>
        </w:rPr>
        <w:t>SY/T 6646</w:t>
      </w:r>
      <w:r>
        <w:rPr>
          <w:szCs w:val="21"/>
        </w:rPr>
        <w:t xml:space="preserve"> </w:t>
      </w:r>
      <w:r>
        <w:rPr>
          <w:rFonts w:hint="eastAsia"/>
          <w:szCs w:val="21"/>
        </w:rPr>
        <w:t xml:space="preserve"> </w:t>
      </w:r>
      <w:r>
        <w:rPr>
          <w:rFonts w:hint="eastAsia"/>
          <w:szCs w:val="21"/>
        </w:rPr>
        <w:t>废弃井及长停井处置指南</w:t>
      </w:r>
    </w:p>
    <w:p w14:paraId="101E3CC8" w14:textId="77777777" w:rsidR="002D4832" w:rsidRDefault="00910F27" w:rsidP="00E57CF5">
      <w:pPr>
        <w:ind w:firstLineChars="200" w:firstLine="420"/>
        <w:rPr>
          <w:szCs w:val="21"/>
        </w:rPr>
      </w:pPr>
      <w:r w:rsidRPr="00910F27">
        <w:rPr>
          <w:szCs w:val="21"/>
        </w:rPr>
        <w:t>SY/T 5587</w:t>
      </w:r>
      <w:r>
        <w:rPr>
          <w:szCs w:val="21"/>
        </w:rPr>
        <w:t xml:space="preserve">  </w:t>
      </w:r>
      <w:r w:rsidRPr="00910F27">
        <w:rPr>
          <w:rFonts w:hint="eastAsia"/>
          <w:szCs w:val="21"/>
        </w:rPr>
        <w:t>常规修井作业规程</w:t>
      </w:r>
    </w:p>
    <w:p w14:paraId="730E83D1" w14:textId="77777777" w:rsidR="002D4832" w:rsidRPr="00522E4D" w:rsidRDefault="00910F27" w:rsidP="00E57CF5">
      <w:pPr>
        <w:ind w:firstLineChars="200" w:firstLine="420"/>
        <w:rPr>
          <w:szCs w:val="21"/>
        </w:rPr>
      </w:pPr>
      <w:r>
        <w:rPr>
          <w:szCs w:val="21"/>
        </w:rPr>
        <w:t xml:space="preserve">SY/T 5225  </w:t>
      </w:r>
      <w:r w:rsidRPr="00910F27">
        <w:rPr>
          <w:rFonts w:hint="eastAsia"/>
          <w:szCs w:val="21"/>
        </w:rPr>
        <w:t>石油天然气钻井、开发、储运防火防爆安全生产技术规程</w:t>
      </w:r>
    </w:p>
    <w:p w14:paraId="0EE3EDDA" w14:textId="77777777" w:rsidR="00D51A05" w:rsidRPr="00522E4D" w:rsidRDefault="00910F27" w:rsidP="00E57CF5">
      <w:pPr>
        <w:ind w:firstLineChars="200" w:firstLine="420"/>
        <w:rPr>
          <w:szCs w:val="21"/>
        </w:rPr>
      </w:pPr>
      <w:r>
        <w:rPr>
          <w:szCs w:val="21"/>
        </w:rPr>
        <w:t xml:space="preserve">SY/T 6690  </w:t>
      </w:r>
      <w:proofErr w:type="gramStart"/>
      <w:r w:rsidRPr="00910F27">
        <w:rPr>
          <w:rFonts w:hint="eastAsia"/>
          <w:szCs w:val="21"/>
        </w:rPr>
        <w:t>井下作业井控技术</w:t>
      </w:r>
      <w:proofErr w:type="gramEnd"/>
      <w:r w:rsidRPr="00910F27">
        <w:rPr>
          <w:rFonts w:hint="eastAsia"/>
          <w:szCs w:val="21"/>
        </w:rPr>
        <w:t>规程</w:t>
      </w:r>
    </w:p>
    <w:p w14:paraId="592880A9" w14:textId="77777777" w:rsidR="00A22254" w:rsidRPr="00A22254" w:rsidRDefault="00A22254" w:rsidP="00A22254">
      <w:pPr>
        <w:ind w:firstLineChars="200" w:firstLine="420"/>
        <w:rPr>
          <w:szCs w:val="21"/>
        </w:rPr>
      </w:pPr>
      <w:r w:rsidRPr="00A22254">
        <w:rPr>
          <w:rFonts w:hint="eastAsia"/>
          <w:szCs w:val="21"/>
        </w:rPr>
        <w:t xml:space="preserve">SY/T 6610  </w:t>
      </w:r>
      <w:r w:rsidRPr="00A22254">
        <w:rPr>
          <w:rFonts w:hint="eastAsia"/>
          <w:szCs w:val="21"/>
        </w:rPr>
        <w:t>硫化氢环境井下作业场所作业安全规范</w:t>
      </w:r>
    </w:p>
    <w:p w14:paraId="01DCC3A4" w14:textId="77777777" w:rsidR="00C2717A" w:rsidRPr="00C2717A" w:rsidRDefault="00C2717A" w:rsidP="00E57CF5">
      <w:pPr>
        <w:ind w:firstLineChars="200" w:firstLine="420"/>
        <w:rPr>
          <w:szCs w:val="21"/>
        </w:rPr>
      </w:pPr>
      <w:r w:rsidRPr="00C2717A">
        <w:rPr>
          <w:rFonts w:hint="eastAsia"/>
          <w:szCs w:val="21"/>
        </w:rPr>
        <w:t>SY</w:t>
      </w:r>
      <w:r w:rsidR="006E4DAC">
        <w:rPr>
          <w:rFonts w:hint="eastAsia"/>
          <w:szCs w:val="21"/>
        </w:rPr>
        <w:t>/</w:t>
      </w:r>
      <w:r w:rsidR="006E4DAC">
        <w:rPr>
          <w:szCs w:val="21"/>
        </w:rPr>
        <w:t>T</w:t>
      </w:r>
      <w:r w:rsidRPr="00C2717A">
        <w:rPr>
          <w:rFonts w:hint="eastAsia"/>
          <w:szCs w:val="21"/>
        </w:rPr>
        <w:t xml:space="preserve"> 6277  </w:t>
      </w:r>
      <w:r w:rsidRPr="00C2717A">
        <w:rPr>
          <w:rFonts w:hint="eastAsia"/>
          <w:szCs w:val="21"/>
        </w:rPr>
        <w:t>硫化氢环境人身防护规范</w:t>
      </w:r>
    </w:p>
    <w:p w14:paraId="0D4A21CE" w14:textId="77777777" w:rsidR="00522E4D" w:rsidRPr="008C5947" w:rsidRDefault="00522E4D" w:rsidP="008C5947">
      <w:pPr>
        <w:pStyle w:val="1"/>
        <w:spacing w:before="312" w:after="312"/>
        <w:rPr>
          <w:rFonts w:ascii="黑体" w:hAnsi="黑体" w:hint="eastAsia"/>
        </w:rPr>
      </w:pPr>
      <w:bookmarkStart w:id="3" w:name="_Toc170741402"/>
      <w:r w:rsidRPr="008C5947">
        <w:rPr>
          <w:rFonts w:ascii="黑体" w:hAnsi="黑体"/>
        </w:rPr>
        <w:t xml:space="preserve">3 </w:t>
      </w:r>
      <w:r w:rsidR="00831150" w:rsidRPr="008C5947">
        <w:rPr>
          <w:rFonts w:ascii="黑体" w:hAnsi="黑体"/>
        </w:rPr>
        <w:t xml:space="preserve"> </w:t>
      </w:r>
      <w:r w:rsidRPr="008C5947">
        <w:rPr>
          <w:rFonts w:ascii="黑体" w:hAnsi="黑体" w:hint="eastAsia"/>
        </w:rPr>
        <w:t>术语和定义</w:t>
      </w:r>
      <w:bookmarkEnd w:id="3"/>
    </w:p>
    <w:p w14:paraId="6FFF8A4B" w14:textId="77777777" w:rsidR="00D51A05" w:rsidRPr="00522E4D" w:rsidRDefault="001D35C8" w:rsidP="001D35C8">
      <w:pPr>
        <w:ind w:firstLineChars="200" w:firstLine="420"/>
        <w:rPr>
          <w:szCs w:val="21"/>
        </w:rPr>
      </w:pPr>
      <w:r w:rsidRPr="001D35C8">
        <w:rPr>
          <w:rFonts w:hint="eastAsia"/>
          <w:szCs w:val="21"/>
        </w:rPr>
        <w:t>下列术语和定义适用于本文件。</w:t>
      </w:r>
    </w:p>
    <w:p w14:paraId="39694165" w14:textId="77777777" w:rsidR="00D51A05" w:rsidRPr="00794BBB" w:rsidRDefault="006B03AB" w:rsidP="0002284F">
      <w:pPr>
        <w:rPr>
          <w:rFonts w:ascii="黑体" w:eastAsia="黑体" w:hAnsi="黑体" w:hint="eastAsia"/>
          <w:szCs w:val="21"/>
        </w:rPr>
      </w:pPr>
      <w:r w:rsidRPr="00794BBB">
        <w:rPr>
          <w:rFonts w:ascii="黑体" w:eastAsia="黑体" w:hAnsi="黑体"/>
          <w:szCs w:val="21"/>
        </w:rPr>
        <w:t xml:space="preserve">3.1 </w:t>
      </w:r>
    </w:p>
    <w:p w14:paraId="15FE8873" w14:textId="77777777" w:rsidR="006B03AB" w:rsidRPr="004D76BF" w:rsidRDefault="00E20A31" w:rsidP="0002284F">
      <w:pPr>
        <w:ind w:firstLineChars="200" w:firstLine="420"/>
        <w:rPr>
          <w:rFonts w:eastAsia="黑体"/>
          <w:szCs w:val="21"/>
        </w:rPr>
      </w:pPr>
      <w:r w:rsidRPr="004D76BF">
        <w:rPr>
          <w:rFonts w:eastAsia="黑体"/>
          <w:szCs w:val="21"/>
        </w:rPr>
        <w:t>矿</w:t>
      </w:r>
      <w:proofErr w:type="gramStart"/>
      <w:r w:rsidR="008C0B55">
        <w:rPr>
          <w:rFonts w:eastAsia="黑体" w:hint="eastAsia"/>
          <w:szCs w:val="21"/>
        </w:rPr>
        <w:t>权</w:t>
      </w:r>
      <w:r w:rsidRPr="004D76BF">
        <w:rPr>
          <w:rFonts w:eastAsia="黑体"/>
          <w:szCs w:val="21"/>
        </w:rPr>
        <w:t>重叠区</w:t>
      </w:r>
      <w:proofErr w:type="gramEnd"/>
      <w:r w:rsidRPr="004D76BF">
        <w:rPr>
          <w:rFonts w:eastAsia="黑体"/>
          <w:szCs w:val="21"/>
        </w:rPr>
        <w:t xml:space="preserve"> </w:t>
      </w:r>
      <w:r w:rsidR="004D76BF" w:rsidRPr="004D76BF">
        <w:rPr>
          <w:rFonts w:eastAsia="黑体"/>
          <w:szCs w:val="21"/>
        </w:rPr>
        <w:t xml:space="preserve"> </w:t>
      </w:r>
      <w:r w:rsidR="004D76BF" w:rsidRPr="00B4031F">
        <w:rPr>
          <w:rFonts w:eastAsia="黑体"/>
          <w:b/>
          <w:szCs w:val="21"/>
        </w:rPr>
        <w:t>overlapping zone of mining concession</w:t>
      </w:r>
    </w:p>
    <w:p w14:paraId="60C56590" w14:textId="048A64FE" w:rsidR="00D51A05" w:rsidRPr="00522E4D" w:rsidRDefault="00B4031F" w:rsidP="004D76BF">
      <w:pPr>
        <w:ind w:firstLineChars="200" w:firstLine="420"/>
        <w:rPr>
          <w:szCs w:val="21"/>
        </w:rPr>
      </w:pPr>
      <w:r w:rsidRPr="00B4031F">
        <w:rPr>
          <w:rFonts w:hint="eastAsia"/>
          <w:szCs w:val="21"/>
        </w:rPr>
        <w:t>依法取得的</w:t>
      </w:r>
      <w:r w:rsidR="00CF5066">
        <w:rPr>
          <w:rFonts w:hint="eastAsia"/>
          <w:szCs w:val="21"/>
        </w:rPr>
        <w:t>天然</w:t>
      </w:r>
      <w:r w:rsidRPr="00B4031F">
        <w:rPr>
          <w:rFonts w:hint="eastAsia"/>
          <w:szCs w:val="21"/>
        </w:rPr>
        <w:t>气矿业权与煤炭矿业权之间范围重叠的区域</w:t>
      </w:r>
      <w:r w:rsidR="004D76BF" w:rsidRPr="004D76BF">
        <w:rPr>
          <w:rFonts w:hint="eastAsia"/>
          <w:szCs w:val="21"/>
        </w:rPr>
        <w:t>。</w:t>
      </w:r>
    </w:p>
    <w:p w14:paraId="0FD63196" w14:textId="77777777" w:rsidR="001D2956" w:rsidRPr="00794BBB" w:rsidRDefault="001D2956" w:rsidP="0002284F">
      <w:pPr>
        <w:rPr>
          <w:rFonts w:ascii="黑体" w:eastAsia="黑体" w:hAnsi="黑体" w:hint="eastAsia"/>
          <w:szCs w:val="21"/>
        </w:rPr>
      </w:pPr>
      <w:r w:rsidRPr="00794BBB">
        <w:rPr>
          <w:rFonts w:ascii="黑体" w:eastAsia="黑体" w:hAnsi="黑体"/>
          <w:szCs w:val="21"/>
        </w:rPr>
        <w:t xml:space="preserve">3.2 </w:t>
      </w:r>
    </w:p>
    <w:p w14:paraId="27390D07" w14:textId="77777777" w:rsidR="001D2956" w:rsidRPr="004D76BF" w:rsidRDefault="001D2956" w:rsidP="0002284F">
      <w:pPr>
        <w:ind w:firstLineChars="200" w:firstLine="420"/>
        <w:rPr>
          <w:rFonts w:eastAsia="黑体"/>
          <w:szCs w:val="21"/>
        </w:rPr>
      </w:pPr>
      <w:r>
        <w:rPr>
          <w:rFonts w:eastAsia="黑体" w:hint="eastAsia"/>
          <w:szCs w:val="21"/>
        </w:rPr>
        <w:t>交叉</w:t>
      </w:r>
      <w:r>
        <w:rPr>
          <w:rFonts w:eastAsia="黑体"/>
          <w:szCs w:val="21"/>
        </w:rPr>
        <w:t>开采</w:t>
      </w:r>
      <w:r w:rsidRPr="004D76BF">
        <w:rPr>
          <w:rFonts w:eastAsia="黑体"/>
          <w:szCs w:val="21"/>
        </w:rPr>
        <w:t xml:space="preserve">  </w:t>
      </w:r>
      <w:r w:rsidRPr="00B4031F">
        <w:rPr>
          <w:rFonts w:eastAsia="黑体"/>
          <w:b/>
          <w:szCs w:val="21"/>
        </w:rPr>
        <w:t>crossing mining</w:t>
      </w:r>
    </w:p>
    <w:p w14:paraId="52B58E99" w14:textId="287415FF" w:rsidR="001D2956" w:rsidRPr="00522E4D" w:rsidRDefault="00B4031F" w:rsidP="001D2956">
      <w:pPr>
        <w:ind w:firstLineChars="200" w:firstLine="420"/>
        <w:rPr>
          <w:szCs w:val="21"/>
        </w:rPr>
      </w:pPr>
      <w:r w:rsidRPr="00B4031F">
        <w:rPr>
          <w:rFonts w:hint="eastAsia"/>
          <w:szCs w:val="21"/>
        </w:rPr>
        <w:t>在矿权重叠区内，</w:t>
      </w:r>
      <w:r w:rsidR="009E046C">
        <w:rPr>
          <w:rFonts w:hint="eastAsia"/>
          <w:szCs w:val="21"/>
        </w:rPr>
        <w:t>天然</w:t>
      </w:r>
      <w:r>
        <w:rPr>
          <w:rFonts w:hint="eastAsia"/>
          <w:szCs w:val="21"/>
        </w:rPr>
        <w:t>气和煤炭开采作业活动在时间或空间上存在相互影响的现象</w:t>
      </w:r>
      <w:r w:rsidR="001D2956" w:rsidRPr="001D2956">
        <w:rPr>
          <w:rFonts w:hint="eastAsia"/>
          <w:szCs w:val="21"/>
        </w:rPr>
        <w:t>。</w:t>
      </w:r>
    </w:p>
    <w:p w14:paraId="1A2C613F" w14:textId="77777777" w:rsidR="00C14EB6" w:rsidRPr="00794BBB" w:rsidRDefault="00C14EB6" w:rsidP="0002284F">
      <w:pPr>
        <w:rPr>
          <w:rFonts w:ascii="黑体" w:eastAsia="黑体" w:hAnsi="黑体" w:hint="eastAsia"/>
          <w:szCs w:val="21"/>
        </w:rPr>
      </w:pPr>
      <w:r w:rsidRPr="00794BBB">
        <w:rPr>
          <w:rFonts w:ascii="黑体" w:eastAsia="黑体" w:hAnsi="黑体"/>
          <w:szCs w:val="21"/>
        </w:rPr>
        <w:t xml:space="preserve">3.3 </w:t>
      </w:r>
    </w:p>
    <w:p w14:paraId="339B6350" w14:textId="54854CC6" w:rsidR="00C14EB6" w:rsidRPr="00C41CE9" w:rsidRDefault="00656673" w:rsidP="00C41CE9">
      <w:pPr>
        <w:ind w:firstLineChars="200" w:firstLine="420"/>
        <w:rPr>
          <w:rFonts w:eastAsia="黑体"/>
          <w:b/>
          <w:szCs w:val="21"/>
        </w:rPr>
      </w:pPr>
      <w:r w:rsidRPr="003418CB">
        <w:rPr>
          <w:rFonts w:eastAsia="黑体" w:hint="eastAsia"/>
          <w:szCs w:val="21"/>
        </w:rPr>
        <w:t>封堵</w:t>
      </w:r>
      <w:r w:rsidR="003418CB">
        <w:rPr>
          <w:rFonts w:eastAsia="黑体" w:hint="eastAsia"/>
          <w:szCs w:val="21"/>
        </w:rPr>
        <w:t>屏障</w:t>
      </w:r>
      <w:r w:rsidR="00C14EB6" w:rsidRPr="003418CB">
        <w:rPr>
          <w:rFonts w:eastAsia="黑体"/>
          <w:szCs w:val="21"/>
        </w:rPr>
        <w:t xml:space="preserve">  </w:t>
      </w:r>
      <w:r w:rsidR="00E936E2">
        <w:rPr>
          <w:rFonts w:eastAsia="黑体" w:hint="eastAsia"/>
          <w:b/>
          <w:szCs w:val="21"/>
        </w:rPr>
        <w:t>b</w:t>
      </w:r>
      <w:r w:rsidR="00C41CE9" w:rsidRPr="00C41CE9">
        <w:rPr>
          <w:rFonts w:eastAsia="黑体"/>
          <w:b/>
          <w:szCs w:val="21"/>
        </w:rPr>
        <w:t>locking barriers</w:t>
      </w:r>
    </w:p>
    <w:p w14:paraId="6B3DBB18" w14:textId="17BD656D" w:rsidR="00D51A05" w:rsidRPr="003418CB" w:rsidRDefault="00C41CE9" w:rsidP="00AA18AA">
      <w:pPr>
        <w:ind w:firstLineChars="200" w:firstLine="420"/>
        <w:rPr>
          <w:szCs w:val="21"/>
        </w:rPr>
      </w:pPr>
      <w:r>
        <w:rPr>
          <w:rFonts w:hint="eastAsia"/>
          <w:szCs w:val="21"/>
        </w:rPr>
        <w:t>阻止流体运移的一个或多个部件组合，指套管、水泥塞、桥塞、水泥</w:t>
      </w:r>
      <w:proofErr w:type="gramStart"/>
      <w:r w:rsidR="00040197" w:rsidRPr="00040197">
        <w:rPr>
          <w:rFonts w:hint="eastAsia"/>
          <w:szCs w:val="21"/>
        </w:rPr>
        <w:t>承留器</w:t>
      </w:r>
      <w:r>
        <w:rPr>
          <w:rFonts w:hint="eastAsia"/>
          <w:szCs w:val="21"/>
        </w:rPr>
        <w:t>等</w:t>
      </w:r>
      <w:proofErr w:type="gramEnd"/>
      <w:r>
        <w:rPr>
          <w:rFonts w:hint="eastAsia"/>
          <w:szCs w:val="21"/>
        </w:rPr>
        <w:t>。</w:t>
      </w:r>
    </w:p>
    <w:p w14:paraId="0043A2BE" w14:textId="77777777" w:rsidR="008D1758" w:rsidRPr="008C5947" w:rsidRDefault="008D1758" w:rsidP="008C5947">
      <w:pPr>
        <w:pStyle w:val="1"/>
        <w:spacing w:before="312" w:after="312"/>
        <w:rPr>
          <w:rFonts w:ascii="黑体" w:hAnsi="黑体" w:hint="eastAsia"/>
        </w:rPr>
      </w:pPr>
      <w:bookmarkStart w:id="4" w:name="_Toc170741403"/>
      <w:r w:rsidRPr="008C5947">
        <w:rPr>
          <w:rFonts w:ascii="黑体" w:hAnsi="黑体"/>
        </w:rPr>
        <w:t xml:space="preserve">4  </w:t>
      </w:r>
      <w:r w:rsidRPr="008C5947">
        <w:rPr>
          <w:rFonts w:ascii="黑体" w:hAnsi="黑体" w:hint="eastAsia"/>
        </w:rPr>
        <w:t>基本要求</w:t>
      </w:r>
      <w:bookmarkEnd w:id="4"/>
    </w:p>
    <w:p w14:paraId="3DC70992" w14:textId="77777777" w:rsidR="004E442A" w:rsidRDefault="0057120A" w:rsidP="0002284F">
      <w:pPr>
        <w:rPr>
          <w:szCs w:val="21"/>
        </w:rPr>
      </w:pPr>
      <w:r w:rsidRPr="00627395">
        <w:rPr>
          <w:rFonts w:ascii="黑体" w:eastAsia="黑体" w:hAnsi="黑体" w:hint="eastAsia"/>
          <w:szCs w:val="21"/>
        </w:rPr>
        <w:t>4</w:t>
      </w:r>
      <w:r w:rsidRPr="00627395">
        <w:rPr>
          <w:rFonts w:ascii="黑体" w:eastAsia="黑体" w:hAnsi="黑体"/>
          <w:szCs w:val="21"/>
        </w:rPr>
        <w:t>.1</w:t>
      </w:r>
      <w:r>
        <w:rPr>
          <w:szCs w:val="21"/>
        </w:rPr>
        <w:t xml:space="preserve">  </w:t>
      </w:r>
      <w:r w:rsidR="006063C1">
        <w:rPr>
          <w:rFonts w:hint="eastAsia"/>
          <w:szCs w:val="21"/>
        </w:rPr>
        <w:t>天然</w:t>
      </w:r>
      <w:r w:rsidR="006063C1" w:rsidRPr="006063C1">
        <w:rPr>
          <w:rFonts w:hint="eastAsia"/>
          <w:szCs w:val="21"/>
        </w:rPr>
        <w:t>气开采企业和煤炭开采企业应按国家、</w:t>
      </w:r>
      <w:r w:rsidR="002A5CCA">
        <w:rPr>
          <w:rFonts w:hint="eastAsia"/>
          <w:szCs w:val="21"/>
        </w:rPr>
        <w:t>地方的有关要求签订矿</w:t>
      </w:r>
      <w:proofErr w:type="gramStart"/>
      <w:r w:rsidR="002A5CCA">
        <w:rPr>
          <w:rFonts w:hint="eastAsia"/>
          <w:szCs w:val="21"/>
        </w:rPr>
        <w:t>权重叠区交叉</w:t>
      </w:r>
      <w:proofErr w:type="gramEnd"/>
      <w:r w:rsidR="002A5CCA">
        <w:rPr>
          <w:rFonts w:hint="eastAsia"/>
          <w:szCs w:val="21"/>
        </w:rPr>
        <w:t>开采安全生产和权益保护协议</w:t>
      </w:r>
      <w:r w:rsidR="006063C1">
        <w:rPr>
          <w:rFonts w:hint="eastAsia"/>
          <w:szCs w:val="21"/>
        </w:rPr>
        <w:t>，双方共同制定</w:t>
      </w:r>
      <w:r w:rsidR="002A5CCA">
        <w:rPr>
          <w:rFonts w:hint="eastAsia"/>
          <w:szCs w:val="21"/>
        </w:rPr>
        <w:t>矿业</w:t>
      </w:r>
      <w:proofErr w:type="gramStart"/>
      <w:r w:rsidR="002A5CCA">
        <w:rPr>
          <w:rFonts w:hint="eastAsia"/>
          <w:szCs w:val="21"/>
        </w:rPr>
        <w:t>权重叠区交叉</w:t>
      </w:r>
      <w:proofErr w:type="gramEnd"/>
      <w:r w:rsidR="002A5CCA">
        <w:rPr>
          <w:rFonts w:hint="eastAsia"/>
          <w:szCs w:val="21"/>
        </w:rPr>
        <w:t>开采方案</w:t>
      </w:r>
      <w:r w:rsidR="006063C1">
        <w:rPr>
          <w:rFonts w:hint="eastAsia"/>
          <w:szCs w:val="21"/>
        </w:rPr>
        <w:t>，</w:t>
      </w:r>
      <w:r w:rsidR="002C4234">
        <w:rPr>
          <w:rFonts w:hint="eastAsia"/>
          <w:szCs w:val="21"/>
        </w:rPr>
        <w:t>对</w:t>
      </w:r>
      <w:r w:rsidR="002C4234" w:rsidRPr="002C4234">
        <w:rPr>
          <w:rFonts w:hint="eastAsia"/>
          <w:szCs w:val="21"/>
        </w:rPr>
        <w:t>矿</w:t>
      </w:r>
      <w:proofErr w:type="gramStart"/>
      <w:r w:rsidR="002C4234" w:rsidRPr="002C4234">
        <w:rPr>
          <w:rFonts w:hint="eastAsia"/>
          <w:szCs w:val="21"/>
        </w:rPr>
        <w:t>权重叠区天然气</w:t>
      </w:r>
      <w:proofErr w:type="gramEnd"/>
      <w:r w:rsidR="002C4234" w:rsidRPr="002C4234">
        <w:rPr>
          <w:rFonts w:hint="eastAsia"/>
          <w:szCs w:val="21"/>
        </w:rPr>
        <w:t>开采和煤炭开采</w:t>
      </w:r>
      <w:r w:rsidR="002C4234">
        <w:rPr>
          <w:rFonts w:hint="eastAsia"/>
          <w:szCs w:val="21"/>
        </w:rPr>
        <w:t>的</w:t>
      </w:r>
      <w:r w:rsidR="002C4234" w:rsidRPr="002C4234">
        <w:rPr>
          <w:rFonts w:hint="eastAsia"/>
          <w:szCs w:val="21"/>
        </w:rPr>
        <w:t>安全避让</w:t>
      </w:r>
      <w:r w:rsidR="002C4234">
        <w:rPr>
          <w:rFonts w:hint="eastAsia"/>
          <w:szCs w:val="21"/>
        </w:rPr>
        <w:t>、天然气井的保护和弃置等内容提出</w:t>
      </w:r>
      <w:r w:rsidR="00BB11B4">
        <w:rPr>
          <w:rFonts w:hint="eastAsia"/>
          <w:szCs w:val="21"/>
        </w:rPr>
        <w:t>具体实施方案</w:t>
      </w:r>
      <w:r w:rsidR="00AA4880">
        <w:rPr>
          <w:rFonts w:hint="eastAsia"/>
          <w:szCs w:val="21"/>
        </w:rPr>
        <w:t>。</w:t>
      </w:r>
    </w:p>
    <w:p w14:paraId="17C708E0" w14:textId="77777777" w:rsidR="002C4234" w:rsidRDefault="002C4234" w:rsidP="0002284F">
      <w:pPr>
        <w:rPr>
          <w:szCs w:val="21"/>
        </w:rPr>
      </w:pPr>
      <w:r w:rsidRPr="000B1B8C">
        <w:rPr>
          <w:rFonts w:ascii="黑体" w:eastAsia="黑体" w:hAnsi="黑体" w:hint="eastAsia"/>
          <w:szCs w:val="21"/>
        </w:rPr>
        <w:t>4</w:t>
      </w:r>
      <w:r w:rsidRPr="000B1B8C">
        <w:rPr>
          <w:rFonts w:ascii="黑体" w:eastAsia="黑体" w:hAnsi="黑体"/>
          <w:szCs w:val="21"/>
        </w:rPr>
        <w:t>.2</w:t>
      </w:r>
      <w:r>
        <w:rPr>
          <w:szCs w:val="21"/>
        </w:rPr>
        <w:t xml:space="preserve">  </w:t>
      </w:r>
      <w:r w:rsidR="00AA4880" w:rsidRPr="00AA4880">
        <w:rPr>
          <w:rFonts w:hint="eastAsia"/>
          <w:szCs w:val="21"/>
        </w:rPr>
        <w:t>天然气开采企业</w:t>
      </w:r>
      <w:r w:rsidR="00AA4880">
        <w:rPr>
          <w:rFonts w:hint="eastAsia"/>
          <w:szCs w:val="21"/>
        </w:rPr>
        <w:t>实施气井封堵前，应联合</w:t>
      </w:r>
      <w:r w:rsidR="00AA4880" w:rsidRPr="00AA4880">
        <w:rPr>
          <w:rFonts w:hint="eastAsia"/>
          <w:szCs w:val="21"/>
        </w:rPr>
        <w:t>煤炭开采企业</w:t>
      </w:r>
      <w:r w:rsidR="00AA4880">
        <w:rPr>
          <w:rFonts w:hint="eastAsia"/>
          <w:szCs w:val="21"/>
        </w:rPr>
        <w:t>开展</w:t>
      </w:r>
      <w:r w:rsidR="00AA4880" w:rsidRPr="00AA4880">
        <w:rPr>
          <w:rFonts w:hint="eastAsia"/>
          <w:szCs w:val="21"/>
        </w:rPr>
        <w:t>安全预评价，给出评价结论</w:t>
      </w:r>
      <w:r w:rsidR="00AA4880">
        <w:rPr>
          <w:rFonts w:hint="eastAsia"/>
          <w:szCs w:val="21"/>
        </w:rPr>
        <w:t>，纳入气井封堵设计报告。</w:t>
      </w:r>
    </w:p>
    <w:p w14:paraId="49AC2B47" w14:textId="77777777" w:rsidR="00707330" w:rsidRDefault="00AA4880" w:rsidP="0002284F">
      <w:pPr>
        <w:rPr>
          <w:rFonts w:ascii="宋体" w:hAnsi="宋体" w:hint="eastAsia"/>
          <w:szCs w:val="21"/>
        </w:rPr>
      </w:pPr>
      <w:r w:rsidRPr="000B1B8C">
        <w:rPr>
          <w:rFonts w:ascii="黑体" w:eastAsia="黑体" w:hAnsi="黑体" w:hint="eastAsia"/>
          <w:szCs w:val="21"/>
        </w:rPr>
        <w:t>4</w:t>
      </w:r>
      <w:r w:rsidRPr="000B1B8C">
        <w:rPr>
          <w:rFonts w:ascii="黑体" w:eastAsia="黑体" w:hAnsi="黑体"/>
          <w:szCs w:val="21"/>
        </w:rPr>
        <w:t xml:space="preserve">.3  </w:t>
      </w:r>
      <w:r w:rsidR="002A5CCA">
        <w:rPr>
          <w:rFonts w:ascii="宋体" w:hAnsi="宋体" w:hint="eastAsia"/>
          <w:szCs w:val="21"/>
        </w:rPr>
        <w:t>天然气开采企业和煤炭开采企业应签订资料互换保密协议</w:t>
      </w:r>
      <w:r w:rsidR="00E620CC" w:rsidRPr="00E620CC">
        <w:rPr>
          <w:rFonts w:ascii="宋体" w:hAnsi="宋体" w:hint="eastAsia"/>
          <w:szCs w:val="21"/>
        </w:rPr>
        <w:t>，</w:t>
      </w:r>
      <w:r w:rsidR="00DA289A" w:rsidRPr="00DA289A">
        <w:rPr>
          <w:rFonts w:ascii="宋体" w:hAnsi="宋体" w:hint="eastAsia"/>
          <w:szCs w:val="21"/>
        </w:rPr>
        <w:t>接受资料的企业应承担保密义务</w:t>
      </w:r>
      <w:r w:rsidR="00707330">
        <w:rPr>
          <w:rFonts w:ascii="宋体" w:hAnsi="宋体" w:hint="eastAsia"/>
          <w:szCs w:val="21"/>
        </w:rPr>
        <w:t>；</w:t>
      </w:r>
    </w:p>
    <w:p w14:paraId="6D051B95" w14:textId="0AABED7C" w:rsidR="00707330" w:rsidRDefault="00707330" w:rsidP="0002284F">
      <w:pPr>
        <w:ind w:firstLineChars="200" w:firstLine="420"/>
        <w:rPr>
          <w:rFonts w:ascii="宋体" w:hAnsi="宋体" w:hint="eastAsia"/>
          <w:szCs w:val="21"/>
        </w:rPr>
      </w:pPr>
      <w:r w:rsidRPr="00475223">
        <w:rPr>
          <w:rFonts w:ascii="宋体" w:hAnsi="宋体"/>
        </w:rPr>
        <w:t>——</w:t>
      </w:r>
      <w:r w:rsidR="00F72AB9">
        <w:rPr>
          <w:rFonts w:ascii="宋体" w:hAnsi="宋体" w:hint="eastAsia"/>
          <w:szCs w:val="21"/>
        </w:rPr>
        <w:t>煤炭开采企业应向天然气开采企业提供</w:t>
      </w:r>
      <w:r w:rsidR="008C5AE2" w:rsidRPr="008C5AE2">
        <w:rPr>
          <w:rFonts w:ascii="宋体" w:hAnsi="宋体" w:hint="eastAsia"/>
          <w:szCs w:val="21"/>
        </w:rPr>
        <w:t>矿权重叠区</w:t>
      </w:r>
      <w:r w:rsidR="008C5AE2">
        <w:rPr>
          <w:rFonts w:ascii="宋体" w:hAnsi="宋体" w:hint="eastAsia"/>
          <w:szCs w:val="21"/>
        </w:rPr>
        <w:t>内</w:t>
      </w:r>
      <w:r w:rsidR="00F72AB9">
        <w:rPr>
          <w:rFonts w:ascii="宋体" w:hAnsi="宋体" w:hint="eastAsia"/>
          <w:szCs w:val="21"/>
        </w:rPr>
        <w:t>水文地质资料、煤炭钻孔资料</w:t>
      </w:r>
      <w:r w:rsidR="009F1737">
        <w:rPr>
          <w:rFonts w:ascii="宋体" w:hAnsi="宋体"/>
          <w:szCs w:val="21"/>
        </w:rPr>
        <w:t>、</w:t>
      </w:r>
      <w:r w:rsidR="00F72AB9">
        <w:rPr>
          <w:rFonts w:ascii="宋体" w:hAnsi="宋体" w:hint="eastAsia"/>
          <w:szCs w:val="21"/>
        </w:rPr>
        <w:t>开采设计</w:t>
      </w:r>
      <w:r w:rsidR="00F72AB9">
        <w:rPr>
          <w:rFonts w:ascii="宋体" w:hAnsi="宋体" w:hint="eastAsia"/>
          <w:szCs w:val="21"/>
        </w:rPr>
        <w:lastRenderedPageBreak/>
        <w:t>及计划</w:t>
      </w:r>
      <w:r w:rsidR="009F1737">
        <w:rPr>
          <w:rFonts w:ascii="宋体" w:hAnsi="宋体" w:hint="eastAsia"/>
          <w:szCs w:val="21"/>
        </w:rPr>
        <w:t>和封堵井附近</w:t>
      </w:r>
      <w:r w:rsidR="0048413E">
        <w:rPr>
          <w:rFonts w:ascii="宋体" w:hAnsi="宋体" w:hint="eastAsia"/>
          <w:szCs w:val="21"/>
        </w:rPr>
        <w:t>采煤</w:t>
      </w:r>
      <w:r w:rsidR="009F1737">
        <w:rPr>
          <w:rFonts w:ascii="宋体" w:hAnsi="宋体" w:hint="eastAsia"/>
          <w:szCs w:val="21"/>
        </w:rPr>
        <w:t>工作面生产情况</w:t>
      </w:r>
      <w:r w:rsidR="00F72AB9">
        <w:rPr>
          <w:rFonts w:ascii="宋体" w:hAnsi="宋体" w:hint="eastAsia"/>
          <w:szCs w:val="21"/>
        </w:rPr>
        <w:t>，并提供工业广场、采掘工程、主要巷道和保护煤柱等平面图件；</w:t>
      </w:r>
    </w:p>
    <w:p w14:paraId="78000655" w14:textId="3E2F4BD1" w:rsidR="00AA4880" w:rsidRPr="000B1B8C" w:rsidRDefault="00707330" w:rsidP="0002284F">
      <w:pPr>
        <w:ind w:firstLineChars="200" w:firstLine="420"/>
        <w:rPr>
          <w:rFonts w:ascii="黑体" w:eastAsia="黑体" w:hAnsi="黑体" w:hint="eastAsia"/>
          <w:szCs w:val="21"/>
        </w:rPr>
      </w:pPr>
      <w:r w:rsidRPr="00475223">
        <w:rPr>
          <w:rFonts w:ascii="宋体" w:hAnsi="宋体"/>
        </w:rPr>
        <w:t>——</w:t>
      </w:r>
      <w:r w:rsidR="00F72AB9">
        <w:rPr>
          <w:rFonts w:ascii="宋体" w:hAnsi="宋体" w:hint="eastAsia"/>
          <w:szCs w:val="21"/>
        </w:rPr>
        <w:t>天然气开采企业应向煤炭开采企业提供</w:t>
      </w:r>
      <w:r w:rsidR="00D97AF9" w:rsidRPr="008C5AE2">
        <w:rPr>
          <w:rFonts w:ascii="宋体" w:hAnsi="宋体" w:hint="eastAsia"/>
          <w:szCs w:val="21"/>
        </w:rPr>
        <w:t>矿</w:t>
      </w:r>
      <w:proofErr w:type="gramStart"/>
      <w:r w:rsidR="00D97AF9" w:rsidRPr="008C5AE2">
        <w:rPr>
          <w:rFonts w:ascii="宋体" w:hAnsi="宋体" w:hint="eastAsia"/>
          <w:szCs w:val="21"/>
        </w:rPr>
        <w:t>权重叠区</w:t>
      </w:r>
      <w:r w:rsidR="00F72AB9">
        <w:rPr>
          <w:rFonts w:ascii="宋体" w:hAnsi="宋体" w:hint="eastAsia"/>
          <w:szCs w:val="21"/>
        </w:rPr>
        <w:t>年度</w:t>
      </w:r>
      <w:proofErr w:type="gramEnd"/>
      <w:r w:rsidR="00F72AB9">
        <w:rPr>
          <w:rFonts w:ascii="宋体" w:hAnsi="宋体" w:hint="eastAsia"/>
          <w:szCs w:val="21"/>
        </w:rPr>
        <w:t>封堵井计划、封堵井设计及相关完</w:t>
      </w:r>
      <w:proofErr w:type="gramStart"/>
      <w:r w:rsidR="00F72AB9">
        <w:rPr>
          <w:rFonts w:ascii="宋体" w:hAnsi="宋体" w:hint="eastAsia"/>
          <w:szCs w:val="21"/>
        </w:rPr>
        <w:t>井资料</w:t>
      </w:r>
      <w:proofErr w:type="gramEnd"/>
      <w:r w:rsidR="0097347F">
        <w:rPr>
          <w:rFonts w:ascii="宋体" w:hAnsi="宋体" w:hint="eastAsia"/>
          <w:szCs w:val="21"/>
        </w:rPr>
        <w:t>等</w:t>
      </w:r>
      <w:r w:rsidR="00F72AB9">
        <w:rPr>
          <w:rFonts w:ascii="宋体" w:hAnsi="宋体" w:hint="eastAsia"/>
          <w:szCs w:val="21"/>
        </w:rPr>
        <w:t>。</w:t>
      </w:r>
    </w:p>
    <w:p w14:paraId="33FFD79A" w14:textId="77777777" w:rsidR="00005901" w:rsidRPr="000B1B8C" w:rsidRDefault="00005901" w:rsidP="0002284F">
      <w:pPr>
        <w:rPr>
          <w:rFonts w:ascii="黑体" w:eastAsia="黑体" w:hAnsi="黑体" w:hint="eastAsia"/>
          <w:szCs w:val="21"/>
        </w:rPr>
      </w:pPr>
      <w:r w:rsidRPr="000B1B8C">
        <w:rPr>
          <w:rFonts w:ascii="黑体" w:eastAsia="黑体" w:hAnsi="黑体" w:hint="eastAsia"/>
          <w:szCs w:val="21"/>
        </w:rPr>
        <w:t>4</w:t>
      </w:r>
      <w:r w:rsidRPr="000B1B8C">
        <w:rPr>
          <w:rFonts w:ascii="黑体" w:eastAsia="黑体" w:hAnsi="黑体"/>
          <w:szCs w:val="21"/>
        </w:rPr>
        <w:t>.</w:t>
      </w:r>
      <w:r>
        <w:rPr>
          <w:rFonts w:ascii="黑体" w:eastAsia="黑体" w:hAnsi="黑体"/>
          <w:szCs w:val="21"/>
        </w:rPr>
        <w:t>4</w:t>
      </w:r>
      <w:r w:rsidRPr="000B1B8C">
        <w:rPr>
          <w:rFonts w:ascii="黑体" w:eastAsia="黑体" w:hAnsi="黑体"/>
          <w:szCs w:val="21"/>
        </w:rPr>
        <w:t xml:space="preserve">  </w:t>
      </w:r>
      <w:r w:rsidRPr="00E620CC">
        <w:rPr>
          <w:rFonts w:ascii="宋体" w:hAnsi="宋体" w:hint="eastAsia"/>
          <w:szCs w:val="21"/>
        </w:rPr>
        <w:t>天然气开采企业和煤炭开采企业应</w:t>
      </w:r>
      <w:r w:rsidR="00495F2B">
        <w:rPr>
          <w:rFonts w:ascii="宋体" w:hAnsi="宋体" w:hint="eastAsia"/>
          <w:szCs w:val="21"/>
        </w:rPr>
        <w:t>建立安全风险联合管控和应急机制，包括但不限于明确双方负责人、开展员工安全培训、组织计划封堵井双方交流会、编制天然气井封堵专项应急预案</w:t>
      </w:r>
      <w:r w:rsidR="00A619DB">
        <w:rPr>
          <w:rFonts w:ascii="宋体" w:hAnsi="宋体" w:hint="eastAsia"/>
          <w:szCs w:val="21"/>
        </w:rPr>
        <w:t>和</w:t>
      </w:r>
      <w:r w:rsidR="00495F2B">
        <w:rPr>
          <w:rFonts w:ascii="宋体" w:hAnsi="宋体" w:hint="eastAsia"/>
          <w:szCs w:val="21"/>
        </w:rPr>
        <w:t>组合联合演练等</w:t>
      </w:r>
      <w:r w:rsidR="00A619DB">
        <w:rPr>
          <w:rFonts w:ascii="宋体" w:hAnsi="宋体" w:hint="eastAsia"/>
          <w:szCs w:val="21"/>
        </w:rPr>
        <w:t>内容</w:t>
      </w:r>
      <w:r>
        <w:rPr>
          <w:rFonts w:ascii="宋体" w:hAnsi="宋体" w:hint="eastAsia"/>
          <w:szCs w:val="21"/>
        </w:rPr>
        <w:t>。</w:t>
      </w:r>
    </w:p>
    <w:p w14:paraId="78FEF7FF" w14:textId="77777777" w:rsidR="00716EDE" w:rsidRPr="008C5947" w:rsidRDefault="00E5360A" w:rsidP="008C5947">
      <w:pPr>
        <w:pStyle w:val="1"/>
        <w:spacing w:before="312" w:after="312"/>
        <w:rPr>
          <w:rFonts w:ascii="黑体" w:hAnsi="黑体" w:hint="eastAsia"/>
        </w:rPr>
      </w:pPr>
      <w:bookmarkStart w:id="5" w:name="_Toc170741404"/>
      <w:r w:rsidRPr="008C5947">
        <w:rPr>
          <w:rFonts w:ascii="黑体" w:hAnsi="黑体"/>
        </w:rPr>
        <w:t>5</w:t>
      </w:r>
      <w:r w:rsidR="00716EDE" w:rsidRPr="008C5947">
        <w:rPr>
          <w:rFonts w:ascii="黑体" w:hAnsi="黑体"/>
        </w:rPr>
        <w:t xml:space="preserve">  </w:t>
      </w:r>
      <w:r w:rsidR="00794BBB" w:rsidRPr="008C5947">
        <w:rPr>
          <w:rFonts w:ascii="黑体" w:hAnsi="黑体" w:hint="eastAsia"/>
        </w:rPr>
        <w:t>封堵原则</w:t>
      </w:r>
      <w:bookmarkEnd w:id="5"/>
    </w:p>
    <w:p w14:paraId="687CF5A9" w14:textId="77777777" w:rsidR="00D13B66" w:rsidRPr="00D13B66" w:rsidRDefault="00E5360A" w:rsidP="0002284F">
      <w:pPr>
        <w:rPr>
          <w:rFonts w:ascii="宋体" w:hAnsi="宋体" w:hint="eastAsia"/>
          <w:szCs w:val="21"/>
        </w:rPr>
      </w:pPr>
      <w:r>
        <w:rPr>
          <w:rFonts w:ascii="黑体" w:eastAsia="黑体" w:hAnsi="黑体"/>
          <w:szCs w:val="21"/>
        </w:rPr>
        <w:t>5</w:t>
      </w:r>
      <w:r w:rsidR="00794BBB" w:rsidRPr="00794BBB">
        <w:rPr>
          <w:rFonts w:ascii="黑体" w:eastAsia="黑体" w:hAnsi="黑体"/>
          <w:szCs w:val="21"/>
        </w:rPr>
        <w:t xml:space="preserve">.1  </w:t>
      </w:r>
      <w:r w:rsidR="00D13B66" w:rsidRPr="00D13B66">
        <w:rPr>
          <w:rFonts w:ascii="宋体" w:hAnsi="宋体"/>
          <w:szCs w:val="21"/>
        </w:rPr>
        <w:t>天然气开采企业应</w:t>
      </w:r>
      <w:r w:rsidR="00D13B66">
        <w:rPr>
          <w:rFonts w:ascii="宋体" w:hAnsi="宋体"/>
          <w:szCs w:val="21"/>
        </w:rPr>
        <w:t>根据风险评估和煤矿采掘进度，适时封堵</w:t>
      </w:r>
      <w:r w:rsidR="00C572C5">
        <w:rPr>
          <w:rFonts w:ascii="宋体" w:hAnsi="宋体" w:hint="eastAsia"/>
          <w:szCs w:val="21"/>
        </w:rPr>
        <w:t>矿</w:t>
      </w:r>
      <w:proofErr w:type="gramStart"/>
      <w:r w:rsidR="00C572C5">
        <w:rPr>
          <w:rFonts w:ascii="宋体" w:hAnsi="宋体" w:hint="eastAsia"/>
          <w:szCs w:val="21"/>
        </w:rPr>
        <w:t>权重叠区交叉</w:t>
      </w:r>
      <w:proofErr w:type="gramEnd"/>
      <w:r w:rsidR="00C572C5">
        <w:rPr>
          <w:rFonts w:ascii="宋体" w:hAnsi="宋体" w:hint="eastAsia"/>
          <w:szCs w:val="21"/>
        </w:rPr>
        <w:t>开采方案</w:t>
      </w:r>
      <w:r w:rsidR="00D13B66">
        <w:rPr>
          <w:rFonts w:ascii="宋体" w:hAnsi="宋体" w:hint="eastAsia"/>
          <w:szCs w:val="21"/>
        </w:rPr>
        <w:t>中纳入封堵范围的天然气井，以及天然气企业自身需求需要封堵的天然气井。</w:t>
      </w:r>
    </w:p>
    <w:p w14:paraId="1CE93056" w14:textId="77777777" w:rsidR="00794BBB" w:rsidRPr="00794BBB" w:rsidRDefault="00D13B66" w:rsidP="0002284F">
      <w:pPr>
        <w:rPr>
          <w:rFonts w:asciiTheme="minorEastAsia" w:eastAsiaTheme="minorEastAsia" w:hAnsiTheme="minorEastAsia" w:hint="eastAsia"/>
          <w:szCs w:val="21"/>
        </w:rPr>
      </w:pPr>
      <w:r w:rsidRPr="00D13B66">
        <w:rPr>
          <w:rFonts w:ascii="黑体" w:eastAsia="黑体" w:hAnsi="黑体" w:hint="eastAsia"/>
          <w:szCs w:val="21"/>
        </w:rPr>
        <w:t>5</w:t>
      </w:r>
      <w:r w:rsidRPr="00D13B66">
        <w:rPr>
          <w:rFonts w:ascii="黑体" w:eastAsia="黑体" w:hAnsi="黑体"/>
          <w:szCs w:val="21"/>
        </w:rPr>
        <w:t>.2</w:t>
      </w:r>
      <w:r>
        <w:rPr>
          <w:rFonts w:asciiTheme="minorEastAsia" w:eastAsiaTheme="minorEastAsia" w:hAnsiTheme="minorEastAsia"/>
          <w:szCs w:val="21"/>
        </w:rPr>
        <w:t xml:space="preserve">  为保障煤炭</w:t>
      </w:r>
      <w:r w:rsidR="00794BBB" w:rsidRPr="00794BBB">
        <w:rPr>
          <w:rFonts w:asciiTheme="minorEastAsia" w:eastAsiaTheme="minorEastAsia" w:hAnsiTheme="minorEastAsia"/>
          <w:szCs w:val="21"/>
        </w:rPr>
        <w:t>与天然气</w:t>
      </w:r>
      <w:r>
        <w:rPr>
          <w:rFonts w:asciiTheme="minorEastAsia" w:eastAsiaTheme="minorEastAsia" w:hAnsiTheme="minorEastAsia"/>
          <w:szCs w:val="21"/>
        </w:rPr>
        <w:t>开采的安全性，</w:t>
      </w:r>
      <w:r w:rsidR="00794BBB" w:rsidRPr="00794BBB">
        <w:rPr>
          <w:rFonts w:asciiTheme="minorEastAsia" w:eastAsiaTheme="minorEastAsia" w:hAnsiTheme="minorEastAsia"/>
          <w:szCs w:val="21"/>
        </w:rPr>
        <w:t>天然气井需全井段封堵</w:t>
      </w:r>
      <w:r w:rsidR="00B20C60">
        <w:rPr>
          <w:rFonts w:asciiTheme="minorEastAsia" w:eastAsiaTheme="minorEastAsia" w:hAnsiTheme="minorEastAsia"/>
          <w:szCs w:val="21"/>
        </w:rPr>
        <w:t>。</w:t>
      </w:r>
    </w:p>
    <w:p w14:paraId="38F001D9" w14:textId="77777777" w:rsidR="00F07CDE" w:rsidRDefault="00E5360A" w:rsidP="00F07CDE">
      <w:pPr>
        <w:rPr>
          <w:rFonts w:asciiTheme="minorEastAsia" w:eastAsiaTheme="minorEastAsia" w:hAnsiTheme="minorEastAsia" w:hint="eastAsia"/>
          <w:szCs w:val="21"/>
        </w:rPr>
      </w:pPr>
      <w:r>
        <w:rPr>
          <w:rFonts w:ascii="黑体" w:eastAsia="黑体" w:hAnsi="黑体" w:cs="宋体"/>
          <w:szCs w:val="21"/>
        </w:rPr>
        <w:t>5</w:t>
      </w:r>
      <w:r w:rsidR="00794BBB" w:rsidRPr="00794BBB">
        <w:rPr>
          <w:rFonts w:ascii="黑体" w:eastAsia="黑体" w:hAnsi="黑体" w:cs="宋体"/>
          <w:szCs w:val="21"/>
        </w:rPr>
        <w:t>.</w:t>
      </w:r>
      <w:r w:rsidR="00D13B66">
        <w:rPr>
          <w:rFonts w:ascii="黑体" w:eastAsia="黑体" w:hAnsi="黑体" w:cs="宋体"/>
          <w:szCs w:val="21"/>
        </w:rPr>
        <w:t>3</w:t>
      </w:r>
      <w:r w:rsidR="00794BBB">
        <w:rPr>
          <w:rFonts w:asciiTheme="minorEastAsia" w:eastAsiaTheme="minorEastAsia" w:hAnsiTheme="minorEastAsia" w:cs="宋体"/>
          <w:szCs w:val="21"/>
        </w:rPr>
        <w:t xml:space="preserve">  </w:t>
      </w:r>
      <w:r w:rsidR="00F07CDE" w:rsidRPr="00F07CDE">
        <w:rPr>
          <w:rFonts w:asciiTheme="minorEastAsia" w:eastAsiaTheme="minorEastAsia" w:hAnsiTheme="minorEastAsia" w:hint="eastAsia"/>
          <w:szCs w:val="21"/>
        </w:rPr>
        <w:t>尽可能对</w:t>
      </w:r>
      <w:proofErr w:type="gramStart"/>
      <w:r w:rsidR="00F07CDE" w:rsidRPr="00F07CDE">
        <w:rPr>
          <w:rFonts w:asciiTheme="minorEastAsia" w:eastAsiaTheme="minorEastAsia" w:hAnsiTheme="minorEastAsia" w:hint="eastAsia"/>
          <w:szCs w:val="21"/>
        </w:rPr>
        <w:t>气井产层直接</w:t>
      </w:r>
      <w:proofErr w:type="gramEnd"/>
      <w:r w:rsidR="00F07CDE" w:rsidRPr="00F07CDE">
        <w:rPr>
          <w:rFonts w:asciiTheme="minorEastAsia" w:eastAsiaTheme="minorEastAsia" w:hAnsiTheme="minorEastAsia" w:hint="eastAsia"/>
          <w:szCs w:val="21"/>
        </w:rPr>
        <w:t>挤封，同时保证套管内、套管与井壁之间有效封隔，阻止地层流体窜层，防止淡水层污染、避免煤炭开采安全事故。</w:t>
      </w:r>
    </w:p>
    <w:p w14:paraId="6A83BAEB" w14:textId="77777777" w:rsidR="00794BBB" w:rsidRPr="00794BBB" w:rsidRDefault="00E5360A" w:rsidP="00F07CDE">
      <w:pPr>
        <w:rPr>
          <w:rFonts w:asciiTheme="minorEastAsia" w:eastAsiaTheme="minorEastAsia" w:hAnsiTheme="minorEastAsia" w:hint="eastAsia"/>
          <w:szCs w:val="21"/>
        </w:rPr>
      </w:pPr>
      <w:r>
        <w:rPr>
          <w:rFonts w:ascii="黑体" w:eastAsia="黑体" w:hAnsi="黑体" w:cs="宋体"/>
          <w:szCs w:val="21"/>
        </w:rPr>
        <w:t>5</w:t>
      </w:r>
      <w:r w:rsidR="00794BBB" w:rsidRPr="00794BBB">
        <w:rPr>
          <w:rFonts w:ascii="黑体" w:eastAsia="黑体" w:hAnsi="黑体" w:cs="宋体"/>
          <w:szCs w:val="21"/>
        </w:rPr>
        <w:t>.</w:t>
      </w:r>
      <w:r w:rsidR="00F07CDE">
        <w:rPr>
          <w:rFonts w:ascii="黑体" w:eastAsia="黑体" w:hAnsi="黑体" w:cs="宋体"/>
          <w:szCs w:val="21"/>
        </w:rPr>
        <w:t>4</w:t>
      </w:r>
      <w:r w:rsidR="00794BBB">
        <w:rPr>
          <w:rFonts w:asciiTheme="minorEastAsia" w:eastAsiaTheme="minorEastAsia" w:hAnsiTheme="minorEastAsia" w:cs="宋体"/>
          <w:szCs w:val="21"/>
        </w:rPr>
        <w:t xml:space="preserve">  </w:t>
      </w:r>
      <w:r w:rsidR="00F07CDE" w:rsidRPr="00F07CDE">
        <w:rPr>
          <w:rFonts w:asciiTheme="minorEastAsia" w:eastAsiaTheme="minorEastAsia" w:hAnsiTheme="minorEastAsia" w:hint="eastAsia"/>
          <w:szCs w:val="21"/>
        </w:rPr>
        <w:t>井筒封堵需设置合理的封堵屏障，水泥塞与机械塞搭配，共同实现有效封隔</w:t>
      </w:r>
      <w:r w:rsidR="00B20C60">
        <w:rPr>
          <w:rFonts w:asciiTheme="minorEastAsia" w:eastAsiaTheme="minorEastAsia" w:hAnsiTheme="minorEastAsia"/>
          <w:szCs w:val="21"/>
        </w:rPr>
        <w:t>。</w:t>
      </w:r>
    </w:p>
    <w:p w14:paraId="5AA6C873" w14:textId="77777777" w:rsidR="00794BBB" w:rsidRPr="00794BBB" w:rsidRDefault="00E5360A" w:rsidP="0002284F">
      <w:pPr>
        <w:rPr>
          <w:rFonts w:asciiTheme="minorEastAsia" w:eastAsiaTheme="minorEastAsia" w:hAnsiTheme="minorEastAsia" w:hint="eastAsia"/>
          <w:szCs w:val="21"/>
        </w:rPr>
      </w:pPr>
      <w:r>
        <w:rPr>
          <w:rFonts w:ascii="黑体" w:eastAsia="黑体" w:hAnsi="黑体" w:cs="宋体"/>
          <w:szCs w:val="21"/>
        </w:rPr>
        <w:t>5</w:t>
      </w:r>
      <w:r w:rsidR="00794BBB" w:rsidRPr="00794BBB">
        <w:rPr>
          <w:rFonts w:ascii="黑体" w:eastAsia="黑体" w:hAnsi="黑体" w:cs="宋体"/>
          <w:szCs w:val="21"/>
        </w:rPr>
        <w:t>.</w:t>
      </w:r>
      <w:r w:rsidR="00F07CDE">
        <w:rPr>
          <w:rFonts w:ascii="黑体" w:eastAsia="黑体" w:hAnsi="黑体" w:cs="宋体"/>
          <w:szCs w:val="21"/>
        </w:rPr>
        <w:t>5</w:t>
      </w:r>
      <w:r w:rsidR="00794BBB">
        <w:rPr>
          <w:rFonts w:asciiTheme="minorEastAsia" w:eastAsiaTheme="minorEastAsia" w:hAnsiTheme="minorEastAsia" w:cs="宋体"/>
          <w:szCs w:val="21"/>
        </w:rPr>
        <w:t xml:space="preserve">  </w:t>
      </w:r>
      <w:r w:rsidR="00F07CDE" w:rsidRPr="00F07CDE">
        <w:rPr>
          <w:rFonts w:asciiTheme="minorEastAsia" w:eastAsiaTheme="minorEastAsia" w:hAnsiTheme="minorEastAsia" w:hint="eastAsia"/>
          <w:szCs w:val="21"/>
        </w:rPr>
        <w:t>水泥塞或机械塞封堵后，均需</w:t>
      </w:r>
      <w:proofErr w:type="gramStart"/>
      <w:r w:rsidR="00F07CDE" w:rsidRPr="00F07CDE">
        <w:rPr>
          <w:rFonts w:asciiTheme="minorEastAsia" w:eastAsiaTheme="minorEastAsia" w:hAnsiTheme="minorEastAsia" w:hint="eastAsia"/>
          <w:szCs w:val="21"/>
        </w:rPr>
        <w:t>探塞面</w:t>
      </w:r>
      <w:proofErr w:type="gramEnd"/>
      <w:r w:rsidR="00F07CDE" w:rsidRPr="00F07CDE">
        <w:rPr>
          <w:rFonts w:asciiTheme="minorEastAsia" w:eastAsiaTheme="minorEastAsia" w:hAnsiTheme="minorEastAsia" w:hint="eastAsia"/>
          <w:szCs w:val="21"/>
        </w:rPr>
        <w:t>和试压检验，评估封井质量合格</w:t>
      </w:r>
      <w:r w:rsidR="00B20C60">
        <w:rPr>
          <w:rFonts w:asciiTheme="minorEastAsia" w:eastAsiaTheme="minorEastAsia" w:hAnsiTheme="minorEastAsia"/>
          <w:szCs w:val="21"/>
        </w:rPr>
        <w:t>。</w:t>
      </w:r>
    </w:p>
    <w:p w14:paraId="4B64C004" w14:textId="77777777" w:rsidR="00D51A05" w:rsidRDefault="00E5360A" w:rsidP="0002284F">
      <w:pPr>
        <w:rPr>
          <w:rFonts w:asciiTheme="minorEastAsia" w:eastAsiaTheme="minorEastAsia" w:hAnsiTheme="minorEastAsia" w:hint="eastAsia"/>
          <w:szCs w:val="21"/>
        </w:rPr>
      </w:pPr>
      <w:r>
        <w:rPr>
          <w:rFonts w:ascii="黑体" w:eastAsia="黑体" w:hAnsi="黑体" w:cs="宋体"/>
          <w:szCs w:val="21"/>
        </w:rPr>
        <w:t>5</w:t>
      </w:r>
      <w:r w:rsidR="00794BBB" w:rsidRPr="00794BBB">
        <w:rPr>
          <w:rFonts w:ascii="黑体" w:eastAsia="黑体" w:hAnsi="黑体" w:cs="宋体"/>
          <w:szCs w:val="21"/>
        </w:rPr>
        <w:t>.</w:t>
      </w:r>
      <w:r w:rsidR="00F07CDE">
        <w:rPr>
          <w:rFonts w:ascii="黑体" w:eastAsia="黑体" w:hAnsi="黑体" w:cs="宋体"/>
          <w:szCs w:val="21"/>
        </w:rPr>
        <w:t>6</w:t>
      </w:r>
      <w:r w:rsidR="00794BBB">
        <w:rPr>
          <w:rFonts w:asciiTheme="minorEastAsia" w:eastAsiaTheme="minorEastAsia" w:hAnsiTheme="minorEastAsia" w:cs="宋体"/>
          <w:szCs w:val="21"/>
        </w:rPr>
        <w:t xml:space="preserve">  </w:t>
      </w:r>
      <w:r w:rsidR="00794BBB" w:rsidRPr="00794BBB">
        <w:rPr>
          <w:rFonts w:asciiTheme="minorEastAsia" w:eastAsiaTheme="minorEastAsia" w:hAnsiTheme="minorEastAsia"/>
          <w:szCs w:val="21"/>
        </w:rPr>
        <w:t>永久性封堵后，能满足观察、应急处理、泄压需求。</w:t>
      </w:r>
    </w:p>
    <w:p w14:paraId="732723EE" w14:textId="77777777" w:rsidR="00B20C60" w:rsidRPr="00794BBB" w:rsidRDefault="00B20C60" w:rsidP="0002284F">
      <w:pPr>
        <w:rPr>
          <w:rFonts w:asciiTheme="minorEastAsia" w:eastAsiaTheme="minorEastAsia" w:hAnsiTheme="minorEastAsia" w:hint="eastAsia"/>
          <w:szCs w:val="21"/>
        </w:rPr>
      </w:pPr>
      <w:r w:rsidRPr="00B20C60">
        <w:rPr>
          <w:rFonts w:ascii="黑体" w:eastAsia="黑体" w:hAnsi="黑体"/>
          <w:szCs w:val="21"/>
        </w:rPr>
        <w:t>5.</w:t>
      </w:r>
      <w:r w:rsidR="00F07CDE">
        <w:rPr>
          <w:rFonts w:ascii="黑体" w:eastAsia="黑体" w:hAnsi="黑体"/>
          <w:szCs w:val="21"/>
        </w:rPr>
        <w:t>7</w:t>
      </w:r>
      <w:r>
        <w:rPr>
          <w:rFonts w:asciiTheme="minorEastAsia" w:eastAsiaTheme="minorEastAsia" w:hAnsiTheme="minorEastAsia"/>
          <w:szCs w:val="21"/>
        </w:rPr>
        <w:t xml:space="preserve">  </w:t>
      </w:r>
      <w:r w:rsidR="004514F3">
        <w:rPr>
          <w:rFonts w:asciiTheme="minorEastAsia" w:eastAsiaTheme="minorEastAsia" w:hAnsiTheme="minorEastAsia" w:hint="eastAsia"/>
          <w:szCs w:val="21"/>
        </w:rPr>
        <w:t>封堵</w:t>
      </w:r>
      <w:r w:rsidRPr="00B20C60">
        <w:rPr>
          <w:rFonts w:asciiTheme="minorEastAsia" w:eastAsiaTheme="minorEastAsia" w:hAnsiTheme="minorEastAsia" w:hint="eastAsia"/>
          <w:szCs w:val="21"/>
        </w:rPr>
        <w:t>设计应通过油气开采企业和煤炭开采企业的联合审查</w:t>
      </w:r>
      <w:r>
        <w:rPr>
          <w:rFonts w:asciiTheme="minorEastAsia" w:eastAsiaTheme="minorEastAsia" w:hAnsiTheme="minorEastAsia" w:hint="eastAsia"/>
          <w:szCs w:val="21"/>
        </w:rPr>
        <w:t>。</w:t>
      </w:r>
    </w:p>
    <w:p w14:paraId="3F9A506E" w14:textId="77777777" w:rsidR="00794BBB" w:rsidRPr="008C5947" w:rsidRDefault="00057B3D" w:rsidP="008C5947">
      <w:pPr>
        <w:pStyle w:val="1"/>
        <w:spacing w:before="312" w:after="312"/>
        <w:rPr>
          <w:rFonts w:ascii="黑体" w:hAnsi="黑体" w:hint="eastAsia"/>
        </w:rPr>
      </w:pPr>
      <w:bookmarkStart w:id="6" w:name="_Toc170741405"/>
      <w:r w:rsidRPr="008C5947">
        <w:rPr>
          <w:rFonts w:ascii="黑体" w:hAnsi="黑体"/>
        </w:rPr>
        <w:t>6</w:t>
      </w:r>
      <w:r w:rsidR="00794BBB" w:rsidRPr="008C5947">
        <w:rPr>
          <w:rFonts w:ascii="黑体" w:hAnsi="黑体"/>
        </w:rPr>
        <w:t xml:space="preserve">  </w:t>
      </w:r>
      <w:r w:rsidR="00794BBB" w:rsidRPr="008C5947">
        <w:rPr>
          <w:rFonts w:ascii="黑体" w:hAnsi="黑体" w:hint="eastAsia"/>
        </w:rPr>
        <w:t>封堵设计</w:t>
      </w:r>
      <w:bookmarkEnd w:id="6"/>
    </w:p>
    <w:p w14:paraId="1E0C6640" w14:textId="77777777" w:rsidR="00D51A05" w:rsidRPr="00AF43B3" w:rsidRDefault="00057B3D" w:rsidP="00A746AC">
      <w:pPr>
        <w:spacing w:beforeLines="50" w:before="156" w:afterLines="50" w:after="156"/>
        <w:rPr>
          <w:rFonts w:ascii="黑体" w:eastAsia="黑体" w:hAnsi="黑体" w:hint="eastAsia"/>
          <w:szCs w:val="21"/>
        </w:rPr>
      </w:pPr>
      <w:r>
        <w:rPr>
          <w:rFonts w:ascii="黑体" w:eastAsia="黑体" w:hAnsi="黑体" w:hint="eastAsia"/>
          <w:szCs w:val="21"/>
        </w:rPr>
        <w:t>6</w:t>
      </w:r>
      <w:r w:rsidR="00AF43B3" w:rsidRPr="00AF43B3">
        <w:rPr>
          <w:rFonts w:ascii="黑体" w:eastAsia="黑体" w:hAnsi="黑体"/>
          <w:szCs w:val="21"/>
        </w:rPr>
        <w:t xml:space="preserve">.1 </w:t>
      </w:r>
      <w:r w:rsidR="00EB7F37">
        <w:rPr>
          <w:rFonts w:ascii="黑体" w:eastAsia="黑体" w:hAnsi="黑体"/>
          <w:szCs w:val="21"/>
        </w:rPr>
        <w:t xml:space="preserve"> </w:t>
      </w:r>
      <w:r w:rsidR="00AF43B3" w:rsidRPr="00AF43B3">
        <w:rPr>
          <w:rFonts w:ascii="黑体" w:eastAsia="黑体" w:hAnsi="黑体"/>
          <w:szCs w:val="21"/>
        </w:rPr>
        <w:t>地质设计</w:t>
      </w:r>
    </w:p>
    <w:p w14:paraId="5CBB7A5E" w14:textId="77777777" w:rsidR="00D51A05" w:rsidRDefault="00EB7F37" w:rsidP="0002284F">
      <w:pPr>
        <w:rPr>
          <w:rFonts w:ascii="宋体" w:hAnsi="宋体" w:hint="eastAsia"/>
          <w:szCs w:val="21"/>
        </w:rPr>
      </w:pPr>
      <w:r w:rsidRPr="00EB7F37">
        <w:rPr>
          <w:rFonts w:ascii="黑体" w:eastAsia="黑体" w:hAnsi="黑体"/>
          <w:szCs w:val="21"/>
        </w:rPr>
        <w:t xml:space="preserve">6.1.1 </w:t>
      </w:r>
      <w:r>
        <w:rPr>
          <w:rFonts w:ascii="黑体" w:eastAsia="黑体" w:hAnsi="黑体"/>
          <w:szCs w:val="21"/>
        </w:rPr>
        <w:t xml:space="preserve"> </w:t>
      </w:r>
      <w:r w:rsidR="0002689E" w:rsidRPr="0002689E">
        <w:rPr>
          <w:rFonts w:ascii="宋体" w:hAnsi="宋体"/>
          <w:szCs w:val="21"/>
        </w:rPr>
        <w:t>设计前应对井场周围煤炭开采设施进行现场勘察和调查，应调查核实煤矿采掘矿井井口位置及巷道、坑道的分布、走向、长度和</w:t>
      </w:r>
      <w:proofErr w:type="gramStart"/>
      <w:r w:rsidR="0002689E" w:rsidRPr="0002689E">
        <w:rPr>
          <w:rFonts w:ascii="宋体" w:hAnsi="宋体"/>
          <w:szCs w:val="21"/>
        </w:rPr>
        <w:t>距地表</w:t>
      </w:r>
      <w:proofErr w:type="gramEnd"/>
      <w:r w:rsidR="0002689E" w:rsidRPr="0002689E">
        <w:rPr>
          <w:rFonts w:ascii="宋体" w:hAnsi="宋体"/>
          <w:szCs w:val="21"/>
        </w:rPr>
        <w:t>深度、回采工作面位置、开采进度计划、采空沉陷区等资料，并在地质设计中标注说明</w:t>
      </w:r>
      <w:r w:rsidR="007631DA">
        <w:rPr>
          <w:rFonts w:ascii="宋体" w:hAnsi="宋体"/>
          <w:szCs w:val="21"/>
        </w:rPr>
        <w:t>。</w:t>
      </w:r>
    </w:p>
    <w:p w14:paraId="1F524F2D" w14:textId="77777777" w:rsidR="007631DA" w:rsidRDefault="007631DA" w:rsidP="0002284F">
      <w:pPr>
        <w:rPr>
          <w:rFonts w:ascii="宋体" w:hAnsi="宋体" w:hint="eastAsia"/>
          <w:szCs w:val="21"/>
        </w:rPr>
      </w:pPr>
      <w:r>
        <w:rPr>
          <w:rFonts w:ascii="黑体" w:eastAsia="黑体" w:hAnsi="黑体" w:hint="eastAsia"/>
          <w:szCs w:val="21"/>
        </w:rPr>
        <w:t>6.1.2</w:t>
      </w:r>
      <w:r>
        <w:rPr>
          <w:rFonts w:ascii="黑体" w:eastAsia="黑体" w:hAnsi="黑体"/>
          <w:szCs w:val="21"/>
        </w:rPr>
        <w:t xml:space="preserve">  </w:t>
      </w:r>
      <w:r w:rsidR="0010421E" w:rsidRPr="0010421E">
        <w:rPr>
          <w:rFonts w:ascii="宋体" w:hAnsi="宋体" w:hint="eastAsia"/>
          <w:szCs w:val="21"/>
        </w:rPr>
        <w:t>设计中</w:t>
      </w:r>
      <w:r w:rsidR="0010421E">
        <w:rPr>
          <w:rFonts w:ascii="宋体" w:hAnsi="宋体" w:hint="eastAsia"/>
          <w:szCs w:val="21"/>
        </w:rPr>
        <w:t>应提供</w:t>
      </w:r>
      <w:r w:rsidR="0010421E" w:rsidRPr="0010421E">
        <w:rPr>
          <w:rFonts w:ascii="宋体" w:hAnsi="宋体" w:hint="eastAsia"/>
          <w:szCs w:val="21"/>
        </w:rPr>
        <w:t>气井的钻完井数据、地层及射孔数据、生产数据、压力及流体数据、历次作业情况、施工目的及要求、与</w:t>
      </w:r>
      <w:proofErr w:type="gramStart"/>
      <w:r w:rsidR="0010421E" w:rsidRPr="0010421E">
        <w:rPr>
          <w:rFonts w:ascii="宋体" w:hAnsi="宋体" w:hint="eastAsia"/>
          <w:szCs w:val="21"/>
        </w:rPr>
        <w:t>井控相关</w:t>
      </w:r>
      <w:proofErr w:type="gramEnd"/>
      <w:r w:rsidR="0010421E" w:rsidRPr="0010421E">
        <w:rPr>
          <w:rFonts w:ascii="宋体" w:hAnsi="宋体" w:hint="eastAsia"/>
          <w:szCs w:val="21"/>
        </w:rPr>
        <w:t>情况提示、井况、井身结构及生产管柱数据等</w:t>
      </w:r>
      <w:r w:rsidR="00927DFD">
        <w:rPr>
          <w:rFonts w:ascii="宋体" w:hAnsi="宋体" w:hint="eastAsia"/>
          <w:szCs w:val="21"/>
        </w:rPr>
        <w:t>。</w:t>
      </w:r>
    </w:p>
    <w:p w14:paraId="33B441D2" w14:textId="564A1B76" w:rsidR="0010421E" w:rsidRDefault="0010421E" w:rsidP="0002284F">
      <w:pPr>
        <w:rPr>
          <w:rFonts w:ascii="宋体" w:hAnsi="宋体" w:hint="eastAsia"/>
          <w:szCs w:val="21"/>
        </w:rPr>
      </w:pPr>
      <w:r w:rsidRPr="007222F6">
        <w:rPr>
          <w:rFonts w:ascii="黑体" w:eastAsia="黑体" w:hAnsi="黑体"/>
          <w:szCs w:val="21"/>
        </w:rPr>
        <w:t xml:space="preserve">6.1.3  </w:t>
      </w:r>
      <w:r w:rsidR="00C802D4" w:rsidRPr="007222F6">
        <w:rPr>
          <w:rFonts w:ascii="宋体" w:hAnsi="宋体" w:hint="eastAsia"/>
          <w:szCs w:val="21"/>
        </w:rPr>
        <w:t>设计中</w:t>
      </w:r>
      <w:r w:rsidR="001D1877" w:rsidRPr="007222F6">
        <w:rPr>
          <w:rFonts w:ascii="宋体" w:hAnsi="宋体" w:hint="eastAsia"/>
          <w:szCs w:val="21"/>
        </w:rPr>
        <w:t>应对封堵井的潜在地层风险、套管质量、固井质量和</w:t>
      </w:r>
      <w:r w:rsidR="00927DFD" w:rsidRPr="007222F6">
        <w:rPr>
          <w:rFonts w:ascii="宋体" w:hAnsi="宋体" w:hint="eastAsia"/>
          <w:szCs w:val="21"/>
        </w:rPr>
        <w:t>环空带压情况开展评估</w:t>
      </w:r>
      <w:r w:rsidR="009471E4" w:rsidRPr="007222F6">
        <w:rPr>
          <w:rFonts w:ascii="宋体" w:hAnsi="宋体" w:hint="eastAsia"/>
          <w:szCs w:val="21"/>
        </w:rPr>
        <w:t>。</w:t>
      </w:r>
    </w:p>
    <w:p w14:paraId="254DF247" w14:textId="77777777" w:rsidR="00927DFD" w:rsidRPr="00927DFD" w:rsidRDefault="00927DFD" w:rsidP="0002284F">
      <w:pPr>
        <w:rPr>
          <w:rFonts w:ascii="黑体" w:eastAsia="黑体" w:hAnsi="黑体" w:hint="eastAsia"/>
          <w:szCs w:val="21"/>
        </w:rPr>
      </w:pPr>
      <w:r w:rsidRPr="00927DFD">
        <w:rPr>
          <w:rFonts w:ascii="黑体" w:eastAsia="黑体" w:hAnsi="黑体"/>
          <w:szCs w:val="21"/>
        </w:rPr>
        <w:t xml:space="preserve">6.1.4  </w:t>
      </w:r>
      <w:r w:rsidR="00C9423B" w:rsidRPr="006638E0">
        <w:rPr>
          <w:rFonts w:ascii="宋体" w:hAnsi="宋体" w:hint="eastAsia"/>
          <w:szCs w:val="21"/>
        </w:rPr>
        <w:t>设计中应提示天然气井封堵可能出现的压力、流体、工程等安全风险。</w:t>
      </w:r>
    </w:p>
    <w:p w14:paraId="3A54513B" w14:textId="77777777" w:rsidR="00C9423B" w:rsidRPr="00AF43B3" w:rsidRDefault="00C9423B" w:rsidP="00C9423B">
      <w:pPr>
        <w:spacing w:beforeLines="50" w:before="156" w:afterLines="50" w:after="156"/>
        <w:rPr>
          <w:rFonts w:ascii="黑体" w:eastAsia="黑体" w:hAnsi="黑体" w:hint="eastAsia"/>
          <w:szCs w:val="21"/>
        </w:rPr>
      </w:pPr>
      <w:r>
        <w:rPr>
          <w:rFonts w:ascii="黑体" w:eastAsia="黑体" w:hAnsi="黑体" w:hint="eastAsia"/>
          <w:szCs w:val="21"/>
        </w:rPr>
        <w:t>6</w:t>
      </w:r>
      <w:r w:rsidRPr="00AF43B3">
        <w:rPr>
          <w:rFonts w:ascii="黑体" w:eastAsia="黑体" w:hAnsi="黑体"/>
          <w:szCs w:val="21"/>
        </w:rPr>
        <w:t>.</w:t>
      </w:r>
      <w:r>
        <w:rPr>
          <w:rFonts w:ascii="黑体" w:eastAsia="黑体" w:hAnsi="黑体"/>
          <w:szCs w:val="21"/>
        </w:rPr>
        <w:t>2</w:t>
      </w:r>
      <w:r w:rsidRPr="00AF43B3">
        <w:rPr>
          <w:rFonts w:ascii="黑体" w:eastAsia="黑体" w:hAnsi="黑体"/>
          <w:szCs w:val="21"/>
        </w:rPr>
        <w:t xml:space="preserve"> </w:t>
      </w:r>
      <w:r>
        <w:rPr>
          <w:rFonts w:ascii="黑体" w:eastAsia="黑体" w:hAnsi="黑体"/>
          <w:szCs w:val="21"/>
        </w:rPr>
        <w:t xml:space="preserve"> </w:t>
      </w:r>
      <w:r>
        <w:rPr>
          <w:rFonts w:ascii="黑体" w:eastAsia="黑体" w:hAnsi="黑体" w:hint="eastAsia"/>
          <w:szCs w:val="21"/>
        </w:rPr>
        <w:t>工程</w:t>
      </w:r>
      <w:r w:rsidRPr="00AF43B3">
        <w:rPr>
          <w:rFonts w:ascii="黑体" w:eastAsia="黑体" w:hAnsi="黑体"/>
          <w:szCs w:val="21"/>
        </w:rPr>
        <w:t>设计</w:t>
      </w:r>
    </w:p>
    <w:p w14:paraId="4FBD0A31" w14:textId="77777777" w:rsidR="004A05D7" w:rsidRDefault="004A05D7" w:rsidP="0002284F">
      <w:pPr>
        <w:rPr>
          <w:rFonts w:ascii="宋体" w:hAnsi="宋体" w:hint="eastAsia"/>
          <w:szCs w:val="21"/>
        </w:rPr>
      </w:pPr>
      <w:r w:rsidRPr="00EB7F37">
        <w:rPr>
          <w:rFonts w:ascii="黑体" w:eastAsia="黑体" w:hAnsi="黑体"/>
          <w:szCs w:val="21"/>
        </w:rPr>
        <w:t>6.</w:t>
      </w:r>
      <w:r>
        <w:rPr>
          <w:rFonts w:ascii="黑体" w:eastAsia="黑体" w:hAnsi="黑体"/>
          <w:szCs w:val="21"/>
        </w:rPr>
        <w:t>2</w:t>
      </w:r>
      <w:r w:rsidRPr="00EB7F37">
        <w:rPr>
          <w:rFonts w:ascii="黑体" w:eastAsia="黑体" w:hAnsi="黑体"/>
          <w:szCs w:val="21"/>
        </w:rPr>
        <w:t xml:space="preserve">.1 </w:t>
      </w:r>
      <w:r>
        <w:rPr>
          <w:rFonts w:ascii="黑体" w:eastAsia="黑体" w:hAnsi="黑体"/>
          <w:szCs w:val="21"/>
        </w:rPr>
        <w:t xml:space="preserve"> </w:t>
      </w:r>
      <w:r w:rsidR="003F3BCF" w:rsidRPr="003F3BCF">
        <w:rPr>
          <w:rFonts w:ascii="宋体" w:hAnsi="宋体" w:hint="eastAsia"/>
          <w:szCs w:val="21"/>
        </w:rPr>
        <w:t>封堵方案设计包括原井筒处</w:t>
      </w:r>
      <w:r w:rsidR="003F3BCF">
        <w:rPr>
          <w:rFonts w:ascii="宋体" w:hAnsi="宋体" w:hint="eastAsia"/>
          <w:szCs w:val="21"/>
        </w:rPr>
        <w:t>理方案、作业管柱及工具设计、作业参数设计、封堵层位及井段设计等</w:t>
      </w:r>
      <w:r>
        <w:rPr>
          <w:rFonts w:ascii="宋体" w:hAnsi="宋体"/>
          <w:szCs w:val="21"/>
        </w:rPr>
        <w:t>。</w:t>
      </w:r>
    </w:p>
    <w:p w14:paraId="223CD7C3" w14:textId="77777777" w:rsidR="003F3BCF" w:rsidRDefault="003F3BCF" w:rsidP="0002284F">
      <w:pPr>
        <w:rPr>
          <w:rFonts w:ascii="宋体" w:hAnsi="宋体" w:hint="eastAsia"/>
          <w:szCs w:val="21"/>
        </w:rPr>
      </w:pPr>
      <w:r w:rsidRPr="003F3BCF">
        <w:rPr>
          <w:rFonts w:ascii="黑体" w:eastAsia="黑体" w:hAnsi="黑体"/>
          <w:szCs w:val="21"/>
        </w:rPr>
        <w:t xml:space="preserve">6.2.2  </w:t>
      </w:r>
      <w:r w:rsidR="00B30491" w:rsidRPr="00B30491">
        <w:rPr>
          <w:rFonts w:ascii="宋体" w:hAnsi="宋体" w:hint="eastAsia"/>
          <w:szCs w:val="21"/>
        </w:rPr>
        <w:t>根据地质设计和具体方案设计，编写主要作业工序及相应的技术要求；施工工序及技术要求应</w:t>
      </w:r>
      <w:r w:rsidR="00B30491" w:rsidRPr="007567C1">
        <w:rPr>
          <w:szCs w:val="21"/>
        </w:rPr>
        <w:t>符合</w:t>
      </w:r>
      <w:r w:rsidR="007567C1" w:rsidRPr="007567C1">
        <w:rPr>
          <w:szCs w:val="21"/>
        </w:rPr>
        <w:t>SY/T 5587</w:t>
      </w:r>
      <w:r w:rsidR="007567C1" w:rsidRPr="007567C1">
        <w:rPr>
          <w:szCs w:val="21"/>
        </w:rPr>
        <w:t>和</w:t>
      </w:r>
      <w:r w:rsidR="007567C1" w:rsidRPr="007567C1">
        <w:rPr>
          <w:szCs w:val="21"/>
        </w:rPr>
        <w:t>SY/T 6690</w:t>
      </w:r>
      <w:r w:rsidR="00B30491" w:rsidRPr="007567C1">
        <w:rPr>
          <w:szCs w:val="21"/>
        </w:rPr>
        <w:t>相关要求执行，包含但不限于：主</w:t>
      </w:r>
      <w:r w:rsidR="00B30491" w:rsidRPr="00B30491">
        <w:rPr>
          <w:rFonts w:ascii="宋体" w:hAnsi="宋体" w:hint="eastAsia"/>
          <w:szCs w:val="21"/>
        </w:rPr>
        <w:t>要工序风险提示和注水泥施工要求等</w:t>
      </w:r>
      <w:r w:rsidR="00B30491">
        <w:rPr>
          <w:rFonts w:ascii="宋体" w:hAnsi="宋体" w:hint="eastAsia"/>
          <w:szCs w:val="21"/>
        </w:rPr>
        <w:t>。</w:t>
      </w:r>
    </w:p>
    <w:p w14:paraId="132E2524" w14:textId="77777777" w:rsidR="00B30491" w:rsidRDefault="00B30491" w:rsidP="0002284F">
      <w:pPr>
        <w:rPr>
          <w:rFonts w:ascii="宋体" w:hAnsi="宋体" w:hint="eastAsia"/>
          <w:szCs w:val="21"/>
        </w:rPr>
      </w:pPr>
      <w:r w:rsidRPr="00B30491">
        <w:rPr>
          <w:rFonts w:ascii="黑体" w:eastAsia="黑体" w:hAnsi="黑体"/>
          <w:szCs w:val="21"/>
        </w:rPr>
        <w:t xml:space="preserve">6.2.3  </w:t>
      </w:r>
      <w:r w:rsidR="009B0414">
        <w:rPr>
          <w:rFonts w:ascii="宋体" w:hAnsi="宋体" w:hint="eastAsia"/>
          <w:szCs w:val="21"/>
        </w:rPr>
        <w:t>后期管理要求应明确封堵</w:t>
      </w:r>
      <w:r w:rsidRPr="00B30491">
        <w:rPr>
          <w:rFonts w:ascii="宋体" w:hAnsi="宋体" w:hint="eastAsia"/>
          <w:szCs w:val="21"/>
        </w:rPr>
        <w:t>后的煤</w:t>
      </w:r>
      <w:r w:rsidR="009E0E5B">
        <w:rPr>
          <w:rFonts w:ascii="宋体" w:hAnsi="宋体" w:hint="eastAsia"/>
          <w:szCs w:val="21"/>
        </w:rPr>
        <w:t>炭与天然气开采企业</w:t>
      </w:r>
      <w:r w:rsidRPr="00B30491">
        <w:rPr>
          <w:rFonts w:ascii="宋体" w:hAnsi="宋体" w:hint="eastAsia"/>
          <w:szCs w:val="21"/>
        </w:rPr>
        <w:t>信息共享、监测及资料管理等要求</w:t>
      </w:r>
      <w:r>
        <w:rPr>
          <w:rFonts w:ascii="宋体" w:hAnsi="宋体" w:hint="eastAsia"/>
          <w:szCs w:val="21"/>
        </w:rPr>
        <w:t>。</w:t>
      </w:r>
    </w:p>
    <w:p w14:paraId="6C538CA0" w14:textId="77777777" w:rsidR="00B30491" w:rsidRPr="00B30491" w:rsidRDefault="00B30491" w:rsidP="0002284F">
      <w:pPr>
        <w:rPr>
          <w:rFonts w:ascii="黑体" w:eastAsia="黑体" w:hAnsi="黑体" w:hint="eastAsia"/>
          <w:szCs w:val="21"/>
        </w:rPr>
      </w:pPr>
      <w:r w:rsidRPr="00B30491">
        <w:rPr>
          <w:rFonts w:ascii="黑体" w:eastAsia="黑体" w:hAnsi="黑体"/>
          <w:szCs w:val="21"/>
        </w:rPr>
        <w:t xml:space="preserve">6.2.4  </w:t>
      </w:r>
      <w:r w:rsidRPr="00B30491">
        <w:rPr>
          <w:rFonts w:ascii="宋体" w:hAnsi="宋体" w:hint="eastAsia"/>
          <w:szCs w:val="21"/>
        </w:rPr>
        <w:t>井控、安</w:t>
      </w:r>
      <w:r>
        <w:rPr>
          <w:rFonts w:ascii="宋体" w:hAnsi="宋体" w:hint="eastAsia"/>
          <w:szCs w:val="21"/>
        </w:rPr>
        <w:t>全及环保要求应符合</w:t>
      </w:r>
      <w:r w:rsidR="000426F6" w:rsidRPr="000426F6">
        <w:rPr>
          <w:szCs w:val="21"/>
        </w:rPr>
        <w:t>SY/T 5587</w:t>
      </w:r>
      <w:r w:rsidR="000426F6" w:rsidRPr="000426F6">
        <w:rPr>
          <w:szCs w:val="21"/>
        </w:rPr>
        <w:t>、</w:t>
      </w:r>
      <w:r w:rsidR="000426F6" w:rsidRPr="000426F6">
        <w:rPr>
          <w:szCs w:val="21"/>
        </w:rPr>
        <w:t>SY/T 6690</w:t>
      </w:r>
      <w:r w:rsidR="000426F6" w:rsidRPr="000426F6">
        <w:t>和</w:t>
      </w:r>
      <w:r w:rsidR="000426F6" w:rsidRPr="000426F6">
        <w:rPr>
          <w:szCs w:val="21"/>
        </w:rPr>
        <w:t>SY/T 5225</w:t>
      </w:r>
      <w:r>
        <w:rPr>
          <w:rFonts w:ascii="宋体" w:hAnsi="宋体" w:hint="eastAsia"/>
          <w:szCs w:val="21"/>
        </w:rPr>
        <w:t>相关规定。</w:t>
      </w:r>
    </w:p>
    <w:p w14:paraId="5C46B8F4" w14:textId="77777777" w:rsidR="00B30491" w:rsidRPr="00AF43B3" w:rsidRDefault="00B30491" w:rsidP="00B30491">
      <w:pPr>
        <w:spacing w:beforeLines="50" w:before="156" w:afterLines="50" w:after="156"/>
        <w:rPr>
          <w:rFonts w:ascii="黑体" w:eastAsia="黑体" w:hAnsi="黑体" w:hint="eastAsia"/>
          <w:szCs w:val="21"/>
        </w:rPr>
      </w:pPr>
      <w:r>
        <w:rPr>
          <w:rFonts w:ascii="黑体" w:eastAsia="黑体" w:hAnsi="黑体" w:hint="eastAsia"/>
          <w:szCs w:val="21"/>
        </w:rPr>
        <w:t>6</w:t>
      </w:r>
      <w:r w:rsidRPr="00AF43B3">
        <w:rPr>
          <w:rFonts w:ascii="黑体" w:eastAsia="黑体" w:hAnsi="黑体"/>
          <w:szCs w:val="21"/>
        </w:rPr>
        <w:t>.</w:t>
      </w:r>
      <w:r>
        <w:rPr>
          <w:rFonts w:ascii="黑体" w:eastAsia="黑体" w:hAnsi="黑体"/>
          <w:szCs w:val="21"/>
        </w:rPr>
        <w:t>3</w:t>
      </w:r>
      <w:r w:rsidRPr="00AF43B3">
        <w:rPr>
          <w:rFonts w:ascii="黑体" w:eastAsia="黑体" w:hAnsi="黑体"/>
          <w:szCs w:val="21"/>
        </w:rPr>
        <w:t xml:space="preserve"> </w:t>
      </w:r>
      <w:r>
        <w:rPr>
          <w:rFonts w:ascii="黑体" w:eastAsia="黑体" w:hAnsi="黑体"/>
          <w:szCs w:val="21"/>
        </w:rPr>
        <w:t xml:space="preserve"> </w:t>
      </w:r>
      <w:r>
        <w:rPr>
          <w:rFonts w:ascii="黑体" w:eastAsia="黑体" w:hAnsi="黑体" w:hint="eastAsia"/>
          <w:szCs w:val="21"/>
        </w:rPr>
        <w:t>施工</w:t>
      </w:r>
      <w:r w:rsidRPr="00AF43B3">
        <w:rPr>
          <w:rFonts w:ascii="黑体" w:eastAsia="黑体" w:hAnsi="黑体"/>
          <w:szCs w:val="21"/>
        </w:rPr>
        <w:t>设计</w:t>
      </w:r>
    </w:p>
    <w:p w14:paraId="203258F6" w14:textId="77777777" w:rsidR="00B30491" w:rsidRDefault="00B30491" w:rsidP="0002284F">
      <w:pPr>
        <w:rPr>
          <w:rFonts w:ascii="宋体" w:hAnsi="宋体" w:hint="eastAsia"/>
          <w:szCs w:val="21"/>
        </w:rPr>
      </w:pPr>
      <w:r w:rsidRPr="00EB7F37">
        <w:rPr>
          <w:rFonts w:ascii="黑体" w:eastAsia="黑体" w:hAnsi="黑体"/>
          <w:szCs w:val="21"/>
        </w:rPr>
        <w:t>6.</w:t>
      </w:r>
      <w:r>
        <w:rPr>
          <w:rFonts w:ascii="黑体" w:eastAsia="黑体" w:hAnsi="黑体"/>
          <w:szCs w:val="21"/>
        </w:rPr>
        <w:t>3</w:t>
      </w:r>
      <w:r w:rsidRPr="00EB7F37">
        <w:rPr>
          <w:rFonts w:ascii="黑体" w:eastAsia="黑体" w:hAnsi="黑体"/>
          <w:szCs w:val="21"/>
        </w:rPr>
        <w:t xml:space="preserve">.1 </w:t>
      </w:r>
      <w:r>
        <w:rPr>
          <w:rFonts w:ascii="黑体" w:eastAsia="黑体" w:hAnsi="黑体"/>
          <w:szCs w:val="21"/>
        </w:rPr>
        <w:t xml:space="preserve"> </w:t>
      </w:r>
      <w:r w:rsidR="0032504C" w:rsidRPr="0032504C">
        <w:rPr>
          <w:rFonts w:ascii="宋体" w:hAnsi="宋体" w:hint="eastAsia"/>
          <w:szCs w:val="21"/>
        </w:rPr>
        <w:t>根据地质设计及工程设计编写施工设计及各施工工序安全预案</w:t>
      </w:r>
      <w:r>
        <w:rPr>
          <w:rFonts w:ascii="宋体" w:hAnsi="宋体"/>
          <w:szCs w:val="21"/>
        </w:rPr>
        <w:t>。</w:t>
      </w:r>
    </w:p>
    <w:p w14:paraId="468B938F" w14:textId="77777777" w:rsidR="0032504C" w:rsidRDefault="0032504C" w:rsidP="0002284F">
      <w:pPr>
        <w:rPr>
          <w:rFonts w:ascii="宋体" w:hAnsi="宋体" w:hint="eastAsia"/>
          <w:szCs w:val="21"/>
        </w:rPr>
      </w:pPr>
      <w:r w:rsidRPr="00EB7F37">
        <w:rPr>
          <w:rFonts w:ascii="黑体" w:eastAsia="黑体" w:hAnsi="黑体"/>
          <w:szCs w:val="21"/>
        </w:rPr>
        <w:t>6.</w:t>
      </w:r>
      <w:r>
        <w:rPr>
          <w:rFonts w:ascii="黑体" w:eastAsia="黑体" w:hAnsi="黑体"/>
          <w:szCs w:val="21"/>
        </w:rPr>
        <w:t>3</w:t>
      </w:r>
      <w:r w:rsidRPr="00EB7F37">
        <w:rPr>
          <w:rFonts w:ascii="黑体" w:eastAsia="黑体" w:hAnsi="黑体"/>
          <w:szCs w:val="21"/>
        </w:rPr>
        <w:t>.</w:t>
      </w:r>
      <w:r>
        <w:rPr>
          <w:rFonts w:ascii="黑体" w:eastAsia="黑体" w:hAnsi="黑体"/>
          <w:szCs w:val="21"/>
        </w:rPr>
        <w:t>2</w:t>
      </w:r>
      <w:r w:rsidRPr="00EB7F37">
        <w:rPr>
          <w:rFonts w:ascii="黑体" w:eastAsia="黑体" w:hAnsi="黑体"/>
          <w:szCs w:val="21"/>
        </w:rPr>
        <w:t xml:space="preserve"> </w:t>
      </w:r>
      <w:r>
        <w:rPr>
          <w:rFonts w:ascii="黑体" w:eastAsia="黑体" w:hAnsi="黑体"/>
          <w:szCs w:val="21"/>
        </w:rPr>
        <w:t xml:space="preserve"> </w:t>
      </w:r>
      <w:r w:rsidRPr="0032504C">
        <w:rPr>
          <w:rFonts w:ascii="宋体" w:hAnsi="宋体" w:hint="eastAsia"/>
          <w:szCs w:val="21"/>
        </w:rPr>
        <w:t>施工</w:t>
      </w:r>
      <w:r w:rsidRPr="00C11C14">
        <w:rPr>
          <w:szCs w:val="21"/>
        </w:rPr>
        <w:t>设计应符合</w:t>
      </w:r>
      <w:r w:rsidR="00C11C14" w:rsidRPr="00C11C14">
        <w:rPr>
          <w:szCs w:val="21"/>
        </w:rPr>
        <w:t>SY/T 5587</w:t>
      </w:r>
      <w:r w:rsidR="00C11C14">
        <w:rPr>
          <w:rFonts w:hint="eastAsia"/>
          <w:szCs w:val="21"/>
        </w:rPr>
        <w:t>和</w:t>
      </w:r>
      <w:r w:rsidR="00C11C14" w:rsidRPr="00C11C14">
        <w:rPr>
          <w:szCs w:val="21"/>
        </w:rPr>
        <w:t>SY/T 6690</w:t>
      </w:r>
      <w:r w:rsidRPr="00C11C14">
        <w:rPr>
          <w:szCs w:val="21"/>
        </w:rPr>
        <w:t>相关规定。</w:t>
      </w:r>
    </w:p>
    <w:p w14:paraId="73A8A5A5" w14:textId="77777777" w:rsidR="00DB7B25" w:rsidRPr="008C5947" w:rsidRDefault="00DB7B25" w:rsidP="008C5947">
      <w:pPr>
        <w:pStyle w:val="1"/>
        <w:spacing w:before="312" w:after="312"/>
        <w:rPr>
          <w:rFonts w:ascii="黑体" w:hAnsi="黑体" w:hint="eastAsia"/>
        </w:rPr>
      </w:pPr>
      <w:bookmarkStart w:id="7" w:name="_Toc170741406"/>
      <w:r w:rsidRPr="008C5947">
        <w:rPr>
          <w:rFonts w:ascii="黑体" w:hAnsi="黑体"/>
        </w:rPr>
        <w:lastRenderedPageBreak/>
        <w:t xml:space="preserve">7  </w:t>
      </w:r>
      <w:r w:rsidRPr="008C5947">
        <w:rPr>
          <w:rFonts w:ascii="黑体" w:hAnsi="黑体" w:hint="eastAsia"/>
        </w:rPr>
        <w:t>封堵工艺</w:t>
      </w:r>
      <w:bookmarkEnd w:id="7"/>
    </w:p>
    <w:p w14:paraId="27E79CD6" w14:textId="77777777" w:rsidR="00DB7B25" w:rsidRPr="00AF43B3" w:rsidRDefault="00DB7B25" w:rsidP="00DB7B25">
      <w:pPr>
        <w:spacing w:beforeLines="50" w:before="156" w:afterLines="50" w:after="156"/>
        <w:rPr>
          <w:rFonts w:ascii="黑体" w:eastAsia="黑体" w:hAnsi="黑体" w:hint="eastAsia"/>
          <w:szCs w:val="21"/>
        </w:rPr>
      </w:pPr>
      <w:r>
        <w:rPr>
          <w:rFonts w:ascii="黑体" w:eastAsia="黑体" w:hAnsi="黑体" w:hint="eastAsia"/>
          <w:szCs w:val="21"/>
        </w:rPr>
        <w:t>7</w:t>
      </w:r>
      <w:r w:rsidRPr="00AF43B3">
        <w:rPr>
          <w:rFonts w:ascii="黑体" w:eastAsia="黑体" w:hAnsi="黑体"/>
          <w:szCs w:val="21"/>
        </w:rPr>
        <w:t xml:space="preserve">.1 </w:t>
      </w:r>
      <w:r>
        <w:rPr>
          <w:rFonts w:ascii="黑体" w:eastAsia="黑体" w:hAnsi="黑体"/>
          <w:szCs w:val="21"/>
        </w:rPr>
        <w:t xml:space="preserve"> </w:t>
      </w:r>
      <w:r w:rsidRPr="00DB7B25">
        <w:rPr>
          <w:rFonts w:ascii="黑体" w:eastAsia="黑体" w:hAnsi="黑体" w:hint="eastAsia"/>
          <w:szCs w:val="21"/>
        </w:rPr>
        <w:t>注水泥塞法</w:t>
      </w:r>
    </w:p>
    <w:p w14:paraId="7B7874D0" w14:textId="77777777" w:rsidR="00DB7B25" w:rsidRDefault="00DB7B25" w:rsidP="00DB7B25">
      <w:pPr>
        <w:spacing w:beforeLines="50" w:before="156" w:afterLines="50" w:after="156"/>
        <w:rPr>
          <w:rFonts w:ascii="黑体" w:eastAsia="黑体" w:hAnsi="黑体" w:hint="eastAsia"/>
          <w:szCs w:val="21"/>
        </w:rPr>
      </w:pPr>
      <w:r>
        <w:rPr>
          <w:rFonts w:ascii="黑体" w:eastAsia="黑体" w:hAnsi="黑体"/>
          <w:szCs w:val="21"/>
        </w:rPr>
        <w:t>7</w:t>
      </w:r>
      <w:r w:rsidRPr="00EB7F37">
        <w:rPr>
          <w:rFonts w:ascii="黑体" w:eastAsia="黑体" w:hAnsi="黑体"/>
          <w:szCs w:val="21"/>
        </w:rPr>
        <w:t xml:space="preserve">.1.1 </w:t>
      </w:r>
      <w:r>
        <w:rPr>
          <w:rFonts w:ascii="黑体" w:eastAsia="黑体" w:hAnsi="黑体"/>
          <w:szCs w:val="21"/>
        </w:rPr>
        <w:t xml:space="preserve"> </w:t>
      </w:r>
      <w:r w:rsidRPr="00DB7B25">
        <w:rPr>
          <w:rFonts w:ascii="黑体" w:eastAsia="黑体" w:hAnsi="黑体" w:hint="eastAsia"/>
          <w:szCs w:val="21"/>
        </w:rPr>
        <w:t>循环</w:t>
      </w:r>
      <w:r w:rsidR="00903C15">
        <w:rPr>
          <w:rFonts w:ascii="黑体" w:eastAsia="黑体" w:hAnsi="黑体" w:hint="eastAsia"/>
          <w:szCs w:val="21"/>
        </w:rPr>
        <w:t>顶替</w:t>
      </w:r>
      <w:r w:rsidRPr="00DB7B25">
        <w:rPr>
          <w:rFonts w:ascii="黑体" w:eastAsia="黑体" w:hAnsi="黑体" w:hint="eastAsia"/>
          <w:szCs w:val="21"/>
        </w:rPr>
        <w:t>注塞</w:t>
      </w:r>
    </w:p>
    <w:p w14:paraId="57263CCF" w14:textId="77777777" w:rsidR="00DB7B25" w:rsidRDefault="00DB7B25" w:rsidP="00C82D91">
      <w:pPr>
        <w:ind w:firstLineChars="200" w:firstLine="420"/>
        <w:rPr>
          <w:rFonts w:ascii="宋体" w:hAnsi="宋体" w:hint="eastAsia"/>
          <w:szCs w:val="21"/>
        </w:rPr>
      </w:pPr>
      <w:r w:rsidRPr="00DB7B25">
        <w:rPr>
          <w:rFonts w:ascii="宋体" w:hAnsi="宋体" w:hint="eastAsia"/>
          <w:szCs w:val="21"/>
        </w:rPr>
        <w:t>通过钻杆、油管或连续油管注入水泥浆，循环并顶替水泥浆至管柱内外高度一致时，上提管柱至设计洗井位置，并循环洗井，控制井内塞面，使水泥浆留在设计位置，上提管柱至安全位置</w:t>
      </w:r>
      <w:proofErr w:type="gramStart"/>
      <w:r w:rsidRPr="00DB7B25">
        <w:rPr>
          <w:rFonts w:ascii="宋体" w:hAnsi="宋体" w:hint="eastAsia"/>
          <w:szCs w:val="21"/>
        </w:rPr>
        <w:t>候凝形成</w:t>
      </w:r>
      <w:proofErr w:type="gramEnd"/>
      <w:r w:rsidRPr="00DB7B25">
        <w:rPr>
          <w:rFonts w:ascii="宋体" w:hAnsi="宋体" w:hint="eastAsia"/>
          <w:szCs w:val="21"/>
        </w:rPr>
        <w:t>水泥段塞，若井内流体与水泥浆性能</w:t>
      </w:r>
      <w:proofErr w:type="gramStart"/>
      <w:r w:rsidRPr="00DB7B25">
        <w:rPr>
          <w:rFonts w:ascii="宋体" w:hAnsi="宋体" w:hint="eastAsia"/>
          <w:szCs w:val="21"/>
        </w:rPr>
        <w:t>不</w:t>
      </w:r>
      <w:proofErr w:type="gramEnd"/>
      <w:r w:rsidRPr="00DB7B25">
        <w:rPr>
          <w:rFonts w:ascii="宋体" w:hAnsi="宋体" w:hint="eastAsia"/>
          <w:szCs w:val="21"/>
        </w:rPr>
        <w:t>配伍，则在顶替水泥浆前后要使用隔离液来减少井内流体对水泥浆性能的影响</w:t>
      </w:r>
      <w:r>
        <w:rPr>
          <w:rFonts w:ascii="宋体" w:hAnsi="宋体"/>
          <w:szCs w:val="21"/>
        </w:rPr>
        <w:t>。</w:t>
      </w:r>
    </w:p>
    <w:p w14:paraId="70F7A4BE" w14:textId="77777777" w:rsidR="00C82D91" w:rsidRDefault="00C82D91" w:rsidP="00C82D91">
      <w:pPr>
        <w:spacing w:beforeLines="50" w:before="156" w:afterLines="50" w:after="156"/>
        <w:rPr>
          <w:rFonts w:ascii="黑体" w:eastAsia="黑体" w:hAnsi="黑体" w:hint="eastAsia"/>
          <w:szCs w:val="21"/>
        </w:rPr>
      </w:pPr>
      <w:r>
        <w:rPr>
          <w:rFonts w:ascii="黑体" w:eastAsia="黑体" w:hAnsi="黑体"/>
          <w:szCs w:val="21"/>
        </w:rPr>
        <w:t>7</w:t>
      </w:r>
      <w:r w:rsidRPr="00EB7F37">
        <w:rPr>
          <w:rFonts w:ascii="黑体" w:eastAsia="黑体" w:hAnsi="黑体"/>
          <w:szCs w:val="21"/>
        </w:rPr>
        <w:t>.1.</w:t>
      </w:r>
      <w:r>
        <w:rPr>
          <w:rFonts w:ascii="黑体" w:eastAsia="黑体" w:hAnsi="黑体"/>
          <w:szCs w:val="21"/>
        </w:rPr>
        <w:t>2</w:t>
      </w:r>
      <w:r w:rsidRPr="00EB7F37">
        <w:rPr>
          <w:rFonts w:ascii="黑体" w:eastAsia="黑体" w:hAnsi="黑体"/>
          <w:szCs w:val="21"/>
        </w:rPr>
        <w:t xml:space="preserve"> </w:t>
      </w:r>
      <w:r>
        <w:rPr>
          <w:rFonts w:ascii="黑体" w:eastAsia="黑体" w:hAnsi="黑体"/>
          <w:szCs w:val="21"/>
        </w:rPr>
        <w:t xml:space="preserve"> </w:t>
      </w:r>
      <w:r w:rsidRPr="00C82D91">
        <w:rPr>
          <w:rFonts w:ascii="黑体" w:eastAsia="黑体" w:hAnsi="黑体" w:hint="eastAsia"/>
          <w:szCs w:val="21"/>
        </w:rPr>
        <w:t>挤注</w:t>
      </w:r>
    </w:p>
    <w:p w14:paraId="6777FB2A" w14:textId="77777777" w:rsidR="00D51A05" w:rsidRPr="00522E4D" w:rsidRDefault="00C82D91" w:rsidP="00C82D91">
      <w:pPr>
        <w:ind w:firstLineChars="200" w:firstLine="420"/>
        <w:rPr>
          <w:szCs w:val="21"/>
        </w:rPr>
      </w:pPr>
      <w:r w:rsidRPr="00C82D91">
        <w:rPr>
          <w:rFonts w:ascii="宋体" w:hAnsi="宋体" w:hint="eastAsia"/>
          <w:szCs w:val="21"/>
        </w:rPr>
        <w:t>通过钻杆、油管、连续油管或油层套管挤注水泥浆或封堵材料至</w:t>
      </w:r>
      <w:r w:rsidR="0067016A">
        <w:rPr>
          <w:rFonts w:ascii="宋体" w:hAnsi="宋体" w:hint="eastAsia"/>
          <w:szCs w:val="21"/>
        </w:rPr>
        <w:t>设计封堵</w:t>
      </w:r>
      <w:r w:rsidR="009B0414">
        <w:rPr>
          <w:rFonts w:ascii="宋体" w:hAnsi="宋体" w:hint="eastAsia"/>
          <w:szCs w:val="21"/>
        </w:rPr>
        <w:t>井段，使之进入地层、套管受损处或管外环空位置，形成封堵</w:t>
      </w:r>
      <w:r w:rsidRPr="00C82D91">
        <w:rPr>
          <w:rFonts w:ascii="宋体" w:hAnsi="宋体" w:hint="eastAsia"/>
          <w:szCs w:val="21"/>
        </w:rPr>
        <w:t>屏障，阻止地层流体进入井筒或在</w:t>
      </w:r>
      <w:proofErr w:type="gramStart"/>
      <w:r w:rsidRPr="00C82D91">
        <w:rPr>
          <w:rFonts w:ascii="宋体" w:hAnsi="宋体" w:hint="eastAsia"/>
          <w:szCs w:val="21"/>
        </w:rPr>
        <w:t>套管环空窜</w:t>
      </w:r>
      <w:proofErr w:type="gramEnd"/>
      <w:r w:rsidRPr="00C82D91">
        <w:rPr>
          <w:rFonts w:ascii="宋体" w:hAnsi="宋体" w:hint="eastAsia"/>
          <w:szCs w:val="21"/>
        </w:rPr>
        <w:t>流</w:t>
      </w:r>
      <w:r>
        <w:rPr>
          <w:rFonts w:ascii="宋体" w:hAnsi="宋体" w:hint="eastAsia"/>
          <w:szCs w:val="21"/>
        </w:rPr>
        <w:t>。</w:t>
      </w:r>
    </w:p>
    <w:p w14:paraId="00EB7B10" w14:textId="77777777" w:rsidR="00C82D91" w:rsidRPr="00AF43B3" w:rsidRDefault="00C82D91" w:rsidP="00C82D91">
      <w:pPr>
        <w:spacing w:beforeLines="50" w:before="156" w:afterLines="50" w:after="156"/>
        <w:rPr>
          <w:rFonts w:ascii="黑体" w:eastAsia="黑体" w:hAnsi="黑体" w:hint="eastAsia"/>
          <w:szCs w:val="21"/>
        </w:rPr>
      </w:pPr>
      <w:r>
        <w:rPr>
          <w:rFonts w:ascii="黑体" w:eastAsia="黑体" w:hAnsi="黑体" w:hint="eastAsia"/>
          <w:szCs w:val="21"/>
        </w:rPr>
        <w:t>7</w:t>
      </w:r>
      <w:r w:rsidRPr="00AF43B3">
        <w:rPr>
          <w:rFonts w:ascii="黑体" w:eastAsia="黑体" w:hAnsi="黑体"/>
          <w:szCs w:val="21"/>
        </w:rPr>
        <w:t>.</w:t>
      </w:r>
      <w:r>
        <w:rPr>
          <w:rFonts w:ascii="黑体" w:eastAsia="黑体" w:hAnsi="黑体"/>
          <w:szCs w:val="21"/>
        </w:rPr>
        <w:t>2</w:t>
      </w:r>
      <w:r w:rsidRPr="00AF43B3">
        <w:rPr>
          <w:rFonts w:ascii="黑体" w:eastAsia="黑体" w:hAnsi="黑体"/>
          <w:szCs w:val="21"/>
        </w:rPr>
        <w:t xml:space="preserve"> </w:t>
      </w:r>
      <w:r>
        <w:rPr>
          <w:rFonts w:ascii="黑体" w:eastAsia="黑体" w:hAnsi="黑体"/>
          <w:szCs w:val="21"/>
        </w:rPr>
        <w:t xml:space="preserve"> </w:t>
      </w:r>
      <w:r w:rsidRPr="00C82D91">
        <w:rPr>
          <w:rFonts w:ascii="黑体" w:eastAsia="黑体" w:hAnsi="黑体" w:hint="eastAsia"/>
          <w:szCs w:val="21"/>
        </w:rPr>
        <w:t>机械塞法</w:t>
      </w:r>
    </w:p>
    <w:p w14:paraId="64DCD181" w14:textId="77777777" w:rsidR="00D51A05" w:rsidRPr="00522E4D" w:rsidRDefault="00EE4F47" w:rsidP="00C82D91">
      <w:pPr>
        <w:ind w:firstLineChars="200" w:firstLine="420"/>
        <w:rPr>
          <w:szCs w:val="21"/>
        </w:rPr>
      </w:pPr>
      <w:r>
        <w:rPr>
          <w:rFonts w:hint="eastAsia"/>
          <w:szCs w:val="21"/>
        </w:rPr>
        <w:t>通过绳索作业或工作管柱下入桥塞、封隔器或水泥</w:t>
      </w:r>
      <w:proofErr w:type="gramStart"/>
      <w:r>
        <w:rPr>
          <w:rFonts w:hint="eastAsia"/>
          <w:szCs w:val="21"/>
        </w:rPr>
        <w:t>承留器等机械塞</w:t>
      </w:r>
      <w:r w:rsidR="00C82D91" w:rsidRPr="00C82D91">
        <w:rPr>
          <w:rFonts w:hint="eastAsia"/>
          <w:szCs w:val="21"/>
        </w:rPr>
        <w:t>至</w:t>
      </w:r>
      <w:r w:rsidR="00922139">
        <w:rPr>
          <w:rFonts w:hint="eastAsia"/>
          <w:szCs w:val="21"/>
        </w:rPr>
        <w:t>设计</w:t>
      </w:r>
      <w:proofErr w:type="gramEnd"/>
      <w:r w:rsidR="00922139">
        <w:rPr>
          <w:rFonts w:hint="eastAsia"/>
          <w:szCs w:val="21"/>
        </w:rPr>
        <w:t>封堵</w:t>
      </w:r>
      <w:r w:rsidR="00C82D91" w:rsidRPr="00C82D91">
        <w:rPr>
          <w:rFonts w:hint="eastAsia"/>
          <w:szCs w:val="21"/>
        </w:rPr>
        <w:t>井段坐封，建立井筒内机械屏障用于封闭油气水层</w:t>
      </w:r>
      <w:r w:rsidR="00922139">
        <w:rPr>
          <w:rFonts w:hint="eastAsia"/>
          <w:szCs w:val="21"/>
        </w:rPr>
        <w:t>，机械塞顶部注入水泥塞可提供第二道密封</w:t>
      </w:r>
      <w:r w:rsidR="00C82D91">
        <w:rPr>
          <w:rFonts w:hint="eastAsia"/>
          <w:szCs w:val="21"/>
        </w:rPr>
        <w:t>。</w:t>
      </w:r>
    </w:p>
    <w:p w14:paraId="065E20A7" w14:textId="77777777" w:rsidR="00A062DC" w:rsidRPr="00AF43B3" w:rsidRDefault="00A062DC" w:rsidP="00A062DC">
      <w:pPr>
        <w:spacing w:beforeLines="50" w:before="156" w:afterLines="50" w:after="156"/>
        <w:rPr>
          <w:rFonts w:ascii="黑体" w:eastAsia="黑体" w:hAnsi="黑体" w:hint="eastAsia"/>
          <w:szCs w:val="21"/>
        </w:rPr>
      </w:pPr>
      <w:r>
        <w:rPr>
          <w:rFonts w:ascii="黑体" w:eastAsia="黑体" w:hAnsi="黑体" w:hint="eastAsia"/>
          <w:szCs w:val="21"/>
        </w:rPr>
        <w:t>7</w:t>
      </w:r>
      <w:r w:rsidRPr="00AF43B3">
        <w:rPr>
          <w:rFonts w:ascii="黑体" w:eastAsia="黑体" w:hAnsi="黑体"/>
          <w:szCs w:val="21"/>
        </w:rPr>
        <w:t>.</w:t>
      </w:r>
      <w:r>
        <w:rPr>
          <w:rFonts w:ascii="黑体" w:eastAsia="黑体" w:hAnsi="黑体"/>
          <w:szCs w:val="21"/>
        </w:rPr>
        <w:t>3</w:t>
      </w:r>
      <w:r w:rsidRPr="00AF43B3">
        <w:rPr>
          <w:rFonts w:ascii="黑体" w:eastAsia="黑体" w:hAnsi="黑体"/>
          <w:szCs w:val="21"/>
        </w:rPr>
        <w:t xml:space="preserve"> </w:t>
      </w:r>
      <w:r>
        <w:rPr>
          <w:rFonts w:ascii="黑体" w:eastAsia="黑体" w:hAnsi="黑体"/>
          <w:szCs w:val="21"/>
        </w:rPr>
        <w:t xml:space="preserve"> </w:t>
      </w:r>
      <w:r w:rsidRPr="00A062DC">
        <w:rPr>
          <w:rFonts w:ascii="黑体" w:eastAsia="黑体" w:hAnsi="黑体" w:hint="eastAsia"/>
          <w:szCs w:val="21"/>
        </w:rPr>
        <w:t>套管外封堵法</w:t>
      </w:r>
    </w:p>
    <w:p w14:paraId="64175CFD" w14:textId="77777777" w:rsidR="00A062DC" w:rsidRDefault="00A062DC" w:rsidP="00A062DC">
      <w:pPr>
        <w:spacing w:beforeLines="50" w:before="156" w:afterLines="50" w:after="156"/>
        <w:rPr>
          <w:rFonts w:ascii="黑体" w:eastAsia="黑体" w:hAnsi="黑体" w:hint="eastAsia"/>
          <w:szCs w:val="21"/>
        </w:rPr>
      </w:pPr>
      <w:r>
        <w:rPr>
          <w:rFonts w:ascii="黑体" w:eastAsia="黑体" w:hAnsi="黑体"/>
          <w:szCs w:val="21"/>
        </w:rPr>
        <w:t>7</w:t>
      </w:r>
      <w:r w:rsidRPr="00EB7F37">
        <w:rPr>
          <w:rFonts w:ascii="黑体" w:eastAsia="黑体" w:hAnsi="黑体"/>
          <w:szCs w:val="21"/>
        </w:rPr>
        <w:t>.</w:t>
      </w:r>
      <w:r>
        <w:rPr>
          <w:rFonts w:ascii="黑体" w:eastAsia="黑体" w:hAnsi="黑体"/>
          <w:szCs w:val="21"/>
        </w:rPr>
        <w:t>3</w:t>
      </w:r>
      <w:r w:rsidRPr="00EB7F37">
        <w:rPr>
          <w:rFonts w:ascii="黑体" w:eastAsia="黑体" w:hAnsi="黑体"/>
          <w:szCs w:val="21"/>
        </w:rPr>
        <w:t>.</w:t>
      </w:r>
      <w:r>
        <w:rPr>
          <w:rFonts w:ascii="黑体" w:eastAsia="黑体" w:hAnsi="黑体"/>
          <w:szCs w:val="21"/>
        </w:rPr>
        <w:t>1</w:t>
      </w:r>
      <w:r w:rsidRPr="00EB7F37">
        <w:rPr>
          <w:rFonts w:ascii="黑体" w:eastAsia="黑体" w:hAnsi="黑体"/>
          <w:szCs w:val="21"/>
        </w:rPr>
        <w:t xml:space="preserve"> </w:t>
      </w:r>
      <w:r>
        <w:rPr>
          <w:rFonts w:ascii="黑体" w:eastAsia="黑体" w:hAnsi="黑体"/>
          <w:szCs w:val="21"/>
        </w:rPr>
        <w:t xml:space="preserve"> </w:t>
      </w:r>
      <w:r w:rsidRPr="00A062DC">
        <w:rPr>
          <w:rFonts w:ascii="黑体" w:eastAsia="黑体" w:hAnsi="黑体" w:hint="eastAsia"/>
          <w:szCs w:val="21"/>
        </w:rPr>
        <w:t>套管段</w:t>
      </w:r>
      <w:proofErr w:type="gramStart"/>
      <w:r w:rsidRPr="00A062DC">
        <w:rPr>
          <w:rFonts w:ascii="黑体" w:eastAsia="黑体" w:hAnsi="黑体" w:hint="eastAsia"/>
          <w:szCs w:val="21"/>
        </w:rPr>
        <w:t>铣</w:t>
      </w:r>
      <w:proofErr w:type="gramEnd"/>
      <w:r w:rsidRPr="00A062DC">
        <w:rPr>
          <w:rFonts w:ascii="黑体" w:eastAsia="黑体" w:hAnsi="黑体" w:hint="eastAsia"/>
          <w:szCs w:val="21"/>
        </w:rPr>
        <w:t>封堵</w:t>
      </w:r>
    </w:p>
    <w:p w14:paraId="6F574A32" w14:textId="77777777" w:rsidR="00A062DC" w:rsidRPr="00522E4D" w:rsidRDefault="00A062DC" w:rsidP="00A062DC">
      <w:pPr>
        <w:ind w:firstLineChars="200" w:firstLine="420"/>
        <w:rPr>
          <w:szCs w:val="21"/>
        </w:rPr>
      </w:pPr>
      <w:r w:rsidRPr="00A062DC">
        <w:rPr>
          <w:rFonts w:ascii="宋体" w:hAnsi="宋体" w:hint="eastAsia"/>
          <w:szCs w:val="21"/>
        </w:rPr>
        <w:t>通过下入套管段</w:t>
      </w:r>
      <w:proofErr w:type="gramStart"/>
      <w:r w:rsidRPr="00A062DC">
        <w:rPr>
          <w:rFonts w:ascii="宋体" w:hAnsi="宋体" w:hint="eastAsia"/>
          <w:szCs w:val="21"/>
        </w:rPr>
        <w:t>铣工具至</w:t>
      </w:r>
      <w:r w:rsidR="008B29AA">
        <w:rPr>
          <w:rFonts w:hint="eastAsia"/>
          <w:szCs w:val="21"/>
        </w:rPr>
        <w:t>设计</w:t>
      </w:r>
      <w:proofErr w:type="gramEnd"/>
      <w:r w:rsidR="008B29AA">
        <w:rPr>
          <w:rFonts w:hint="eastAsia"/>
          <w:szCs w:val="21"/>
        </w:rPr>
        <w:t>封堵</w:t>
      </w:r>
      <w:r w:rsidRPr="00A062DC">
        <w:rPr>
          <w:rFonts w:ascii="宋体" w:hAnsi="宋体" w:hint="eastAsia"/>
          <w:szCs w:val="21"/>
        </w:rPr>
        <w:t>井段将套管截断，磨</w:t>
      </w:r>
      <w:proofErr w:type="gramStart"/>
      <w:r w:rsidRPr="00A062DC">
        <w:rPr>
          <w:rFonts w:ascii="宋体" w:hAnsi="宋体" w:hint="eastAsia"/>
          <w:szCs w:val="21"/>
        </w:rPr>
        <w:t>铣掉一定</w:t>
      </w:r>
      <w:proofErr w:type="gramEnd"/>
      <w:r w:rsidRPr="00A062DC">
        <w:rPr>
          <w:rFonts w:ascii="宋体" w:hAnsi="宋体" w:hint="eastAsia"/>
          <w:szCs w:val="21"/>
        </w:rPr>
        <w:t>长度套管并扩眼清除该段</w:t>
      </w:r>
      <w:proofErr w:type="gramStart"/>
      <w:r w:rsidRPr="00A062DC">
        <w:rPr>
          <w:rFonts w:ascii="宋体" w:hAnsi="宋体" w:hint="eastAsia"/>
          <w:szCs w:val="21"/>
        </w:rPr>
        <w:t>套管环空</w:t>
      </w:r>
      <w:proofErr w:type="gramEnd"/>
      <w:r w:rsidRPr="00A062DC">
        <w:rPr>
          <w:rFonts w:ascii="宋体" w:hAnsi="宋体" w:hint="eastAsia"/>
          <w:szCs w:val="21"/>
        </w:rPr>
        <w:t>水泥环，在套管段</w:t>
      </w:r>
      <w:proofErr w:type="gramStart"/>
      <w:r w:rsidRPr="00A062DC">
        <w:rPr>
          <w:rFonts w:ascii="宋体" w:hAnsi="宋体" w:hint="eastAsia"/>
          <w:szCs w:val="21"/>
        </w:rPr>
        <w:t>铣</w:t>
      </w:r>
      <w:proofErr w:type="gramEnd"/>
      <w:r w:rsidRPr="00A062DC">
        <w:rPr>
          <w:rFonts w:ascii="宋体" w:hAnsi="宋体" w:hint="eastAsia"/>
          <w:szCs w:val="21"/>
        </w:rPr>
        <w:t>及扩眼井段注入封堵材料重新建立</w:t>
      </w:r>
      <w:proofErr w:type="gramStart"/>
      <w:r w:rsidRPr="00A062DC">
        <w:rPr>
          <w:rFonts w:ascii="宋体" w:hAnsi="宋体" w:hint="eastAsia"/>
          <w:szCs w:val="21"/>
        </w:rPr>
        <w:t>套管环空</w:t>
      </w:r>
      <w:proofErr w:type="gramEnd"/>
      <w:r w:rsidRPr="00A062DC">
        <w:rPr>
          <w:rFonts w:ascii="宋体" w:hAnsi="宋体" w:hint="eastAsia"/>
          <w:szCs w:val="21"/>
        </w:rPr>
        <w:t>封闭屏障</w:t>
      </w:r>
      <w:r>
        <w:rPr>
          <w:rFonts w:ascii="宋体" w:hAnsi="宋体" w:hint="eastAsia"/>
          <w:szCs w:val="21"/>
        </w:rPr>
        <w:t>。</w:t>
      </w:r>
    </w:p>
    <w:p w14:paraId="02C65CC6" w14:textId="77777777" w:rsidR="00A062DC" w:rsidRDefault="00A062DC" w:rsidP="00A062DC">
      <w:pPr>
        <w:spacing w:beforeLines="50" w:before="156" w:afterLines="50" w:after="156"/>
        <w:rPr>
          <w:rFonts w:ascii="黑体" w:eastAsia="黑体" w:hAnsi="黑体" w:hint="eastAsia"/>
          <w:szCs w:val="21"/>
        </w:rPr>
      </w:pPr>
      <w:r>
        <w:rPr>
          <w:rFonts w:ascii="黑体" w:eastAsia="黑体" w:hAnsi="黑体"/>
          <w:szCs w:val="21"/>
        </w:rPr>
        <w:t>7</w:t>
      </w:r>
      <w:r w:rsidRPr="00EB7F37">
        <w:rPr>
          <w:rFonts w:ascii="黑体" w:eastAsia="黑体" w:hAnsi="黑体"/>
          <w:szCs w:val="21"/>
        </w:rPr>
        <w:t>.</w:t>
      </w:r>
      <w:r>
        <w:rPr>
          <w:rFonts w:ascii="黑体" w:eastAsia="黑体" w:hAnsi="黑体"/>
          <w:szCs w:val="21"/>
        </w:rPr>
        <w:t>3</w:t>
      </w:r>
      <w:r w:rsidRPr="00EB7F37">
        <w:rPr>
          <w:rFonts w:ascii="黑体" w:eastAsia="黑体" w:hAnsi="黑体"/>
          <w:szCs w:val="21"/>
        </w:rPr>
        <w:t>.</w:t>
      </w:r>
      <w:r>
        <w:rPr>
          <w:rFonts w:ascii="黑体" w:eastAsia="黑体" w:hAnsi="黑体"/>
          <w:szCs w:val="21"/>
        </w:rPr>
        <w:t>2</w:t>
      </w:r>
      <w:r w:rsidRPr="00EB7F37">
        <w:rPr>
          <w:rFonts w:ascii="黑体" w:eastAsia="黑体" w:hAnsi="黑体"/>
          <w:szCs w:val="21"/>
        </w:rPr>
        <w:t xml:space="preserve"> </w:t>
      </w:r>
      <w:r>
        <w:rPr>
          <w:rFonts w:ascii="黑体" w:eastAsia="黑体" w:hAnsi="黑体"/>
          <w:szCs w:val="21"/>
        </w:rPr>
        <w:t xml:space="preserve"> </w:t>
      </w:r>
      <w:proofErr w:type="gramStart"/>
      <w:r w:rsidRPr="00A062DC">
        <w:rPr>
          <w:rFonts w:ascii="黑体" w:eastAsia="黑体" w:hAnsi="黑体" w:hint="eastAsia"/>
          <w:szCs w:val="21"/>
        </w:rPr>
        <w:t>射孔补注封堵</w:t>
      </w:r>
      <w:proofErr w:type="gramEnd"/>
    </w:p>
    <w:p w14:paraId="0EE1CE1B" w14:textId="77777777" w:rsidR="00A062DC" w:rsidRPr="00A062DC" w:rsidRDefault="00A062DC" w:rsidP="00A062DC">
      <w:pPr>
        <w:ind w:firstLineChars="200" w:firstLine="420"/>
        <w:rPr>
          <w:rFonts w:ascii="宋体" w:hAnsi="宋体" w:hint="eastAsia"/>
          <w:szCs w:val="21"/>
        </w:rPr>
      </w:pPr>
      <w:r w:rsidRPr="00A062DC">
        <w:rPr>
          <w:rFonts w:ascii="宋体" w:hAnsi="宋体" w:hint="eastAsia"/>
          <w:szCs w:val="21"/>
        </w:rPr>
        <w:t>下入射孔工具对</w:t>
      </w:r>
      <w:r w:rsidR="008B29AA">
        <w:rPr>
          <w:rFonts w:hint="eastAsia"/>
          <w:szCs w:val="21"/>
        </w:rPr>
        <w:t>设计封堵</w:t>
      </w:r>
      <w:r w:rsidRPr="00A062DC">
        <w:rPr>
          <w:rFonts w:ascii="宋体" w:hAnsi="宋体" w:hint="eastAsia"/>
          <w:szCs w:val="21"/>
        </w:rPr>
        <w:t>井段进行射孔，然后对射孔</w:t>
      </w:r>
      <w:proofErr w:type="gramStart"/>
      <w:r w:rsidRPr="00A062DC">
        <w:rPr>
          <w:rFonts w:ascii="宋体" w:hAnsi="宋体" w:hint="eastAsia"/>
          <w:szCs w:val="21"/>
        </w:rPr>
        <w:t>段挤注</w:t>
      </w:r>
      <w:proofErr w:type="gramEnd"/>
      <w:r w:rsidRPr="00A062DC">
        <w:rPr>
          <w:rFonts w:ascii="宋体" w:hAnsi="宋体" w:hint="eastAsia"/>
          <w:szCs w:val="21"/>
        </w:rPr>
        <w:t>封堵材料进行封堵。以下两种情况应考虑</w:t>
      </w:r>
      <w:proofErr w:type="gramStart"/>
      <w:r w:rsidRPr="00A062DC">
        <w:rPr>
          <w:rFonts w:ascii="宋体" w:hAnsi="宋体" w:hint="eastAsia"/>
          <w:szCs w:val="21"/>
        </w:rPr>
        <w:t>射孔补注封堵</w:t>
      </w:r>
      <w:proofErr w:type="gramEnd"/>
      <w:r w:rsidRPr="00A062DC">
        <w:rPr>
          <w:rFonts w:ascii="宋体" w:hAnsi="宋体" w:hint="eastAsia"/>
          <w:szCs w:val="21"/>
        </w:rPr>
        <w:t>工艺：</w:t>
      </w:r>
    </w:p>
    <w:p w14:paraId="07ACA1CE" w14:textId="77777777" w:rsidR="00A062DC" w:rsidRPr="00A062DC" w:rsidRDefault="00A062DC" w:rsidP="00A062DC">
      <w:pPr>
        <w:ind w:firstLineChars="200" w:firstLine="420"/>
        <w:rPr>
          <w:rFonts w:ascii="宋体" w:hAnsi="宋体" w:hint="eastAsia"/>
          <w:szCs w:val="21"/>
        </w:rPr>
      </w:pPr>
      <w:r w:rsidRPr="00475223">
        <w:rPr>
          <w:rFonts w:ascii="宋体" w:hAnsi="宋体"/>
        </w:rPr>
        <w:t>——</w:t>
      </w:r>
      <w:r w:rsidRPr="00A062DC">
        <w:rPr>
          <w:rFonts w:ascii="宋体" w:hAnsi="宋体" w:hint="eastAsia"/>
          <w:szCs w:val="21"/>
        </w:rPr>
        <w:t>对油层套管与技术</w:t>
      </w:r>
      <w:proofErr w:type="gramStart"/>
      <w:r w:rsidRPr="00A062DC">
        <w:rPr>
          <w:rFonts w:ascii="宋体" w:hAnsi="宋体" w:hint="eastAsia"/>
          <w:szCs w:val="21"/>
        </w:rPr>
        <w:t>套管环空</w:t>
      </w:r>
      <w:proofErr w:type="gramEnd"/>
      <w:r w:rsidRPr="00A062DC">
        <w:rPr>
          <w:rFonts w:ascii="宋体" w:hAnsi="宋体" w:hint="eastAsia"/>
          <w:szCs w:val="21"/>
        </w:rPr>
        <w:t>固井水泥未返至井口的井宜考虑射孔后补固井的方式，建立</w:t>
      </w:r>
      <w:proofErr w:type="gramStart"/>
      <w:r w:rsidRPr="00A062DC">
        <w:rPr>
          <w:rFonts w:ascii="宋体" w:hAnsi="宋体" w:hint="eastAsia"/>
          <w:szCs w:val="21"/>
        </w:rPr>
        <w:t>套管环空</w:t>
      </w:r>
      <w:proofErr w:type="gramEnd"/>
      <w:r w:rsidRPr="00A062DC">
        <w:rPr>
          <w:rFonts w:ascii="宋体" w:hAnsi="宋体" w:hint="eastAsia"/>
          <w:szCs w:val="21"/>
        </w:rPr>
        <w:t>封堵井屏障；利用射孔段和地表已打开各层</w:t>
      </w:r>
      <w:proofErr w:type="gramStart"/>
      <w:r w:rsidRPr="00A062DC">
        <w:rPr>
          <w:rFonts w:ascii="宋体" w:hAnsi="宋体" w:hint="eastAsia"/>
          <w:szCs w:val="21"/>
        </w:rPr>
        <w:t>套管环空</w:t>
      </w:r>
      <w:proofErr w:type="gramEnd"/>
      <w:r w:rsidRPr="00A062DC">
        <w:rPr>
          <w:rFonts w:ascii="宋体" w:hAnsi="宋体" w:hint="eastAsia"/>
          <w:szCs w:val="21"/>
        </w:rPr>
        <w:t>（不具备通道的井，宜采用井口整改方式建立固井循环通道），</w:t>
      </w:r>
      <w:proofErr w:type="gramStart"/>
      <w:r w:rsidRPr="00A062DC">
        <w:rPr>
          <w:rFonts w:ascii="宋体" w:hAnsi="宋体" w:hint="eastAsia"/>
          <w:szCs w:val="21"/>
        </w:rPr>
        <w:t>挤注工作液建立</w:t>
      </w:r>
      <w:proofErr w:type="gramEnd"/>
      <w:r w:rsidRPr="00A062DC">
        <w:rPr>
          <w:rFonts w:ascii="宋体" w:hAnsi="宋体" w:hint="eastAsia"/>
          <w:szCs w:val="21"/>
        </w:rPr>
        <w:t>循环，确保环空清洁后，再循环补固井。若射孔后无法建立循环，则对射孔段</w:t>
      </w:r>
      <w:proofErr w:type="gramStart"/>
      <w:r w:rsidRPr="00A062DC">
        <w:rPr>
          <w:rFonts w:ascii="宋体" w:hAnsi="宋体" w:hint="eastAsia"/>
          <w:szCs w:val="21"/>
        </w:rPr>
        <w:t>实施挤注封堵</w:t>
      </w:r>
      <w:proofErr w:type="gramEnd"/>
      <w:r w:rsidRPr="00A062DC">
        <w:rPr>
          <w:rFonts w:ascii="宋体" w:hAnsi="宋体" w:hint="eastAsia"/>
          <w:szCs w:val="21"/>
        </w:rPr>
        <w:t>方式重新建立</w:t>
      </w:r>
      <w:proofErr w:type="gramStart"/>
      <w:r w:rsidRPr="00A062DC">
        <w:rPr>
          <w:rFonts w:ascii="宋体" w:hAnsi="宋体" w:hint="eastAsia"/>
          <w:szCs w:val="21"/>
        </w:rPr>
        <w:t>套管环空</w:t>
      </w:r>
      <w:proofErr w:type="gramEnd"/>
      <w:r w:rsidRPr="00A062DC">
        <w:rPr>
          <w:rFonts w:ascii="宋体" w:hAnsi="宋体" w:hint="eastAsia"/>
          <w:szCs w:val="21"/>
        </w:rPr>
        <w:t>封堵屏障。</w:t>
      </w:r>
    </w:p>
    <w:p w14:paraId="04C8049A" w14:textId="77777777" w:rsidR="00A062DC" w:rsidRPr="00522E4D" w:rsidRDefault="00A062DC" w:rsidP="00A062DC">
      <w:pPr>
        <w:ind w:firstLineChars="200" w:firstLine="420"/>
        <w:rPr>
          <w:szCs w:val="21"/>
        </w:rPr>
      </w:pPr>
      <w:r w:rsidRPr="00475223">
        <w:rPr>
          <w:rFonts w:ascii="宋体" w:hAnsi="宋体"/>
        </w:rPr>
        <w:t>——</w:t>
      </w:r>
      <w:r w:rsidRPr="00A062DC">
        <w:rPr>
          <w:rFonts w:ascii="宋体" w:hAnsi="宋体" w:hint="eastAsia"/>
          <w:szCs w:val="21"/>
        </w:rPr>
        <w:t>对因</w:t>
      </w:r>
      <w:proofErr w:type="gramStart"/>
      <w:r w:rsidRPr="00A062DC">
        <w:rPr>
          <w:rFonts w:ascii="宋体" w:hAnsi="宋体" w:hint="eastAsia"/>
          <w:szCs w:val="21"/>
        </w:rPr>
        <w:t>水泥环</w:t>
      </w:r>
      <w:proofErr w:type="gramEnd"/>
      <w:r w:rsidRPr="00A062DC">
        <w:rPr>
          <w:rFonts w:ascii="宋体" w:hAnsi="宋体" w:hint="eastAsia"/>
          <w:szCs w:val="21"/>
        </w:rPr>
        <w:t>缺失导致封堵屏障失效井，宜选择适宜井段射孔，建立局部循环补固井，重新建立封堵屏障。</w:t>
      </w:r>
    </w:p>
    <w:p w14:paraId="0865343B" w14:textId="77777777" w:rsidR="00D51A05" w:rsidRPr="00A062DC" w:rsidRDefault="00A062DC" w:rsidP="00A062DC">
      <w:pPr>
        <w:spacing w:beforeLines="50" w:before="156" w:afterLines="50" w:after="156"/>
        <w:rPr>
          <w:szCs w:val="21"/>
        </w:rPr>
      </w:pPr>
      <w:r>
        <w:rPr>
          <w:rFonts w:ascii="黑体" w:eastAsia="黑体" w:hAnsi="黑体" w:hint="eastAsia"/>
          <w:szCs w:val="21"/>
        </w:rPr>
        <w:t>7</w:t>
      </w:r>
      <w:r w:rsidRPr="00AF43B3">
        <w:rPr>
          <w:rFonts w:ascii="黑体" w:eastAsia="黑体" w:hAnsi="黑体"/>
          <w:szCs w:val="21"/>
        </w:rPr>
        <w:t>.</w:t>
      </w:r>
      <w:r>
        <w:rPr>
          <w:rFonts w:ascii="黑体" w:eastAsia="黑体" w:hAnsi="黑体"/>
          <w:szCs w:val="21"/>
        </w:rPr>
        <w:t>4</w:t>
      </w:r>
      <w:r w:rsidRPr="00AF43B3">
        <w:rPr>
          <w:rFonts w:ascii="黑体" w:eastAsia="黑体" w:hAnsi="黑体"/>
          <w:szCs w:val="21"/>
        </w:rPr>
        <w:t xml:space="preserve"> </w:t>
      </w:r>
      <w:r>
        <w:rPr>
          <w:rFonts w:ascii="黑体" w:eastAsia="黑体" w:hAnsi="黑体"/>
          <w:szCs w:val="21"/>
        </w:rPr>
        <w:t xml:space="preserve"> </w:t>
      </w:r>
      <w:r w:rsidRPr="00A062DC">
        <w:rPr>
          <w:rFonts w:ascii="黑体" w:eastAsia="黑体" w:hAnsi="黑体" w:hint="eastAsia"/>
          <w:szCs w:val="21"/>
        </w:rPr>
        <w:t>取套封堵法</w:t>
      </w:r>
    </w:p>
    <w:p w14:paraId="2D917C53" w14:textId="77777777" w:rsidR="00D51A05" w:rsidRPr="00522E4D" w:rsidRDefault="00A062DC" w:rsidP="00A062DC">
      <w:pPr>
        <w:ind w:firstLineChars="200" w:firstLine="420"/>
        <w:rPr>
          <w:szCs w:val="21"/>
        </w:rPr>
      </w:pPr>
      <w:r w:rsidRPr="00A062DC">
        <w:rPr>
          <w:rFonts w:hint="eastAsia"/>
          <w:szCs w:val="21"/>
        </w:rPr>
        <w:t>对油层套管外无固井</w:t>
      </w:r>
      <w:proofErr w:type="gramStart"/>
      <w:r w:rsidRPr="00A062DC">
        <w:rPr>
          <w:rFonts w:hint="eastAsia"/>
          <w:szCs w:val="21"/>
        </w:rPr>
        <w:t>水泥环井</w:t>
      </w:r>
      <w:proofErr w:type="gramEnd"/>
      <w:r w:rsidRPr="00A062DC">
        <w:rPr>
          <w:rFonts w:hint="eastAsia"/>
          <w:szCs w:val="21"/>
        </w:rPr>
        <w:t>，可采用套管切</w:t>
      </w:r>
      <w:r>
        <w:rPr>
          <w:rFonts w:hint="eastAsia"/>
          <w:szCs w:val="21"/>
        </w:rPr>
        <w:t>割或倒扣方式，取出一段套管，再采用注水泥塞法或机械塞法进行封堵。</w:t>
      </w:r>
    </w:p>
    <w:p w14:paraId="415B3B2B" w14:textId="77777777" w:rsidR="009444DA" w:rsidRPr="008C5947" w:rsidRDefault="009444DA" w:rsidP="008C5947">
      <w:pPr>
        <w:pStyle w:val="1"/>
        <w:spacing w:before="312" w:after="312"/>
        <w:rPr>
          <w:rFonts w:ascii="黑体" w:hAnsi="黑体" w:hint="eastAsia"/>
        </w:rPr>
      </w:pPr>
      <w:bookmarkStart w:id="8" w:name="_Toc170741407"/>
      <w:r w:rsidRPr="008C5947">
        <w:rPr>
          <w:rFonts w:ascii="黑体" w:hAnsi="黑体"/>
        </w:rPr>
        <w:t xml:space="preserve">8  </w:t>
      </w:r>
      <w:r w:rsidRPr="008C5947">
        <w:rPr>
          <w:rFonts w:ascii="黑体" w:hAnsi="黑体" w:hint="eastAsia"/>
        </w:rPr>
        <w:t>封堵技术要求</w:t>
      </w:r>
      <w:bookmarkEnd w:id="8"/>
    </w:p>
    <w:p w14:paraId="63F9B13E" w14:textId="77777777" w:rsidR="004C001A" w:rsidRPr="00A062DC" w:rsidRDefault="004C001A" w:rsidP="004C001A">
      <w:pPr>
        <w:spacing w:beforeLines="50" w:before="156" w:afterLines="50" w:after="156"/>
        <w:rPr>
          <w:szCs w:val="21"/>
        </w:rPr>
      </w:pPr>
      <w:r>
        <w:rPr>
          <w:rFonts w:ascii="黑体" w:eastAsia="黑体" w:hAnsi="黑体" w:hint="eastAsia"/>
          <w:szCs w:val="21"/>
        </w:rPr>
        <w:t>8</w:t>
      </w:r>
      <w:r w:rsidRPr="00AF43B3">
        <w:rPr>
          <w:rFonts w:ascii="黑体" w:eastAsia="黑体" w:hAnsi="黑体"/>
          <w:szCs w:val="21"/>
        </w:rPr>
        <w:t>.</w:t>
      </w:r>
      <w:r>
        <w:rPr>
          <w:rFonts w:ascii="黑体" w:eastAsia="黑体" w:hAnsi="黑体"/>
          <w:szCs w:val="21"/>
        </w:rPr>
        <w:t>1</w:t>
      </w:r>
      <w:r w:rsidRPr="00AF43B3">
        <w:rPr>
          <w:rFonts w:ascii="黑体" w:eastAsia="黑体" w:hAnsi="黑体"/>
          <w:szCs w:val="21"/>
        </w:rPr>
        <w:t xml:space="preserve"> </w:t>
      </w:r>
      <w:r>
        <w:rPr>
          <w:rFonts w:ascii="黑体" w:eastAsia="黑体" w:hAnsi="黑体"/>
          <w:szCs w:val="21"/>
        </w:rPr>
        <w:t xml:space="preserve"> </w:t>
      </w:r>
      <w:r w:rsidR="004D5A90" w:rsidRPr="004D5A90">
        <w:rPr>
          <w:rFonts w:ascii="黑体" w:eastAsia="黑体" w:hAnsi="黑体" w:hint="eastAsia"/>
          <w:szCs w:val="21"/>
        </w:rPr>
        <w:t>封堵前井筒准备</w:t>
      </w:r>
    </w:p>
    <w:p w14:paraId="7D118271" w14:textId="77777777" w:rsidR="00D51A05" w:rsidRPr="004C001A" w:rsidRDefault="00825DEA" w:rsidP="004D5A90">
      <w:pPr>
        <w:ind w:firstLineChars="200" w:firstLine="420"/>
        <w:rPr>
          <w:szCs w:val="21"/>
        </w:rPr>
      </w:pPr>
      <w:r w:rsidRPr="00825DEA">
        <w:rPr>
          <w:rFonts w:hint="eastAsia"/>
          <w:szCs w:val="21"/>
        </w:rPr>
        <w:t>压井起出井内生产管柱和生产套管的自由段，通洗井，打捞</w:t>
      </w:r>
      <w:proofErr w:type="gramStart"/>
      <w:r w:rsidRPr="00825DEA">
        <w:rPr>
          <w:rFonts w:hint="eastAsia"/>
          <w:szCs w:val="21"/>
        </w:rPr>
        <w:t>或钻除井内</w:t>
      </w:r>
      <w:proofErr w:type="gramEnd"/>
      <w:r w:rsidRPr="00825DEA">
        <w:rPr>
          <w:rFonts w:hint="eastAsia"/>
          <w:szCs w:val="21"/>
        </w:rPr>
        <w:t>桥塞、水泥塞、落物，套管刮削处理，井筒试压</w:t>
      </w:r>
      <w:r w:rsidR="004D5A90">
        <w:rPr>
          <w:rFonts w:hint="eastAsia"/>
          <w:szCs w:val="21"/>
        </w:rPr>
        <w:t>。</w:t>
      </w:r>
    </w:p>
    <w:p w14:paraId="23C630F9" w14:textId="1F2C8ED6" w:rsidR="00AB5E43" w:rsidRPr="00A062DC" w:rsidRDefault="00AB5E43" w:rsidP="00AB5E43">
      <w:pPr>
        <w:spacing w:beforeLines="50" w:before="156" w:afterLines="50" w:after="156"/>
        <w:rPr>
          <w:szCs w:val="21"/>
        </w:rPr>
      </w:pPr>
      <w:r>
        <w:rPr>
          <w:rFonts w:ascii="黑体" w:eastAsia="黑体" w:hAnsi="黑体" w:hint="eastAsia"/>
          <w:szCs w:val="21"/>
        </w:rPr>
        <w:t>8</w:t>
      </w:r>
      <w:r w:rsidRPr="00AF43B3">
        <w:rPr>
          <w:rFonts w:ascii="黑体" w:eastAsia="黑体" w:hAnsi="黑体"/>
          <w:szCs w:val="21"/>
        </w:rPr>
        <w:t>.</w:t>
      </w:r>
      <w:r>
        <w:rPr>
          <w:rFonts w:ascii="黑体" w:eastAsia="黑体" w:hAnsi="黑体"/>
          <w:szCs w:val="21"/>
        </w:rPr>
        <w:t>2</w:t>
      </w:r>
      <w:r w:rsidRPr="00AF43B3">
        <w:rPr>
          <w:rFonts w:ascii="黑体" w:eastAsia="黑体" w:hAnsi="黑体"/>
          <w:szCs w:val="21"/>
        </w:rPr>
        <w:t xml:space="preserve"> </w:t>
      </w:r>
      <w:r>
        <w:rPr>
          <w:rFonts w:ascii="黑体" w:eastAsia="黑体" w:hAnsi="黑体"/>
          <w:szCs w:val="21"/>
        </w:rPr>
        <w:t xml:space="preserve"> </w:t>
      </w:r>
      <w:r w:rsidRPr="00AB5E43">
        <w:rPr>
          <w:rFonts w:ascii="黑体" w:eastAsia="黑体" w:hAnsi="黑体" w:hint="eastAsia"/>
          <w:szCs w:val="21"/>
        </w:rPr>
        <w:t>产层</w:t>
      </w:r>
      <w:r w:rsidR="0096390F">
        <w:rPr>
          <w:rFonts w:ascii="黑体" w:eastAsia="黑体" w:hAnsi="黑体" w:hint="eastAsia"/>
          <w:szCs w:val="21"/>
        </w:rPr>
        <w:t>段</w:t>
      </w:r>
      <w:r w:rsidRPr="00AB5E43">
        <w:rPr>
          <w:rFonts w:ascii="黑体" w:eastAsia="黑体" w:hAnsi="黑体" w:hint="eastAsia"/>
          <w:szCs w:val="21"/>
        </w:rPr>
        <w:t>封堵</w:t>
      </w:r>
    </w:p>
    <w:p w14:paraId="0551871E" w14:textId="77777777" w:rsidR="00D51A05" w:rsidRPr="00AB5E43" w:rsidRDefault="00AB5E43" w:rsidP="00EF23C2">
      <w:pPr>
        <w:spacing w:beforeLines="50" w:before="156" w:afterLines="50" w:after="156"/>
        <w:rPr>
          <w:rFonts w:ascii="黑体" w:eastAsia="黑体" w:hAnsi="黑体" w:hint="eastAsia"/>
          <w:szCs w:val="21"/>
        </w:rPr>
      </w:pPr>
      <w:r w:rsidRPr="00AB5E43">
        <w:rPr>
          <w:rFonts w:ascii="黑体" w:eastAsia="黑体" w:hAnsi="黑体"/>
          <w:szCs w:val="21"/>
        </w:rPr>
        <w:lastRenderedPageBreak/>
        <w:t>8.</w:t>
      </w:r>
      <w:r w:rsidR="00741C1E">
        <w:rPr>
          <w:rFonts w:ascii="黑体" w:eastAsia="黑体" w:hAnsi="黑体"/>
          <w:szCs w:val="21"/>
        </w:rPr>
        <w:t>2.</w:t>
      </w:r>
      <w:r w:rsidRPr="00AB5E43">
        <w:rPr>
          <w:rFonts w:ascii="黑体" w:eastAsia="黑体" w:hAnsi="黑体"/>
          <w:szCs w:val="21"/>
        </w:rPr>
        <w:t xml:space="preserve">1  </w:t>
      </w:r>
      <w:r w:rsidR="00EF23C2" w:rsidRPr="00EF23C2">
        <w:rPr>
          <w:rFonts w:ascii="黑体" w:eastAsia="黑体" w:hAnsi="黑体" w:hint="eastAsia"/>
          <w:szCs w:val="21"/>
        </w:rPr>
        <w:t>常规</w:t>
      </w:r>
      <w:proofErr w:type="gramStart"/>
      <w:r w:rsidR="00EF23C2" w:rsidRPr="00EF23C2">
        <w:rPr>
          <w:rFonts w:ascii="黑体" w:eastAsia="黑体" w:hAnsi="黑体" w:hint="eastAsia"/>
          <w:szCs w:val="21"/>
        </w:rPr>
        <w:t>气井产层封堵</w:t>
      </w:r>
      <w:proofErr w:type="gramEnd"/>
    </w:p>
    <w:p w14:paraId="23B94864" w14:textId="77777777" w:rsidR="00D51A05" w:rsidRPr="00522E4D" w:rsidRDefault="00EF23C2" w:rsidP="00EF23C2">
      <w:pPr>
        <w:ind w:firstLineChars="200" w:firstLine="420"/>
        <w:rPr>
          <w:szCs w:val="21"/>
        </w:rPr>
      </w:pPr>
      <w:r w:rsidRPr="00EF23C2">
        <w:rPr>
          <w:rFonts w:hint="eastAsia"/>
          <w:szCs w:val="21"/>
        </w:rPr>
        <w:t>采用注水泥塞法加机械</w:t>
      </w:r>
      <w:proofErr w:type="gramStart"/>
      <w:r w:rsidRPr="00EF23C2">
        <w:rPr>
          <w:rFonts w:hint="eastAsia"/>
          <w:szCs w:val="21"/>
        </w:rPr>
        <w:t>塞法挤封产</w:t>
      </w:r>
      <w:proofErr w:type="gramEnd"/>
      <w:r w:rsidRPr="00EF23C2">
        <w:rPr>
          <w:rFonts w:hint="eastAsia"/>
          <w:szCs w:val="21"/>
        </w:rPr>
        <w:t>层，水泥塞位置应高于产层顶界</w:t>
      </w:r>
      <w:r w:rsidRPr="00EF23C2">
        <w:rPr>
          <w:rFonts w:hint="eastAsia"/>
          <w:szCs w:val="21"/>
        </w:rPr>
        <w:t>30m</w:t>
      </w:r>
      <w:r w:rsidRPr="00EF23C2">
        <w:rPr>
          <w:rFonts w:hint="eastAsia"/>
          <w:szCs w:val="21"/>
        </w:rPr>
        <w:t>以上，水泥塞上采用机械塞法建立封隔屏障，机械塞上</w:t>
      </w:r>
      <w:proofErr w:type="gramStart"/>
      <w:r w:rsidRPr="00EF23C2">
        <w:rPr>
          <w:rFonts w:hint="eastAsia"/>
          <w:szCs w:val="21"/>
        </w:rPr>
        <w:t>覆</w:t>
      </w:r>
      <w:proofErr w:type="gramEnd"/>
      <w:r w:rsidRPr="00EF23C2">
        <w:rPr>
          <w:rFonts w:hint="eastAsia"/>
          <w:szCs w:val="21"/>
        </w:rPr>
        <w:t>厚度不小于</w:t>
      </w:r>
      <w:r w:rsidRPr="00EF23C2">
        <w:rPr>
          <w:rFonts w:hint="eastAsia"/>
          <w:szCs w:val="21"/>
        </w:rPr>
        <w:t>270m</w:t>
      </w:r>
      <w:r>
        <w:rPr>
          <w:rFonts w:hint="eastAsia"/>
          <w:szCs w:val="21"/>
        </w:rPr>
        <w:t>厚水泥塞。</w:t>
      </w:r>
    </w:p>
    <w:p w14:paraId="161AEA8A" w14:textId="77777777" w:rsidR="008B3EC2" w:rsidRPr="00AB5E43" w:rsidRDefault="008B3EC2" w:rsidP="008B3EC2">
      <w:pPr>
        <w:spacing w:beforeLines="50" w:before="156" w:afterLines="50" w:after="156"/>
        <w:rPr>
          <w:rFonts w:ascii="黑体" w:eastAsia="黑体" w:hAnsi="黑体" w:hint="eastAsia"/>
          <w:szCs w:val="21"/>
        </w:rPr>
      </w:pPr>
      <w:r w:rsidRPr="00AB5E43">
        <w:rPr>
          <w:rFonts w:ascii="黑体" w:eastAsia="黑体" w:hAnsi="黑体"/>
          <w:szCs w:val="21"/>
        </w:rPr>
        <w:t>8.</w:t>
      </w:r>
      <w:r>
        <w:rPr>
          <w:rFonts w:ascii="黑体" w:eastAsia="黑体" w:hAnsi="黑体"/>
          <w:szCs w:val="21"/>
        </w:rPr>
        <w:t>2</w:t>
      </w:r>
      <w:r w:rsidR="00741C1E">
        <w:rPr>
          <w:rFonts w:ascii="黑体" w:eastAsia="黑体" w:hAnsi="黑体" w:hint="eastAsia"/>
          <w:szCs w:val="21"/>
        </w:rPr>
        <w:t>.</w:t>
      </w:r>
      <w:r w:rsidR="00741C1E">
        <w:rPr>
          <w:rFonts w:ascii="黑体" w:eastAsia="黑体" w:hAnsi="黑体"/>
          <w:szCs w:val="21"/>
        </w:rPr>
        <w:t>2</w:t>
      </w:r>
      <w:r w:rsidRPr="00AB5E43">
        <w:rPr>
          <w:rFonts w:ascii="黑体" w:eastAsia="黑体" w:hAnsi="黑体"/>
          <w:szCs w:val="21"/>
        </w:rPr>
        <w:t xml:space="preserve">  </w:t>
      </w:r>
      <w:proofErr w:type="gramStart"/>
      <w:r w:rsidR="009F566F" w:rsidRPr="009F566F">
        <w:rPr>
          <w:rFonts w:ascii="黑体" w:eastAsia="黑体" w:hAnsi="黑体" w:hint="eastAsia"/>
          <w:szCs w:val="21"/>
        </w:rPr>
        <w:t>产层及</w:t>
      </w:r>
      <w:proofErr w:type="gramEnd"/>
      <w:r w:rsidR="009F566F" w:rsidRPr="009F566F">
        <w:rPr>
          <w:rFonts w:ascii="黑体" w:eastAsia="黑体" w:hAnsi="黑体" w:hint="eastAsia"/>
          <w:szCs w:val="21"/>
        </w:rPr>
        <w:t>上部盖层段固井水泥不完全</w:t>
      </w:r>
      <w:proofErr w:type="gramStart"/>
      <w:r w:rsidR="009F566F" w:rsidRPr="009F566F">
        <w:rPr>
          <w:rFonts w:ascii="黑体" w:eastAsia="黑体" w:hAnsi="黑体" w:hint="eastAsia"/>
          <w:szCs w:val="21"/>
        </w:rPr>
        <w:t>井段产层封堵</w:t>
      </w:r>
      <w:proofErr w:type="gramEnd"/>
    </w:p>
    <w:p w14:paraId="21A46B2E" w14:textId="77777777" w:rsidR="00D51A05" w:rsidRPr="00522E4D" w:rsidRDefault="009278E1" w:rsidP="009278E1">
      <w:pPr>
        <w:ind w:firstLineChars="200" w:firstLine="420"/>
        <w:rPr>
          <w:szCs w:val="21"/>
        </w:rPr>
      </w:pPr>
      <w:r w:rsidRPr="009278E1">
        <w:rPr>
          <w:rFonts w:hint="eastAsia"/>
          <w:szCs w:val="21"/>
        </w:rPr>
        <w:t>先对产层段进行封堵，对盖层段套管采用</w:t>
      </w:r>
      <w:proofErr w:type="gramStart"/>
      <w:r w:rsidRPr="009278E1">
        <w:rPr>
          <w:rFonts w:hint="eastAsia"/>
          <w:szCs w:val="21"/>
        </w:rPr>
        <w:t>射孔补注封堵</w:t>
      </w:r>
      <w:proofErr w:type="gramEnd"/>
      <w:r w:rsidRPr="009278E1">
        <w:rPr>
          <w:rFonts w:hint="eastAsia"/>
          <w:szCs w:val="21"/>
        </w:rPr>
        <w:t>或锻</w:t>
      </w:r>
      <w:proofErr w:type="gramStart"/>
      <w:r w:rsidRPr="009278E1">
        <w:rPr>
          <w:rFonts w:hint="eastAsia"/>
          <w:szCs w:val="21"/>
        </w:rPr>
        <w:t>铣</w:t>
      </w:r>
      <w:proofErr w:type="gramEnd"/>
      <w:r w:rsidRPr="009278E1">
        <w:rPr>
          <w:rFonts w:hint="eastAsia"/>
          <w:szCs w:val="21"/>
        </w:rPr>
        <w:t>封堵等方式建立套管</w:t>
      </w:r>
      <w:proofErr w:type="gramStart"/>
      <w:r w:rsidRPr="009278E1">
        <w:rPr>
          <w:rFonts w:hint="eastAsia"/>
          <w:szCs w:val="21"/>
        </w:rPr>
        <w:t>外环空井屏障</w:t>
      </w:r>
      <w:proofErr w:type="gramEnd"/>
      <w:r w:rsidRPr="009278E1">
        <w:rPr>
          <w:rFonts w:hint="eastAsia"/>
          <w:szCs w:val="21"/>
        </w:rPr>
        <w:t>，锻</w:t>
      </w:r>
      <w:proofErr w:type="gramStart"/>
      <w:r w:rsidRPr="009278E1">
        <w:rPr>
          <w:rFonts w:hint="eastAsia"/>
          <w:szCs w:val="21"/>
        </w:rPr>
        <w:t>铣</w:t>
      </w:r>
      <w:proofErr w:type="gramEnd"/>
      <w:r w:rsidRPr="009278E1">
        <w:rPr>
          <w:rFonts w:hint="eastAsia"/>
          <w:szCs w:val="21"/>
        </w:rPr>
        <w:t>封堵厚度不小于</w:t>
      </w:r>
      <w:r w:rsidRPr="009278E1">
        <w:rPr>
          <w:rFonts w:hint="eastAsia"/>
          <w:szCs w:val="21"/>
        </w:rPr>
        <w:t>30m</w:t>
      </w:r>
      <w:r w:rsidRPr="009278E1">
        <w:rPr>
          <w:rFonts w:hint="eastAsia"/>
          <w:szCs w:val="21"/>
        </w:rPr>
        <w:t>，其上水泥塞厚度不小于</w:t>
      </w:r>
      <w:r w:rsidRPr="009278E1">
        <w:rPr>
          <w:rFonts w:hint="eastAsia"/>
          <w:szCs w:val="21"/>
        </w:rPr>
        <w:t>240m</w:t>
      </w:r>
      <w:r w:rsidRPr="009278E1">
        <w:rPr>
          <w:rFonts w:hint="eastAsia"/>
          <w:szCs w:val="21"/>
        </w:rPr>
        <w:t>。</w:t>
      </w:r>
    </w:p>
    <w:p w14:paraId="3BB07C48" w14:textId="77777777" w:rsidR="006E02E7" w:rsidRPr="00AB5E43" w:rsidRDefault="006E02E7" w:rsidP="006E02E7">
      <w:pPr>
        <w:spacing w:beforeLines="50" w:before="156" w:afterLines="50" w:after="156"/>
        <w:rPr>
          <w:rFonts w:ascii="黑体" w:eastAsia="黑体" w:hAnsi="黑体" w:hint="eastAsia"/>
          <w:szCs w:val="21"/>
        </w:rPr>
      </w:pPr>
      <w:r w:rsidRPr="00AB5E43">
        <w:rPr>
          <w:rFonts w:ascii="黑体" w:eastAsia="黑体" w:hAnsi="黑体"/>
          <w:szCs w:val="21"/>
        </w:rPr>
        <w:t>8.</w:t>
      </w:r>
      <w:r w:rsidR="00741C1E">
        <w:rPr>
          <w:rFonts w:ascii="黑体" w:eastAsia="黑体" w:hAnsi="黑体"/>
          <w:szCs w:val="21"/>
        </w:rPr>
        <w:t>2.</w:t>
      </w:r>
      <w:r>
        <w:rPr>
          <w:rFonts w:ascii="黑体" w:eastAsia="黑体" w:hAnsi="黑体"/>
          <w:szCs w:val="21"/>
        </w:rPr>
        <w:t>3</w:t>
      </w:r>
      <w:r w:rsidRPr="00AB5E43">
        <w:rPr>
          <w:rFonts w:ascii="黑体" w:eastAsia="黑体" w:hAnsi="黑体"/>
          <w:szCs w:val="21"/>
        </w:rPr>
        <w:t xml:space="preserve">  </w:t>
      </w:r>
      <w:r w:rsidR="004D6AD1" w:rsidRPr="004D6AD1">
        <w:rPr>
          <w:rFonts w:ascii="黑体" w:eastAsia="黑体" w:hAnsi="黑体" w:hint="eastAsia"/>
          <w:szCs w:val="21"/>
        </w:rPr>
        <w:t>井筒有桥塞或水泥塞</w:t>
      </w:r>
      <w:proofErr w:type="gramStart"/>
      <w:r w:rsidR="004D6AD1" w:rsidRPr="004D6AD1">
        <w:rPr>
          <w:rFonts w:ascii="黑体" w:eastAsia="黑体" w:hAnsi="黑体" w:hint="eastAsia"/>
          <w:szCs w:val="21"/>
        </w:rPr>
        <w:t>气井产层封堵</w:t>
      </w:r>
      <w:proofErr w:type="gramEnd"/>
    </w:p>
    <w:p w14:paraId="7C9CB550" w14:textId="77777777" w:rsidR="00ED5666" w:rsidRPr="00ED5666" w:rsidRDefault="00ED5666" w:rsidP="0002284F">
      <w:pPr>
        <w:rPr>
          <w:szCs w:val="21"/>
        </w:rPr>
      </w:pPr>
      <w:r w:rsidRPr="00ED5666">
        <w:rPr>
          <w:rFonts w:ascii="黑体" w:eastAsia="黑体" w:hAnsi="黑体" w:hint="eastAsia"/>
          <w:szCs w:val="21"/>
        </w:rPr>
        <w:t>8.</w:t>
      </w:r>
      <w:r w:rsidR="00741C1E">
        <w:rPr>
          <w:rFonts w:ascii="黑体" w:eastAsia="黑体" w:hAnsi="黑体"/>
          <w:szCs w:val="21"/>
        </w:rPr>
        <w:t>2.</w:t>
      </w:r>
      <w:r w:rsidRPr="00ED5666">
        <w:rPr>
          <w:rFonts w:ascii="黑体" w:eastAsia="黑体" w:hAnsi="黑体" w:hint="eastAsia"/>
          <w:szCs w:val="21"/>
        </w:rPr>
        <w:t>3.1</w:t>
      </w:r>
      <w:r>
        <w:rPr>
          <w:szCs w:val="21"/>
        </w:rPr>
        <w:t xml:space="preserve">  </w:t>
      </w:r>
      <w:r w:rsidRPr="00ED5666">
        <w:rPr>
          <w:rFonts w:hint="eastAsia"/>
          <w:szCs w:val="21"/>
        </w:rPr>
        <w:t>最</w:t>
      </w:r>
      <w:proofErr w:type="gramStart"/>
      <w:r w:rsidRPr="00ED5666">
        <w:rPr>
          <w:rFonts w:hint="eastAsia"/>
          <w:szCs w:val="21"/>
        </w:rPr>
        <w:t>上部产层未被</w:t>
      </w:r>
      <w:proofErr w:type="gramEnd"/>
      <w:r w:rsidRPr="00ED5666">
        <w:rPr>
          <w:rFonts w:hint="eastAsia"/>
          <w:szCs w:val="21"/>
        </w:rPr>
        <w:t>桥塞或水泥塞封堵，按</w:t>
      </w:r>
      <w:r>
        <w:rPr>
          <w:rFonts w:hint="eastAsia"/>
          <w:szCs w:val="21"/>
        </w:rPr>
        <w:t>8.</w:t>
      </w:r>
      <w:r w:rsidR="00741C1E">
        <w:rPr>
          <w:szCs w:val="21"/>
        </w:rPr>
        <w:t>2.</w:t>
      </w:r>
      <w:r>
        <w:rPr>
          <w:rFonts w:hint="eastAsia"/>
          <w:szCs w:val="21"/>
        </w:rPr>
        <w:t>1</w:t>
      </w:r>
      <w:r w:rsidRPr="00ED5666">
        <w:rPr>
          <w:rFonts w:hint="eastAsia"/>
          <w:szCs w:val="21"/>
        </w:rPr>
        <w:t>和</w:t>
      </w:r>
      <w:r>
        <w:rPr>
          <w:rFonts w:hint="eastAsia"/>
          <w:szCs w:val="21"/>
        </w:rPr>
        <w:t>8.</w:t>
      </w:r>
      <w:r w:rsidR="00741C1E">
        <w:rPr>
          <w:szCs w:val="21"/>
        </w:rPr>
        <w:t>2.</w:t>
      </w:r>
      <w:r>
        <w:rPr>
          <w:rFonts w:hint="eastAsia"/>
          <w:szCs w:val="21"/>
        </w:rPr>
        <w:t>2</w:t>
      </w:r>
      <w:r w:rsidRPr="00ED5666">
        <w:rPr>
          <w:rFonts w:hint="eastAsia"/>
          <w:szCs w:val="21"/>
        </w:rPr>
        <w:t>要求对</w:t>
      </w:r>
      <w:proofErr w:type="gramStart"/>
      <w:r w:rsidRPr="00ED5666">
        <w:rPr>
          <w:rFonts w:hint="eastAsia"/>
          <w:szCs w:val="21"/>
        </w:rPr>
        <w:t>上部产层进行</w:t>
      </w:r>
      <w:proofErr w:type="gramEnd"/>
      <w:r w:rsidRPr="00ED5666">
        <w:rPr>
          <w:rFonts w:hint="eastAsia"/>
          <w:szCs w:val="21"/>
        </w:rPr>
        <w:t>封堵，下部不做额外处理</w:t>
      </w:r>
      <w:r w:rsidR="00406450">
        <w:rPr>
          <w:rFonts w:hint="eastAsia"/>
          <w:szCs w:val="21"/>
        </w:rPr>
        <w:t>。</w:t>
      </w:r>
    </w:p>
    <w:p w14:paraId="22E4B221" w14:textId="77777777" w:rsidR="007D0C2F" w:rsidRPr="006E02E7" w:rsidRDefault="00ED5666" w:rsidP="0002284F">
      <w:pPr>
        <w:rPr>
          <w:szCs w:val="21"/>
        </w:rPr>
      </w:pPr>
      <w:r w:rsidRPr="00ED5666">
        <w:rPr>
          <w:rFonts w:ascii="黑体" w:eastAsia="黑体" w:hAnsi="黑体" w:hint="eastAsia"/>
          <w:szCs w:val="21"/>
        </w:rPr>
        <w:t>8.</w:t>
      </w:r>
      <w:r w:rsidR="00741C1E">
        <w:rPr>
          <w:rFonts w:ascii="黑体" w:eastAsia="黑体" w:hAnsi="黑体"/>
          <w:szCs w:val="21"/>
        </w:rPr>
        <w:t>2.</w:t>
      </w:r>
      <w:r w:rsidRPr="00ED5666">
        <w:rPr>
          <w:rFonts w:ascii="黑体" w:eastAsia="黑体" w:hAnsi="黑体" w:hint="eastAsia"/>
          <w:szCs w:val="21"/>
        </w:rPr>
        <w:t>3.</w:t>
      </w:r>
      <w:r>
        <w:rPr>
          <w:rFonts w:ascii="黑体" w:eastAsia="黑体" w:hAnsi="黑体" w:hint="eastAsia"/>
          <w:szCs w:val="21"/>
        </w:rPr>
        <w:t>2</w:t>
      </w:r>
      <w:r>
        <w:rPr>
          <w:szCs w:val="21"/>
        </w:rPr>
        <w:t xml:space="preserve">  </w:t>
      </w:r>
      <w:proofErr w:type="gramStart"/>
      <w:r w:rsidRPr="00ED5666">
        <w:rPr>
          <w:rFonts w:hint="eastAsia"/>
          <w:szCs w:val="21"/>
        </w:rPr>
        <w:t>所有产层均</w:t>
      </w:r>
      <w:proofErr w:type="gramEnd"/>
      <w:r w:rsidRPr="00ED5666">
        <w:rPr>
          <w:rFonts w:hint="eastAsia"/>
          <w:szCs w:val="21"/>
        </w:rPr>
        <w:t>已被桥塞或水泥塞封堵，桥塞或水泥塞外及上部盖层段固井质量合格，直接上覆不小于</w:t>
      </w:r>
      <w:r w:rsidRPr="00ED5666">
        <w:rPr>
          <w:rFonts w:hint="eastAsia"/>
          <w:szCs w:val="21"/>
        </w:rPr>
        <w:t>300m</w:t>
      </w:r>
      <w:r w:rsidRPr="00ED5666">
        <w:rPr>
          <w:rFonts w:hint="eastAsia"/>
          <w:szCs w:val="21"/>
        </w:rPr>
        <w:t>厚水泥塞；桥塞或水泥塞外及上部盖层段固井水泥不完全，则打捞或钻磨最上部桥塞或水泥塞，按</w:t>
      </w:r>
      <w:r>
        <w:rPr>
          <w:rFonts w:hint="eastAsia"/>
          <w:szCs w:val="21"/>
        </w:rPr>
        <w:t>8.2</w:t>
      </w:r>
      <w:r w:rsidRPr="00ED5666">
        <w:rPr>
          <w:rFonts w:hint="eastAsia"/>
          <w:szCs w:val="21"/>
        </w:rPr>
        <w:t>要求封堵作业，下部不做额外处理。</w:t>
      </w:r>
    </w:p>
    <w:p w14:paraId="3A925D67" w14:textId="77777777" w:rsidR="00741C1E" w:rsidRPr="00AB5E43" w:rsidRDefault="00741C1E" w:rsidP="00741C1E">
      <w:pPr>
        <w:spacing w:beforeLines="50" w:before="156" w:afterLines="50" w:after="156"/>
        <w:rPr>
          <w:rFonts w:ascii="黑体" w:eastAsia="黑体" w:hAnsi="黑体" w:hint="eastAsia"/>
          <w:szCs w:val="21"/>
        </w:rPr>
      </w:pPr>
      <w:r w:rsidRPr="00AB5E43">
        <w:rPr>
          <w:rFonts w:ascii="黑体" w:eastAsia="黑体" w:hAnsi="黑体"/>
          <w:szCs w:val="21"/>
        </w:rPr>
        <w:t>8.</w:t>
      </w:r>
      <w:r>
        <w:rPr>
          <w:rFonts w:ascii="黑体" w:eastAsia="黑体" w:hAnsi="黑体"/>
          <w:szCs w:val="21"/>
        </w:rPr>
        <w:t>2.4</w:t>
      </w:r>
      <w:r w:rsidRPr="00AB5E43">
        <w:rPr>
          <w:rFonts w:ascii="黑体" w:eastAsia="黑体" w:hAnsi="黑体"/>
          <w:szCs w:val="21"/>
        </w:rPr>
        <w:t xml:space="preserve">  </w:t>
      </w:r>
      <w:r w:rsidRPr="00741C1E">
        <w:rPr>
          <w:rFonts w:ascii="黑体" w:eastAsia="黑体" w:hAnsi="黑体" w:hint="eastAsia"/>
          <w:szCs w:val="21"/>
        </w:rPr>
        <w:t>井筒有落物</w:t>
      </w:r>
      <w:proofErr w:type="gramStart"/>
      <w:r w:rsidRPr="00741C1E">
        <w:rPr>
          <w:rFonts w:ascii="黑体" w:eastAsia="黑体" w:hAnsi="黑体" w:hint="eastAsia"/>
          <w:szCs w:val="21"/>
        </w:rPr>
        <w:t>井产层封堵</w:t>
      </w:r>
      <w:proofErr w:type="gramEnd"/>
    </w:p>
    <w:p w14:paraId="1C1601DA" w14:textId="77777777" w:rsidR="00741C1E" w:rsidRPr="00741C1E" w:rsidRDefault="00741C1E" w:rsidP="0002284F">
      <w:pPr>
        <w:rPr>
          <w:szCs w:val="21"/>
        </w:rPr>
      </w:pPr>
      <w:r w:rsidRPr="00741C1E">
        <w:rPr>
          <w:rFonts w:ascii="黑体" w:eastAsia="黑体" w:hAnsi="黑体" w:hint="eastAsia"/>
          <w:szCs w:val="21"/>
        </w:rPr>
        <w:t>8.</w:t>
      </w:r>
      <w:r>
        <w:rPr>
          <w:rFonts w:ascii="黑体" w:eastAsia="黑体" w:hAnsi="黑体"/>
          <w:szCs w:val="21"/>
        </w:rPr>
        <w:t>2.</w:t>
      </w:r>
      <w:r w:rsidRPr="00741C1E">
        <w:rPr>
          <w:rFonts w:ascii="黑体" w:eastAsia="黑体" w:hAnsi="黑体" w:hint="eastAsia"/>
          <w:szCs w:val="21"/>
        </w:rPr>
        <w:t>4.1</w:t>
      </w:r>
      <w:r>
        <w:rPr>
          <w:szCs w:val="21"/>
        </w:rPr>
        <w:t xml:space="preserve">  </w:t>
      </w:r>
      <w:r w:rsidRPr="00741C1E">
        <w:rPr>
          <w:rFonts w:hint="eastAsia"/>
          <w:szCs w:val="21"/>
        </w:rPr>
        <w:t>分析落物对封堵作业的影响及风险，判断是否先进行落物打捞、钻磨等处理</w:t>
      </w:r>
      <w:r w:rsidR="00406450">
        <w:rPr>
          <w:rFonts w:hint="eastAsia"/>
          <w:szCs w:val="21"/>
        </w:rPr>
        <w:t>。</w:t>
      </w:r>
    </w:p>
    <w:p w14:paraId="1351BBF9" w14:textId="77777777" w:rsidR="007D0C2F" w:rsidRPr="00741C1E" w:rsidRDefault="00741C1E" w:rsidP="0002284F">
      <w:pPr>
        <w:rPr>
          <w:szCs w:val="21"/>
        </w:rPr>
      </w:pPr>
      <w:r w:rsidRPr="00741C1E">
        <w:rPr>
          <w:rFonts w:ascii="黑体" w:eastAsia="黑体" w:hAnsi="黑体" w:hint="eastAsia"/>
          <w:szCs w:val="21"/>
        </w:rPr>
        <w:t>8.</w:t>
      </w:r>
      <w:r>
        <w:rPr>
          <w:rFonts w:ascii="黑体" w:eastAsia="黑体" w:hAnsi="黑体"/>
          <w:szCs w:val="21"/>
        </w:rPr>
        <w:t>2.</w:t>
      </w:r>
      <w:r w:rsidRPr="00741C1E">
        <w:rPr>
          <w:rFonts w:ascii="黑体" w:eastAsia="黑体" w:hAnsi="黑体" w:hint="eastAsia"/>
          <w:szCs w:val="21"/>
        </w:rPr>
        <w:t>4.</w:t>
      </w:r>
      <w:r>
        <w:rPr>
          <w:rFonts w:ascii="黑体" w:eastAsia="黑体" w:hAnsi="黑体" w:hint="eastAsia"/>
          <w:szCs w:val="21"/>
        </w:rPr>
        <w:t>2</w:t>
      </w:r>
      <w:r>
        <w:rPr>
          <w:szCs w:val="21"/>
        </w:rPr>
        <w:t xml:space="preserve">  </w:t>
      </w:r>
      <w:r w:rsidRPr="00741C1E">
        <w:rPr>
          <w:rFonts w:hint="eastAsia"/>
          <w:szCs w:val="21"/>
        </w:rPr>
        <w:t>需要打捞落物的井，达到满足常规气井封堵条件后按</w:t>
      </w:r>
      <w:r>
        <w:rPr>
          <w:rFonts w:hint="eastAsia"/>
          <w:szCs w:val="21"/>
        </w:rPr>
        <w:t>8.</w:t>
      </w:r>
      <w:r>
        <w:rPr>
          <w:szCs w:val="21"/>
        </w:rPr>
        <w:t>2.</w:t>
      </w:r>
      <w:r>
        <w:rPr>
          <w:rFonts w:hint="eastAsia"/>
          <w:szCs w:val="21"/>
        </w:rPr>
        <w:t>1</w:t>
      </w:r>
      <w:r w:rsidRPr="00741C1E">
        <w:rPr>
          <w:rFonts w:hint="eastAsia"/>
          <w:szCs w:val="21"/>
        </w:rPr>
        <w:t>执行；不需要打捞或者井筒落物无法清理彻底的井，</w:t>
      </w:r>
      <w:proofErr w:type="gramStart"/>
      <w:r w:rsidRPr="00741C1E">
        <w:rPr>
          <w:rFonts w:hint="eastAsia"/>
          <w:szCs w:val="21"/>
        </w:rPr>
        <w:t>若产层</w:t>
      </w:r>
      <w:proofErr w:type="gramEnd"/>
      <w:r w:rsidRPr="00741C1E">
        <w:rPr>
          <w:rFonts w:hint="eastAsia"/>
          <w:szCs w:val="21"/>
        </w:rPr>
        <w:t>仍有吸入能力，可直接在其上部选择盖层固井质量较好井段</w:t>
      </w:r>
      <w:proofErr w:type="gramStart"/>
      <w:r w:rsidRPr="00741C1E">
        <w:rPr>
          <w:rFonts w:hint="eastAsia"/>
          <w:szCs w:val="21"/>
        </w:rPr>
        <w:t>采用挤注水泥塞</w:t>
      </w:r>
      <w:proofErr w:type="gramEnd"/>
      <w:r w:rsidRPr="00741C1E">
        <w:rPr>
          <w:rFonts w:hint="eastAsia"/>
          <w:szCs w:val="21"/>
        </w:rPr>
        <w:t>法加机械塞法</w:t>
      </w:r>
      <w:proofErr w:type="gramStart"/>
      <w:r w:rsidRPr="00741C1E">
        <w:rPr>
          <w:rFonts w:hint="eastAsia"/>
          <w:szCs w:val="21"/>
        </w:rPr>
        <w:t>进行产层封堵</w:t>
      </w:r>
      <w:proofErr w:type="gramEnd"/>
      <w:r w:rsidRPr="00741C1E">
        <w:rPr>
          <w:rFonts w:hint="eastAsia"/>
          <w:szCs w:val="21"/>
        </w:rPr>
        <w:t>，机械塞下部水泥厚度不小于</w:t>
      </w:r>
      <w:r w:rsidRPr="00741C1E">
        <w:rPr>
          <w:rFonts w:hint="eastAsia"/>
          <w:szCs w:val="21"/>
        </w:rPr>
        <w:t>30m</w:t>
      </w:r>
      <w:r w:rsidRPr="00741C1E">
        <w:rPr>
          <w:rFonts w:hint="eastAsia"/>
          <w:szCs w:val="21"/>
        </w:rPr>
        <w:t>，机械塞上部水泥厚度不小于</w:t>
      </w:r>
      <w:r w:rsidRPr="00741C1E">
        <w:rPr>
          <w:rFonts w:hint="eastAsia"/>
          <w:szCs w:val="21"/>
        </w:rPr>
        <w:t>270m</w:t>
      </w:r>
      <w:r w:rsidRPr="00741C1E">
        <w:rPr>
          <w:rFonts w:hint="eastAsia"/>
          <w:szCs w:val="21"/>
        </w:rPr>
        <w:t>；</w:t>
      </w:r>
      <w:proofErr w:type="gramStart"/>
      <w:r w:rsidRPr="00741C1E">
        <w:rPr>
          <w:rFonts w:hint="eastAsia"/>
          <w:szCs w:val="21"/>
        </w:rPr>
        <w:t>若产层无</w:t>
      </w:r>
      <w:proofErr w:type="gramEnd"/>
      <w:r w:rsidRPr="00741C1E">
        <w:rPr>
          <w:rFonts w:hint="eastAsia"/>
          <w:szCs w:val="21"/>
        </w:rPr>
        <w:t>吸入能力的井可直接</w:t>
      </w:r>
      <w:proofErr w:type="gramStart"/>
      <w:r w:rsidRPr="00741C1E">
        <w:rPr>
          <w:rFonts w:hint="eastAsia"/>
          <w:szCs w:val="21"/>
        </w:rPr>
        <w:t>在鱼顶位置</w:t>
      </w:r>
      <w:proofErr w:type="gramEnd"/>
      <w:r w:rsidRPr="00741C1E">
        <w:rPr>
          <w:rFonts w:hint="eastAsia"/>
          <w:szCs w:val="21"/>
        </w:rPr>
        <w:t>以上选择盖层固井质量较好井段采用机械塞隔离产层，其上部水泥厚度不小于</w:t>
      </w:r>
      <w:r w:rsidRPr="00741C1E">
        <w:rPr>
          <w:rFonts w:hint="eastAsia"/>
          <w:szCs w:val="21"/>
        </w:rPr>
        <w:t>300m</w:t>
      </w:r>
      <w:r w:rsidR="00406450">
        <w:rPr>
          <w:rFonts w:hint="eastAsia"/>
          <w:szCs w:val="21"/>
        </w:rPr>
        <w:t>。</w:t>
      </w:r>
    </w:p>
    <w:p w14:paraId="41A506A4" w14:textId="77777777" w:rsidR="00BB08E6" w:rsidRPr="00AB5E43" w:rsidRDefault="00BB08E6" w:rsidP="00BB08E6">
      <w:pPr>
        <w:spacing w:beforeLines="50" w:before="156" w:afterLines="50" w:after="156"/>
        <w:rPr>
          <w:rFonts w:ascii="黑体" w:eastAsia="黑体" w:hAnsi="黑体" w:hint="eastAsia"/>
          <w:szCs w:val="21"/>
        </w:rPr>
      </w:pPr>
      <w:r w:rsidRPr="00AB5E43">
        <w:rPr>
          <w:rFonts w:ascii="黑体" w:eastAsia="黑体" w:hAnsi="黑体"/>
          <w:szCs w:val="21"/>
        </w:rPr>
        <w:t>8.</w:t>
      </w:r>
      <w:r>
        <w:rPr>
          <w:rFonts w:ascii="黑体" w:eastAsia="黑体" w:hAnsi="黑体"/>
          <w:szCs w:val="21"/>
        </w:rPr>
        <w:t>2.5</w:t>
      </w:r>
      <w:r w:rsidRPr="00AB5E43">
        <w:rPr>
          <w:rFonts w:ascii="黑体" w:eastAsia="黑体" w:hAnsi="黑体"/>
          <w:szCs w:val="21"/>
        </w:rPr>
        <w:t xml:space="preserve">  </w:t>
      </w:r>
      <w:r w:rsidRPr="00BB08E6">
        <w:rPr>
          <w:rFonts w:ascii="黑体" w:eastAsia="黑体" w:hAnsi="黑体" w:hint="eastAsia"/>
          <w:szCs w:val="21"/>
        </w:rPr>
        <w:t>高压、高含</w:t>
      </w:r>
      <w:proofErr w:type="gramStart"/>
      <w:r w:rsidRPr="00BB08E6">
        <w:rPr>
          <w:rFonts w:ascii="黑体" w:eastAsia="黑体" w:hAnsi="黑体" w:hint="eastAsia"/>
          <w:szCs w:val="21"/>
        </w:rPr>
        <w:t>硫井产层</w:t>
      </w:r>
      <w:proofErr w:type="gramEnd"/>
      <w:r w:rsidRPr="00BB08E6">
        <w:rPr>
          <w:rFonts w:ascii="黑体" w:eastAsia="黑体" w:hAnsi="黑体" w:hint="eastAsia"/>
          <w:szCs w:val="21"/>
        </w:rPr>
        <w:t>封堵</w:t>
      </w:r>
    </w:p>
    <w:p w14:paraId="72FC8A7B" w14:textId="77777777" w:rsidR="00BB08E6" w:rsidRPr="00BB08E6" w:rsidRDefault="00BB08E6" w:rsidP="0002284F">
      <w:pPr>
        <w:rPr>
          <w:szCs w:val="21"/>
        </w:rPr>
      </w:pPr>
      <w:r w:rsidRPr="00BB08E6">
        <w:rPr>
          <w:rFonts w:ascii="黑体" w:eastAsia="黑体" w:hAnsi="黑体" w:hint="eastAsia"/>
          <w:szCs w:val="21"/>
        </w:rPr>
        <w:t>8</w:t>
      </w:r>
      <w:r w:rsidRPr="00BB08E6">
        <w:rPr>
          <w:rFonts w:ascii="黑体" w:eastAsia="黑体" w:hAnsi="黑体"/>
          <w:szCs w:val="21"/>
        </w:rPr>
        <w:t>.2.5.1</w:t>
      </w:r>
      <w:r>
        <w:rPr>
          <w:szCs w:val="21"/>
        </w:rPr>
        <w:t xml:space="preserve">  </w:t>
      </w:r>
      <w:r w:rsidRPr="00BB08E6">
        <w:rPr>
          <w:rFonts w:hint="eastAsia"/>
          <w:szCs w:val="21"/>
        </w:rPr>
        <w:t>若固井质量合格，采用注水泥塞法加机械</w:t>
      </w:r>
      <w:proofErr w:type="gramStart"/>
      <w:r w:rsidRPr="00BB08E6">
        <w:rPr>
          <w:rFonts w:hint="eastAsia"/>
          <w:szCs w:val="21"/>
        </w:rPr>
        <w:t>塞法挤封产</w:t>
      </w:r>
      <w:proofErr w:type="gramEnd"/>
      <w:r w:rsidRPr="00BB08E6">
        <w:rPr>
          <w:rFonts w:hint="eastAsia"/>
          <w:szCs w:val="21"/>
        </w:rPr>
        <w:t>层，水泥塞位置应高于产层顶界</w:t>
      </w:r>
      <w:r w:rsidRPr="00BB08E6">
        <w:rPr>
          <w:rFonts w:hint="eastAsia"/>
          <w:szCs w:val="21"/>
        </w:rPr>
        <w:t>150m</w:t>
      </w:r>
      <w:r w:rsidRPr="00BB08E6">
        <w:rPr>
          <w:rFonts w:hint="eastAsia"/>
          <w:szCs w:val="21"/>
        </w:rPr>
        <w:t>以上，水泥塞上采用机械塞法建立封隔屏障，机械塞上</w:t>
      </w:r>
      <w:proofErr w:type="gramStart"/>
      <w:r w:rsidRPr="00BB08E6">
        <w:rPr>
          <w:rFonts w:hint="eastAsia"/>
          <w:szCs w:val="21"/>
        </w:rPr>
        <w:t>覆</w:t>
      </w:r>
      <w:proofErr w:type="gramEnd"/>
      <w:r w:rsidRPr="00BB08E6">
        <w:rPr>
          <w:rFonts w:hint="eastAsia"/>
          <w:szCs w:val="21"/>
        </w:rPr>
        <w:t>厚度不小于</w:t>
      </w:r>
      <w:r w:rsidRPr="00BB08E6">
        <w:rPr>
          <w:rFonts w:hint="eastAsia"/>
          <w:szCs w:val="21"/>
        </w:rPr>
        <w:t>270m</w:t>
      </w:r>
      <w:r w:rsidRPr="00BB08E6">
        <w:rPr>
          <w:rFonts w:hint="eastAsia"/>
          <w:szCs w:val="21"/>
        </w:rPr>
        <w:t>厚水泥塞</w:t>
      </w:r>
      <w:r w:rsidR="00406450">
        <w:rPr>
          <w:rFonts w:hint="eastAsia"/>
          <w:szCs w:val="21"/>
        </w:rPr>
        <w:t>。</w:t>
      </w:r>
    </w:p>
    <w:p w14:paraId="5D5986C5" w14:textId="77777777" w:rsidR="007D0C2F" w:rsidRPr="00522E4D" w:rsidRDefault="00BB08E6" w:rsidP="0002284F">
      <w:pPr>
        <w:rPr>
          <w:szCs w:val="21"/>
        </w:rPr>
      </w:pPr>
      <w:r w:rsidRPr="00BB08E6">
        <w:rPr>
          <w:rFonts w:ascii="黑体" w:eastAsia="黑体" w:hAnsi="黑体"/>
          <w:szCs w:val="21"/>
        </w:rPr>
        <w:t>8.2.5.2</w:t>
      </w:r>
      <w:r>
        <w:rPr>
          <w:szCs w:val="21"/>
        </w:rPr>
        <w:t xml:space="preserve">  </w:t>
      </w:r>
      <w:r w:rsidRPr="00BB08E6">
        <w:rPr>
          <w:rFonts w:hint="eastAsia"/>
          <w:szCs w:val="21"/>
        </w:rPr>
        <w:t>若固井质量不合格，采用</w:t>
      </w:r>
      <w:proofErr w:type="gramStart"/>
      <w:r w:rsidRPr="00BB08E6">
        <w:rPr>
          <w:rFonts w:hint="eastAsia"/>
          <w:szCs w:val="21"/>
        </w:rPr>
        <w:t>射孔补注封堵</w:t>
      </w:r>
      <w:proofErr w:type="gramEnd"/>
      <w:r w:rsidRPr="00BB08E6">
        <w:rPr>
          <w:rFonts w:hint="eastAsia"/>
          <w:szCs w:val="21"/>
        </w:rPr>
        <w:t>或锻</w:t>
      </w:r>
      <w:proofErr w:type="gramStart"/>
      <w:r w:rsidRPr="00BB08E6">
        <w:rPr>
          <w:rFonts w:hint="eastAsia"/>
          <w:szCs w:val="21"/>
        </w:rPr>
        <w:t>铣</w:t>
      </w:r>
      <w:proofErr w:type="gramEnd"/>
      <w:r w:rsidRPr="00BB08E6">
        <w:rPr>
          <w:rFonts w:hint="eastAsia"/>
          <w:szCs w:val="21"/>
        </w:rPr>
        <w:t>封堵等方式建立套管</w:t>
      </w:r>
      <w:proofErr w:type="gramStart"/>
      <w:r w:rsidRPr="00BB08E6">
        <w:rPr>
          <w:rFonts w:hint="eastAsia"/>
          <w:szCs w:val="21"/>
        </w:rPr>
        <w:t>外环空井屏障</w:t>
      </w:r>
      <w:proofErr w:type="gramEnd"/>
      <w:r w:rsidRPr="00BB08E6">
        <w:rPr>
          <w:rFonts w:hint="eastAsia"/>
          <w:szCs w:val="21"/>
        </w:rPr>
        <w:t>，同时水泥塞位置应高于产层顶界</w:t>
      </w:r>
      <w:r w:rsidRPr="00BB08E6">
        <w:rPr>
          <w:rFonts w:hint="eastAsia"/>
          <w:szCs w:val="21"/>
        </w:rPr>
        <w:t>150m</w:t>
      </w:r>
      <w:r w:rsidRPr="00BB08E6">
        <w:rPr>
          <w:rFonts w:hint="eastAsia"/>
          <w:szCs w:val="21"/>
        </w:rPr>
        <w:t>以上，水泥塞上采用机械塞法建立封隔屏障，机械塞上</w:t>
      </w:r>
      <w:proofErr w:type="gramStart"/>
      <w:r w:rsidRPr="00BB08E6">
        <w:rPr>
          <w:rFonts w:hint="eastAsia"/>
          <w:szCs w:val="21"/>
        </w:rPr>
        <w:t>覆</w:t>
      </w:r>
      <w:proofErr w:type="gramEnd"/>
      <w:r w:rsidRPr="00BB08E6">
        <w:rPr>
          <w:rFonts w:hint="eastAsia"/>
          <w:szCs w:val="21"/>
        </w:rPr>
        <w:t>厚度不小于</w:t>
      </w:r>
      <w:r w:rsidRPr="00BB08E6">
        <w:rPr>
          <w:rFonts w:hint="eastAsia"/>
          <w:szCs w:val="21"/>
        </w:rPr>
        <w:t>270m</w:t>
      </w:r>
      <w:r w:rsidRPr="00BB08E6">
        <w:rPr>
          <w:rFonts w:hint="eastAsia"/>
          <w:szCs w:val="21"/>
        </w:rPr>
        <w:t>厚水泥塞</w:t>
      </w:r>
      <w:r w:rsidR="00406450">
        <w:rPr>
          <w:rFonts w:hint="eastAsia"/>
          <w:szCs w:val="21"/>
        </w:rPr>
        <w:t>。</w:t>
      </w:r>
    </w:p>
    <w:p w14:paraId="4E941798" w14:textId="77777777" w:rsidR="00BB08E6" w:rsidRPr="00AB5E43" w:rsidRDefault="00BB08E6" w:rsidP="00BB08E6">
      <w:pPr>
        <w:spacing w:beforeLines="50" w:before="156" w:afterLines="50" w:after="156"/>
        <w:rPr>
          <w:rFonts w:ascii="黑体" w:eastAsia="黑体" w:hAnsi="黑体" w:hint="eastAsia"/>
          <w:szCs w:val="21"/>
        </w:rPr>
      </w:pPr>
      <w:r w:rsidRPr="00AB5E43">
        <w:rPr>
          <w:rFonts w:ascii="黑体" w:eastAsia="黑体" w:hAnsi="黑体"/>
          <w:szCs w:val="21"/>
        </w:rPr>
        <w:t>8.</w:t>
      </w:r>
      <w:r>
        <w:rPr>
          <w:rFonts w:ascii="黑体" w:eastAsia="黑体" w:hAnsi="黑体"/>
          <w:szCs w:val="21"/>
        </w:rPr>
        <w:t>2.6</w:t>
      </w:r>
      <w:r w:rsidRPr="00AB5E43">
        <w:rPr>
          <w:rFonts w:ascii="黑体" w:eastAsia="黑体" w:hAnsi="黑体"/>
          <w:szCs w:val="21"/>
        </w:rPr>
        <w:t xml:space="preserve">  </w:t>
      </w:r>
      <w:r w:rsidRPr="00BB08E6">
        <w:rPr>
          <w:rFonts w:ascii="黑体" w:eastAsia="黑体" w:hAnsi="黑体" w:hint="eastAsia"/>
          <w:szCs w:val="21"/>
        </w:rPr>
        <w:t>大斜度、</w:t>
      </w:r>
      <w:proofErr w:type="gramStart"/>
      <w:r w:rsidRPr="00BB08E6">
        <w:rPr>
          <w:rFonts w:ascii="黑体" w:eastAsia="黑体" w:hAnsi="黑体" w:hint="eastAsia"/>
          <w:szCs w:val="21"/>
        </w:rPr>
        <w:t>水平井产层封堵</w:t>
      </w:r>
      <w:proofErr w:type="gramEnd"/>
    </w:p>
    <w:p w14:paraId="225A0EDE" w14:textId="77777777" w:rsidR="00BB08E6" w:rsidRPr="00BB08E6" w:rsidRDefault="00BB08E6" w:rsidP="0002284F">
      <w:pPr>
        <w:rPr>
          <w:szCs w:val="21"/>
        </w:rPr>
      </w:pPr>
      <w:r w:rsidRPr="00BB08E6">
        <w:rPr>
          <w:rFonts w:ascii="黑体" w:eastAsia="黑体" w:hAnsi="黑体" w:hint="eastAsia"/>
          <w:szCs w:val="21"/>
        </w:rPr>
        <w:t>8</w:t>
      </w:r>
      <w:r w:rsidRPr="00BB08E6">
        <w:rPr>
          <w:rFonts w:ascii="黑体" w:eastAsia="黑体" w:hAnsi="黑体"/>
          <w:szCs w:val="21"/>
        </w:rPr>
        <w:t>.2.6.1</w:t>
      </w:r>
      <w:r>
        <w:rPr>
          <w:szCs w:val="21"/>
        </w:rPr>
        <w:t xml:space="preserve">  </w:t>
      </w:r>
      <w:proofErr w:type="gramStart"/>
      <w:r w:rsidRPr="00BB08E6">
        <w:rPr>
          <w:rFonts w:hint="eastAsia"/>
          <w:szCs w:val="21"/>
        </w:rPr>
        <w:t>产层套管</w:t>
      </w:r>
      <w:proofErr w:type="gramEnd"/>
      <w:r w:rsidRPr="00BB08E6">
        <w:rPr>
          <w:rFonts w:hint="eastAsia"/>
          <w:szCs w:val="21"/>
        </w:rPr>
        <w:t>完井，按</w:t>
      </w:r>
      <w:r>
        <w:rPr>
          <w:rFonts w:hint="eastAsia"/>
          <w:szCs w:val="21"/>
        </w:rPr>
        <w:t>8</w:t>
      </w:r>
      <w:r>
        <w:rPr>
          <w:szCs w:val="21"/>
        </w:rPr>
        <w:t>.2.1</w:t>
      </w:r>
      <w:r w:rsidRPr="00BB08E6">
        <w:rPr>
          <w:rFonts w:hint="eastAsia"/>
          <w:szCs w:val="21"/>
        </w:rPr>
        <w:t>和</w:t>
      </w:r>
      <w:r>
        <w:rPr>
          <w:rFonts w:hint="eastAsia"/>
          <w:szCs w:val="21"/>
        </w:rPr>
        <w:t>8</w:t>
      </w:r>
      <w:r>
        <w:rPr>
          <w:szCs w:val="21"/>
        </w:rPr>
        <w:t>.2.2</w:t>
      </w:r>
      <w:r w:rsidRPr="00BB08E6">
        <w:rPr>
          <w:rFonts w:hint="eastAsia"/>
          <w:szCs w:val="21"/>
        </w:rPr>
        <w:t>要求</w:t>
      </w:r>
      <w:proofErr w:type="gramStart"/>
      <w:r w:rsidRPr="00BB08E6">
        <w:rPr>
          <w:rFonts w:hint="eastAsia"/>
          <w:szCs w:val="21"/>
        </w:rPr>
        <w:t>对产层进行</w:t>
      </w:r>
      <w:proofErr w:type="gramEnd"/>
      <w:r w:rsidRPr="00BB08E6">
        <w:rPr>
          <w:rFonts w:hint="eastAsia"/>
          <w:szCs w:val="21"/>
        </w:rPr>
        <w:t>封堵，要求水泥塞以垂直厚度计算</w:t>
      </w:r>
      <w:r w:rsidR="007F64AA">
        <w:rPr>
          <w:rFonts w:hint="eastAsia"/>
          <w:szCs w:val="21"/>
        </w:rPr>
        <w:t>，且高于产层顶界</w:t>
      </w:r>
      <w:r w:rsidR="00406450">
        <w:rPr>
          <w:rFonts w:hint="eastAsia"/>
          <w:szCs w:val="21"/>
        </w:rPr>
        <w:t>。</w:t>
      </w:r>
    </w:p>
    <w:p w14:paraId="73F91CA8" w14:textId="77777777" w:rsidR="00BB08E6" w:rsidRPr="00BB08E6" w:rsidRDefault="00BB08E6" w:rsidP="0002284F">
      <w:pPr>
        <w:rPr>
          <w:szCs w:val="21"/>
        </w:rPr>
      </w:pPr>
      <w:r w:rsidRPr="00BB08E6">
        <w:rPr>
          <w:rFonts w:ascii="黑体" w:eastAsia="黑体" w:hAnsi="黑体"/>
          <w:szCs w:val="21"/>
        </w:rPr>
        <w:t>8.2.6.2</w:t>
      </w:r>
      <w:r>
        <w:rPr>
          <w:szCs w:val="21"/>
        </w:rPr>
        <w:t xml:space="preserve">  </w:t>
      </w:r>
      <w:proofErr w:type="gramStart"/>
      <w:r w:rsidRPr="00BB08E6">
        <w:rPr>
          <w:rFonts w:hint="eastAsia"/>
          <w:szCs w:val="21"/>
        </w:rPr>
        <w:t>产层裸眼完井</w:t>
      </w:r>
      <w:proofErr w:type="gramEnd"/>
      <w:r w:rsidRPr="00BB08E6">
        <w:rPr>
          <w:rFonts w:hint="eastAsia"/>
          <w:szCs w:val="21"/>
        </w:rPr>
        <w:t>，水泥塞应封堵至套管</w:t>
      </w:r>
      <w:proofErr w:type="gramStart"/>
      <w:r w:rsidRPr="00BB08E6">
        <w:rPr>
          <w:rFonts w:hint="eastAsia"/>
          <w:szCs w:val="21"/>
        </w:rPr>
        <w:t>鞋以上</w:t>
      </w:r>
      <w:proofErr w:type="gramEnd"/>
      <w:r w:rsidRPr="00BB08E6">
        <w:rPr>
          <w:rFonts w:hint="eastAsia"/>
          <w:szCs w:val="21"/>
        </w:rPr>
        <w:t>不小于</w:t>
      </w:r>
      <w:r w:rsidRPr="00BB08E6">
        <w:rPr>
          <w:szCs w:val="21"/>
        </w:rPr>
        <w:t>150m</w:t>
      </w:r>
      <w:r w:rsidRPr="00BB08E6">
        <w:rPr>
          <w:rFonts w:hint="eastAsia"/>
          <w:szCs w:val="21"/>
        </w:rPr>
        <w:t>，水泥塞上采用机械塞法建立封隔屏障，机械塞上</w:t>
      </w:r>
      <w:proofErr w:type="gramStart"/>
      <w:r w:rsidRPr="00BB08E6">
        <w:rPr>
          <w:rFonts w:hint="eastAsia"/>
          <w:szCs w:val="21"/>
        </w:rPr>
        <w:t>覆</w:t>
      </w:r>
      <w:proofErr w:type="gramEnd"/>
      <w:r w:rsidRPr="00BB08E6">
        <w:rPr>
          <w:rFonts w:hint="eastAsia"/>
          <w:szCs w:val="21"/>
        </w:rPr>
        <w:t>厚度不小于</w:t>
      </w:r>
      <w:r w:rsidRPr="00BB08E6">
        <w:rPr>
          <w:szCs w:val="21"/>
        </w:rPr>
        <w:t>270m</w:t>
      </w:r>
      <w:r w:rsidRPr="00BB08E6">
        <w:rPr>
          <w:rFonts w:hint="eastAsia"/>
          <w:szCs w:val="21"/>
        </w:rPr>
        <w:t>厚水泥塞</w:t>
      </w:r>
      <w:r w:rsidR="00406450">
        <w:rPr>
          <w:rFonts w:hint="eastAsia"/>
          <w:szCs w:val="21"/>
        </w:rPr>
        <w:t>。</w:t>
      </w:r>
    </w:p>
    <w:p w14:paraId="36CD5A35" w14:textId="6E9D8EA2" w:rsidR="00097741" w:rsidRPr="00622DD8" w:rsidRDefault="00097741" w:rsidP="00097741">
      <w:pPr>
        <w:spacing w:beforeLines="50" w:before="156" w:afterLines="50" w:after="156"/>
        <w:rPr>
          <w:szCs w:val="21"/>
        </w:rPr>
      </w:pPr>
      <w:r>
        <w:rPr>
          <w:rFonts w:ascii="黑体" w:eastAsia="黑体" w:hAnsi="黑体" w:hint="eastAsia"/>
          <w:szCs w:val="21"/>
        </w:rPr>
        <w:t>8</w:t>
      </w:r>
      <w:r w:rsidRPr="00AF43B3">
        <w:rPr>
          <w:rFonts w:ascii="黑体" w:eastAsia="黑体" w:hAnsi="黑体"/>
          <w:szCs w:val="21"/>
        </w:rPr>
        <w:t>.</w:t>
      </w:r>
      <w:r>
        <w:rPr>
          <w:rFonts w:ascii="黑体" w:eastAsia="黑体" w:hAnsi="黑体"/>
          <w:szCs w:val="21"/>
        </w:rPr>
        <w:t>3</w:t>
      </w:r>
      <w:r w:rsidRPr="00AF43B3">
        <w:rPr>
          <w:rFonts w:ascii="黑体" w:eastAsia="黑体" w:hAnsi="黑体"/>
          <w:szCs w:val="21"/>
        </w:rPr>
        <w:t xml:space="preserve"> </w:t>
      </w:r>
      <w:r>
        <w:rPr>
          <w:rFonts w:ascii="黑体" w:eastAsia="黑体" w:hAnsi="黑体"/>
          <w:szCs w:val="21"/>
        </w:rPr>
        <w:t xml:space="preserve"> </w:t>
      </w:r>
      <w:r w:rsidR="0096390F">
        <w:rPr>
          <w:rFonts w:ascii="黑体" w:eastAsia="黑体" w:hAnsi="黑体" w:hint="eastAsia"/>
          <w:szCs w:val="21"/>
        </w:rPr>
        <w:t>中部地层</w:t>
      </w:r>
      <w:r w:rsidR="00622DD8" w:rsidRPr="00622DD8">
        <w:rPr>
          <w:rFonts w:ascii="黑体" w:eastAsia="黑体" w:hAnsi="黑体" w:hint="eastAsia"/>
          <w:szCs w:val="21"/>
        </w:rPr>
        <w:t>段封堵</w:t>
      </w:r>
    </w:p>
    <w:p w14:paraId="7F0A82C9" w14:textId="77777777" w:rsidR="00622DD8" w:rsidRPr="00CC1266" w:rsidRDefault="00622DD8" w:rsidP="00622DD8">
      <w:pPr>
        <w:spacing w:beforeLines="50" w:before="156" w:afterLines="50" w:after="156"/>
        <w:rPr>
          <w:rFonts w:ascii="黑体" w:eastAsia="黑体" w:hAnsi="黑体" w:hint="eastAsia"/>
          <w:szCs w:val="21"/>
        </w:rPr>
      </w:pPr>
      <w:r w:rsidRPr="00CC1266">
        <w:rPr>
          <w:rFonts w:ascii="黑体" w:eastAsia="黑体" w:hAnsi="黑体"/>
          <w:szCs w:val="21"/>
        </w:rPr>
        <w:t xml:space="preserve">8.3.1  </w:t>
      </w:r>
      <w:r w:rsidRPr="00CC1266">
        <w:rPr>
          <w:rFonts w:ascii="黑体" w:eastAsia="黑体" w:hAnsi="黑体" w:hint="eastAsia"/>
          <w:szCs w:val="21"/>
        </w:rPr>
        <w:t>已固井气井</w:t>
      </w:r>
    </w:p>
    <w:p w14:paraId="51484990" w14:textId="77777777" w:rsidR="007D0C2F" w:rsidRPr="00CC1266" w:rsidRDefault="00622DD8" w:rsidP="00622DD8">
      <w:pPr>
        <w:ind w:firstLineChars="200" w:firstLine="420"/>
        <w:rPr>
          <w:szCs w:val="21"/>
        </w:rPr>
      </w:pPr>
      <w:r w:rsidRPr="00CC1266">
        <w:rPr>
          <w:rFonts w:hint="eastAsia"/>
          <w:szCs w:val="21"/>
        </w:rPr>
        <w:t>固井质量合格气井，直接上覆水泥；固井质量不合格存在流体窜漏风险井段，采用</w:t>
      </w:r>
      <w:proofErr w:type="gramStart"/>
      <w:r w:rsidRPr="00CC1266">
        <w:rPr>
          <w:rFonts w:hint="eastAsia"/>
          <w:szCs w:val="21"/>
        </w:rPr>
        <w:t>射孔补注或</w:t>
      </w:r>
      <w:proofErr w:type="gramEnd"/>
      <w:r w:rsidRPr="00CC1266">
        <w:rPr>
          <w:rFonts w:hint="eastAsia"/>
          <w:szCs w:val="21"/>
        </w:rPr>
        <w:t>锻</w:t>
      </w:r>
      <w:proofErr w:type="gramStart"/>
      <w:r w:rsidRPr="00CC1266">
        <w:rPr>
          <w:rFonts w:hint="eastAsia"/>
          <w:szCs w:val="21"/>
        </w:rPr>
        <w:t>铣</w:t>
      </w:r>
      <w:proofErr w:type="gramEnd"/>
      <w:r w:rsidRPr="00CC1266">
        <w:rPr>
          <w:rFonts w:hint="eastAsia"/>
          <w:szCs w:val="21"/>
        </w:rPr>
        <w:t>等方式建立套管外环空屏障，同时井筒内注入水泥</w:t>
      </w:r>
      <w:r w:rsidR="00406450" w:rsidRPr="00CC1266">
        <w:rPr>
          <w:rFonts w:hint="eastAsia"/>
          <w:szCs w:val="21"/>
        </w:rPr>
        <w:t>。</w:t>
      </w:r>
    </w:p>
    <w:p w14:paraId="5D3AEC8E" w14:textId="77777777" w:rsidR="00622DD8" w:rsidRPr="00CC1266" w:rsidRDefault="00622DD8" w:rsidP="00622DD8">
      <w:pPr>
        <w:spacing w:beforeLines="50" w:before="156" w:afterLines="50" w:after="156"/>
        <w:rPr>
          <w:rFonts w:ascii="黑体" w:eastAsia="黑体" w:hAnsi="黑体" w:hint="eastAsia"/>
          <w:szCs w:val="21"/>
        </w:rPr>
      </w:pPr>
      <w:r w:rsidRPr="00CC1266">
        <w:rPr>
          <w:rFonts w:ascii="黑体" w:eastAsia="黑体" w:hAnsi="黑体"/>
          <w:szCs w:val="21"/>
        </w:rPr>
        <w:t xml:space="preserve">8.3.2  </w:t>
      </w:r>
      <w:r w:rsidRPr="00CC1266">
        <w:rPr>
          <w:rFonts w:ascii="黑体" w:eastAsia="黑体" w:hAnsi="黑体" w:hint="eastAsia"/>
          <w:szCs w:val="21"/>
        </w:rPr>
        <w:t>未固井气井</w:t>
      </w:r>
    </w:p>
    <w:p w14:paraId="3891FC39" w14:textId="77777777" w:rsidR="007D0C2F" w:rsidRPr="00522E4D" w:rsidRDefault="00622DD8" w:rsidP="00622DD8">
      <w:pPr>
        <w:ind w:firstLineChars="200" w:firstLine="420"/>
        <w:rPr>
          <w:szCs w:val="21"/>
        </w:rPr>
      </w:pPr>
      <w:r w:rsidRPr="00CC1266">
        <w:rPr>
          <w:rFonts w:hint="eastAsia"/>
          <w:szCs w:val="21"/>
        </w:rPr>
        <w:t>采用</w:t>
      </w:r>
      <w:proofErr w:type="gramStart"/>
      <w:r w:rsidRPr="00CC1266">
        <w:rPr>
          <w:rFonts w:hint="eastAsia"/>
          <w:szCs w:val="21"/>
        </w:rPr>
        <w:t>射孔补注或</w:t>
      </w:r>
      <w:proofErr w:type="gramEnd"/>
      <w:r w:rsidRPr="00CC1266">
        <w:rPr>
          <w:rFonts w:hint="eastAsia"/>
          <w:szCs w:val="21"/>
        </w:rPr>
        <w:t>锻</w:t>
      </w:r>
      <w:proofErr w:type="gramStart"/>
      <w:r w:rsidRPr="00CC1266">
        <w:rPr>
          <w:rFonts w:hint="eastAsia"/>
          <w:szCs w:val="21"/>
        </w:rPr>
        <w:t>铣</w:t>
      </w:r>
      <w:proofErr w:type="gramEnd"/>
      <w:r w:rsidRPr="00CC1266">
        <w:rPr>
          <w:rFonts w:hint="eastAsia"/>
          <w:szCs w:val="21"/>
        </w:rPr>
        <w:t>等方式建立套管外环空屏障，同时井筒内注入水泥</w:t>
      </w:r>
      <w:r w:rsidR="00406450" w:rsidRPr="00CC1266">
        <w:rPr>
          <w:rFonts w:hint="eastAsia"/>
          <w:szCs w:val="21"/>
        </w:rPr>
        <w:t>。</w:t>
      </w:r>
    </w:p>
    <w:p w14:paraId="5385DB1E" w14:textId="5A51E206" w:rsidR="00802ECE" w:rsidRPr="00622DD8" w:rsidRDefault="00802ECE" w:rsidP="00802ECE">
      <w:pPr>
        <w:spacing w:beforeLines="50" w:before="156" w:afterLines="50" w:after="156"/>
        <w:rPr>
          <w:szCs w:val="21"/>
        </w:rPr>
      </w:pPr>
      <w:r>
        <w:rPr>
          <w:rFonts w:ascii="黑体" w:eastAsia="黑体" w:hAnsi="黑体" w:hint="eastAsia"/>
          <w:szCs w:val="21"/>
        </w:rPr>
        <w:lastRenderedPageBreak/>
        <w:t>8</w:t>
      </w:r>
      <w:r w:rsidRPr="00AF43B3">
        <w:rPr>
          <w:rFonts w:ascii="黑体" w:eastAsia="黑体" w:hAnsi="黑体"/>
          <w:szCs w:val="21"/>
        </w:rPr>
        <w:t>.</w:t>
      </w:r>
      <w:r>
        <w:rPr>
          <w:rFonts w:ascii="黑体" w:eastAsia="黑体" w:hAnsi="黑体"/>
          <w:szCs w:val="21"/>
        </w:rPr>
        <w:t>4</w:t>
      </w:r>
      <w:r w:rsidRPr="00AF43B3">
        <w:rPr>
          <w:rFonts w:ascii="黑体" w:eastAsia="黑体" w:hAnsi="黑体"/>
          <w:szCs w:val="21"/>
        </w:rPr>
        <w:t xml:space="preserve"> </w:t>
      </w:r>
      <w:r>
        <w:rPr>
          <w:rFonts w:ascii="黑体" w:eastAsia="黑体" w:hAnsi="黑体"/>
          <w:szCs w:val="21"/>
        </w:rPr>
        <w:t xml:space="preserve"> </w:t>
      </w:r>
      <w:r w:rsidRPr="00802ECE">
        <w:rPr>
          <w:rFonts w:ascii="黑体" w:eastAsia="黑体" w:hAnsi="黑体" w:hint="eastAsia"/>
          <w:szCs w:val="21"/>
        </w:rPr>
        <w:t>煤矿段封堵</w:t>
      </w:r>
    </w:p>
    <w:p w14:paraId="5133E185" w14:textId="77777777" w:rsidR="00802ECE" w:rsidRPr="00AB5E43" w:rsidRDefault="00802ECE" w:rsidP="00802ECE">
      <w:pPr>
        <w:spacing w:beforeLines="50" w:before="156" w:afterLines="50" w:after="156"/>
        <w:rPr>
          <w:rFonts w:ascii="黑体" w:eastAsia="黑体" w:hAnsi="黑体" w:hint="eastAsia"/>
          <w:szCs w:val="21"/>
        </w:rPr>
      </w:pPr>
      <w:r w:rsidRPr="00AB5E43">
        <w:rPr>
          <w:rFonts w:ascii="黑体" w:eastAsia="黑体" w:hAnsi="黑体"/>
          <w:szCs w:val="21"/>
        </w:rPr>
        <w:t>8.</w:t>
      </w:r>
      <w:r>
        <w:rPr>
          <w:rFonts w:ascii="黑体" w:eastAsia="黑体" w:hAnsi="黑体"/>
          <w:szCs w:val="21"/>
        </w:rPr>
        <w:t>4.1</w:t>
      </w:r>
      <w:r w:rsidRPr="00AB5E43">
        <w:rPr>
          <w:rFonts w:ascii="黑体" w:eastAsia="黑体" w:hAnsi="黑体"/>
          <w:szCs w:val="21"/>
        </w:rPr>
        <w:t xml:space="preserve">  </w:t>
      </w:r>
      <w:r>
        <w:rPr>
          <w:rFonts w:ascii="黑体" w:eastAsia="黑体" w:hAnsi="黑体" w:hint="eastAsia"/>
          <w:szCs w:val="21"/>
        </w:rPr>
        <w:t>已</w:t>
      </w:r>
      <w:r w:rsidRPr="00622DD8">
        <w:rPr>
          <w:rFonts w:ascii="黑体" w:eastAsia="黑体" w:hAnsi="黑体" w:hint="eastAsia"/>
          <w:szCs w:val="21"/>
        </w:rPr>
        <w:t>固井气井</w:t>
      </w:r>
    </w:p>
    <w:p w14:paraId="4E5F7A11" w14:textId="5FD5BBD9" w:rsidR="007D0C2F" w:rsidRPr="00802ECE" w:rsidRDefault="006022BE" w:rsidP="006022BE">
      <w:pPr>
        <w:ind w:firstLineChars="200" w:firstLine="420"/>
        <w:rPr>
          <w:szCs w:val="21"/>
        </w:rPr>
      </w:pPr>
      <w:r w:rsidRPr="006022BE">
        <w:rPr>
          <w:rFonts w:hint="eastAsia"/>
          <w:szCs w:val="21"/>
        </w:rPr>
        <w:t>固井质量合格气井，煤矿开采</w:t>
      </w:r>
      <w:proofErr w:type="gramStart"/>
      <w:r w:rsidRPr="006022BE">
        <w:rPr>
          <w:rFonts w:hint="eastAsia"/>
          <w:szCs w:val="21"/>
        </w:rPr>
        <w:t>层底界</w:t>
      </w:r>
      <w:proofErr w:type="gramEnd"/>
      <w:r w:rsidR="00F33538">
        <w:rPr>
          <w:rFonts w:hint="eastAsia"/>
          <w:szCs w:val="21"/>
        </w:rPr>
        <w:t>5</w:t>
      </w:r>
      <w:r w:rsidR="00F33538" w:rsidRPr="006022BE">
        <w:rPr>
          <w:rFonts w:hint="eastAsia"/>
          <w:szCs w:val="21"/>
        </w:rPr>
        <w:t>0m</w:t>
      </w:r>
      <w:r w:rsidR="00F33538">
        <w:rPr>
          <w:rFonts w:hint="eastAsia"/>
          <w:szCs w:val="21"/>
        </w:rPr>
        <w:t>以</w:t>
      </w:r>
      <w:r w:rsidRPr="006022BE">
        <w:rPr>
          <w:rFonts w:hint="eastAsia"/>
          <w:szCs w:val="21"/>
        </w:rPr>
        <w:t>下采用机械塞法建立封隔屏障，以上注入水泥塞至井口；固井质量不合格气井，除在煤矿开采</w:t>
      </w:r>
      <w:proofErr w:type="gramStart"/>
      <w:r w:rsidRPr="006022BE">
        <w:rPr>
          <w:rFonts w:hint="eastAsia"/>
          <w:szCs w:val="21"/>
        </w:rPr>
        <w:t>层底界</w:t>
      </w:r>
      <w:proofErr w:type="gramEnd"/>
      <w:r w:rsidR="00F33538">
        <w:rPr>
          <w:rFonts w:hint="eastAsia"/>
          <w:szCs w:val="21"/>
        </w:rPr>
        <w:t>50m</w:t>
      </w:r>
      <w:r w:rsidR="00F33538">
        <w:rPr>
          <w:rFonts w:hint="eastAsia"/>
          <w:szCs w:val="21"/>
        </w:rPr>
        <w:t>以</w:t>
      </w:r>
      <w:r w:rsidRPr="006022BE">
        <w:rPr>
          <w:rFonts w:hint="eastAsia"/>
          <w:szCs w:val="21"/>
        </w:rPr>
        <w:t>下采用机械塞法建立封隔屏障外，应在开采层上下</w:t>
      </w:r>
      <w:r w:rsidRPr="006022BE">
        <w:rPr>
          <w:rFonts w:hint="eastAsia"/>
          <w:szCs w:val="21"/>
        </w:rPr>
        <w:t>50m</w:t>
      </w:r>
      <w:r w:rsidRPr="006022BE">
        <w:rPr>
          <w:rFonts w:hint="eastAsia"/>
          <w:szCs w:val="21"/>
        </w:rPr>
        <w:t>进行</w:t>
      </w:r>
      <w:proofErr w:type="gramStart"/>
      <w:r w:rsidRPr="006022BE">
        <w:rPr>
          <w:rFonts w:hint="eastAsia"/>
          <w:szCs w:val="21"/>
        </w:rPr>
        <w:t>射孔补注或</w:t>
      </w:r>
      <w:proofErr w:type="gramEnd"/>
      <w:r w:rsidRPr="006022BE">
        <w:rPr>
          <w:rFonts w:hint="eastAsia"/>
          <w:szCs w:val="21"/>
        </w:rPr>
        <w:t>锻</w:t>
      </w:r>
      <w:proofErr w:type="gramStart"/>
      <w:r w:rsidRPr="006022BE">
        <w:rPr>
          <w:rFonts w:hint="eastAsia"/>
          <w:szCs w:val="21"/>
        </w:rPr>
        <w:t>铣</w:t>
      </w:r>
      <w:proofErr w:type="gramEnd"/>
      <w:r w:rsidRPr="006022BE">
        <w:rPr>
          <w:rFonts w:hint="eastAsia"/>
          <w:szCs w:val="21"/>
        </w:rPr>
        <w:t>等方式建立套管外环空屏障，同时井筒内注入水泥至井口</w:t>
      </w:r>
      <w:r w:rsidR="00406450">
        <w:rPr>
          <w:rFonts w:hint="eastAsia"/>
          <w:szCs w:val="21"/>
        </w:rPr>
        <w:t>。</w:t>
      </w:r>
    </w:p>
    <w:p w14:paraId="3FDAB458" w14:textId="77777777" w:rsidR="006022BE" w:rsidRPr="00AB5E43" w:rsidRDefault="006022BE" w:rsidP="006022BE">
      <w:pPr>
        <w:spacing w:beforeLines="50" w:before="156" w:afterLines="50" w:after="156"/>
        <w:rPr>
          <w:rFonts w:ascii="黑体" w:eastAsia="黑体" w:hAnsi="黑体" w:hint="eastAsia"/>
          <w:szCs w:val="21"/>
        </w:rPr>
      </w:pPr>
      <w:r w:rsidRPr="00AB5E43">
        <w:rPr>
          <w:rFonts w:ascii="黑体" w:eastAsia="黑体" w:hAnsi="黑体"/>
          <w:szCs w:val="21"/>
        </w:rPr>
        <w:t>8.</w:t>
      </w:r>
      <w:r>
        <w:rPr>
          <w:rFonts w:ascii="黑体" w:eastAsia="黑体" w:hAnsi="黑体"/>
          <w:szCs w:val="21"/>
        </w:rPr>
        <w:t>4.2</w:t>
      </w:r>
      <w:r w:rsidRPr="00AB5E43">
        <w:rPr>
          <w:rFonts w:ascii="黑体" w:eastAsia="黑体" w:hAnsi="黑体"/>
          <w:szCs w:val="21"/>
        </w:rPr>
        <w:t xml:space="preserve">  </w:t>
      </w:r>
      <w:r>
        <w:rPr>
          <w:rFonts w:ascii="黑体" w:eastAsia="黑体" w:hAnsi="黑体" w:hint="eastAsia"/>
          <w:szCs w:val="21"/>
        </w:rPr>
        <w:t>未</w:t>
      </w:r>
      <w:r w:rsidRPr="00622DD8">
        <w:rPr>
          <w:rFonts w:ascii="黑体" w:eastAsia="黑体" w:hAnsi="黑体" w:hint="eastAsia"/>
          <w:szCs w:val="21"/>
        </w:rPr>
        <w:t>固井气井</w:t>
      </w:r>
    </w:p>
    <w:p w14:paraId="44456976" w14:textId="59710549" w:rsidR="007D0C2F" w:rsidRPr="00522E4D" w:rsidRDefault="00083DA1" w:rsidP="00083DA1">
      <w:pPr>
        <w:ind w:firstLineChars="200" w:firstLine="420"/>
        <w:rPr>
          <w:szCs w:val="21"/>
        </w:rPr>
      </w:pPr>
      <w:r w:rsidRPr="00083DA1">
        <w:rPr>
          <w:rFonts w:hint="eastAsia"/>
          <w:szCs w:val="21"/>
        </w:rPr>
        <w:t>煤矿开采</w:t>
      </w:r>
      <w:proofErr w:type="gramStart"/>
      <w:r w:rsidRPr="00083DA1">
        <w:rPr>
          <w:rFonts w:hint="eastAsia"/>
          <w:szCs w:val="21"/>
        </w:rPr>
        <w:t>层底界</w:t>
      </w:r>
      <w:proofErr w:type="gramEnd"/>
      <w:r w:rsidR="00F33538">
        <w:rPr>
          <w:rFonts w:hint="eastAsia"/>
          <w:szCs w:val="21"/>
        </w:rPr>
        <w:t>5</w:t>
      </w:r>
      <w:r w:rsidRPr="00083DA1">
        <w:rPr>
          <w:rFonts w:hint="eastAsia"/>
          <w:szCs w:val="21"/>
        </w:rPr>
        <w:t>0m</w:t>
      </w:r>
      <w:r w:rsidR="00F33538">
        <w:rPr>
          <w:rFonts w:hint="eastAsia"/>
          <w:szCs w:val="21"/>
        </w:rPr>
        <w:t>以</w:t>
      </w:r>
      <w:r w:rsidR="00F33538" w:rsidRPr="00083DA1">
        <w:rPr>
          <w:rFonts w:hint="eastAsia"/>
          <w:szCs w:val="21"/>
        </w:rPr>
        <w:t>下</w:t>
      </w:r>
      <w:r w:rsidRPr="00083DA1">
        <w:rPr>
          <w:rFonts w:hint="eastAsia"/>
          <w:szCs w:val="21"/>
        </w:rPr>
        <w:t>采用机械塞法建立封隔屏障，利用</w:t>
      </w:r>
      <w:proofErr w:type="gramStart"/>
      <w:r w:rsidRPr="00083DA1">
        <w:rPr>
          <w:rFonts w:hint="eastAsia"/>
          <w:szCs w:val="21"/>
        </w:rPr>
        <w:t>射孔补注或</w:t>
      </w:r>
      <w:proofErr w:type="gramEnd"/>
      <w:r w:rsidRPr="00083DA1">
        <w:rPr>
          <w:rFonts w:hint="eastAsia"/>
          <w:szCs w:val="21"/>
        </w:rPr>
        <w:t>锻</w:t>
      </w:r>
      <w:proofErr w:type="gramStart"/>
      <w:r w:rsidRPr="00083DA1">
        <w:rPr>
          <w:rFonts w:hint="eastAsia"/>
          <w:szCs w:val="21"/>
        </w:rPr>
        <w:t>铣</w:t>
      </w:r>
      <w:proofErr w:type="gramEnd"/>
      <w:r w:rsidRPr="00083DA1">
        <w:rPr>
          <w:rFonts w:hint="eastAsia"/>
          <w:szCs w:val="21"/>
        </w:rPr>
        <w:t>等方式建立套管外环空屏障，同时井筒内注入水泥至井口</w:t>
      </w:r>
      <w:r w:rsidR="00406450">
        <w:rPr>
          <w:rFonts w:hint="eastAsia"/>
          <w:szCs w:val="21"/>
        </w:rPr>
        <w:t>。</w:t>
      </w:r>
    </w:p>
    <w:p w14:paraId="35EBB75F" w14:textId="443FB00E" w:rsidR="00607997" w:rsidRPr="00622DD8" w:rsidRDefault="00607997" w:rsidP="00607997">
      <w:pPr>
        <w:spacing w:beforeLines="50" w:before="156" w:afterLines="50" w:after="156"/>
        <w:rPr>
          <w:szCs w:val="21"/>
        </w:rPr>
      </w:pPr>
      <w:r>
        <w:rPr>
          <w:rFonts w:ascii="黑体" w:eastAsia="黑体" w:hAnsi="黑体" w:hint="eastAsia"/>
          <w:szCs w:val="21"/>
        </w:rPr>
        <w:t>8</w:t>
      </w:r>
      <w:r w:rsidRPr="00AF43B3">
        <w:rPr>
          <w:rFonts w:ascii="黑体" w:eastAsia="黑体" w:hAnsi="黑体"/>
          <w:szCs w:val="21"/>
        </w:rPr>
        <w:t>.</w:t>
      </w:r>
      <w:r w:rsidR="0049740E">
        <w:rPr>
          <w:rFonts w:ascii="黑体" w:eastAsia="黑体" w:hAnsi="黑体"/>
          <w:szCs w:val="21"/>
        </w:rPr>
        <w:t>5</w:t>
      </w:r>
      <w:r w:rsidRPr="00AF43B3">
        <w:rPr>
          <w:rFonts w:ascii="黑体" w:eastAsia="黑体" w:hAnsi="黑体"/>
          <w:szCs w:val="21"/>
        </w:rPr>
        <w:t xml:space="preserve"> </w:t>
      </w:r>
      <w:r>
        <w:rPr>
          <w:rFonts w:ascii="黑体" w:eastAsia="黑体" w:hAnsi="黑体"/>
          <w:szCs w:val="21"/>
        </w:rPr>
        <w:t xml:space="preserve"> </w:t>
      </w:r>
      <w:r w:rsidR="00406450" w:rsidRPr="00406450">
        <w:rPr>
          <w:rFonts w:ascii="黑体" w:eastAsia="黑体" w:hAnsi="黑体" w:hint="eastAsia"/>
          <w:szCs w:val="21"/>
        </w:rPr>
        <w:t>淡水层</w:t>
      </w:r>
      <w:r w:rsidR="0096390F">
        <w:rPr>
          <w:rFonts w:ascii="黑体" w:eastAsia="黑体" w:hAnsi="黑体" w:hint="eastAsia"/>
          <w:szCs w:val="21"/>
        </w:rPr>
        <w:t>段</w:t>
      </w:r>
      <w:r w:rsidR="00406450" w:rsidRPr="00406450">
        <w:rPr>
          <w:rFonts w:ascii="黑体" w:eastAsia="黑体" w:hAnsi="黑体" w:hint="eastAsia"/>
          <w:szCs w:val="21"/>
        </w:rPr>
        <w:t>封堵</w:t>
      </w:r>
    </w:p>
    <w:p w14:paraId="2EE699BE" w14:textId="77777777" w:rsidR="00406450" w:rsidRPr="00AB5E43" w:rsidRDefault="00406450" w:rsidP="00406450">
      <w:pPr>
        <w:spacing w:beforeLines="50" w:before="156" w:afterLines="50" w:after="156"/>
        <w:rPr>
          <w:rFonts w:ascii="黑体" w:eastAsia="黑体" w:hAnsi="黑体" w:hint="eastAsia"/>
          <w:szCs w:val="21"/>
        </w:rPr>
      </w:pPr>
      <w:r w:rsidRPr="00AB5E43">
        <w:rPr>
          <w:rFonts w:ascii="黑体" w:eastAsia="黑体" w:hAnsi="黑体"/>
          <w:szCs w:val="21"/>
        </w:rPr>
        <w:t>8.</w:t>
      </w:r>
      <w:r>
        <w:rPr>
          <w:rFonts w:ascii="黑体" w:eastAsia="黑体" w:hAnsi="黑体"/>
          <w:szCs w:val="21"/>
        </w:rPr>
        <w:t>5.1</w:t>
      </w:r>
      <w:r w:rsidRPr="00AB5E43">
        <w:rPr>
          <w:rFonts w:ascii="黑体" w:eastAsia="黑体" w:hAnsi="黑体"/>
          <w:szCs w:val="21"/>
        </w:rPr>
        <w:t xml:space="preserve">  </w:t>
      </w:r>
      <w:r>
        <w:rPr>
          <w:rFonts w:ascii="黑体" w:eastAsia="黑体" w:hAnsi="黑体" w:hint="eastAsia"/>
          <w:szCs w:val="21"/>
        </w:rPr>
        <w:t>已</w:t>
      </w:r>
      <w:r w:rsidRPr="00622DD8">
        <w:rPr>
          <w:rFonts w:ascii="黑体" w:eastAsia="黑体" w:hAnsi="黑体" w:hint="eastAsia"/>
          <w:szCs w:val="21"/>
        </w:rPr>
        <w:t>固井气井</w:t>
      </w:r>
    </w:p>
    <w:p w14:paraId="5FA4ECE2" w14:textId="0167EBCE" w:rsidR="007D0C2F" w:rsidRPr="00522E4D" w:rsidRDefault="00406450" w:rsidP="00406450">
      <w:pPr>
        <w:ind w:firstLineChars="200" w:firstLine="420"/>
        <w:rPr>
          <w:szCs w:val="21"/>
        </w:rPr>
      </w:pPr>
      <w:r w:rsidRPr="00406450">
        <w:rPr>
          <w:rFonts w:hint="eastAsia"/>
          <w:szCs w:val="21"/>
        </w:rPr>
        <w:t>固井质量合格气井，淡水</w:t>
      </w:r>
      <w:proofErr w:type="gramStart"/>
      <w:r w:rsidRPr="00406450">
        <w:rPr>
          <w:rFonts w:hint="eastAsia"/>
          <w:szCs w:val="21"/>
        </w:rPr>
        <w:t>层底界</w:t>
      </w:r>
      <w:proofErr w:type="gramEnd"/>
      <w:r w:rsidRPr="00406450">
        <w:rPr>
          <w:rFonts w:hint="eastAsia"/>
          <w:szCs w:val="21"/>
        </w:rPr>
        <w:t>50m</w:t>
      </w:r>
      <w:r w:rsidR="00F33538">
        <w:rPr>
          <w:rFonts w:hint="eastAsia"/>
          <w:szCs w:val="21"/>
        </w:rPr>
        <w:t>以</w:t>
      </w:r>
      <w:r w:rsidR="00F33538" w:rsidRPr="00406450">
        <w:rPr>
          <w:rFonts w:hint="eastAsia"/>
          <w:szCs w:val="21"/>
        </w:rPr>
        <w:t>下</w:t>
      </w:r>
      <w:r w:rsidRPr="00406450">
        <w:rPr>
          <w:rFonts w:hint="eastAsia"/>
          <w:szCs w:val="21"/>
        </w:rPr>
        <w:t>机械塞法建立封隔屏障，上覆水</w:t>
      </w:r>
      <w:proofErr w:type="gramStart"/>
      <w:r w:rsidRPr="00406450">
        <w:rPr>
          <w:rFonts w:hint="eastAsia"/>
          <w:szCs w:val="21"/>
        </w:rPr>
        <w:t>泥塞至井口</w:t>
      </w:r>
      <w:proofErr w:type="gramEnd"/>
      <w:r w:rsidRPr="00406450">
        <w:rPr>
          <w:rFonts w:hint="eastAsia"/>
          <w:szCs w:val="21"/>
        </w:rPr>
        <w:t>；固井质量不合格不能有效封隔淡水层，除在淡水</w:t>
      </w:r>
      <w:proofErr w:type="gramStart"/>
      <w:r w:rsidRPr="00406450">
        <w:rPr>
          <w:rFonts w:hint="eastAsia"/>
          <w:szCs w:val="21"/>
        </w:rPr>
        <w:t>层底界</w:t>
      </w:r>
      <w:proofErr w:type="gramEnd"/>
      <w:r w:rsidRPr="00406450">
        <w:rPr>
          <w:rFonts w:hint="eastAsia"/>
          <w:szCs w:val="21"/>
        </w:rPr>
        <w:t>50m</w:t>
      </w:r>
      <w:r w:rsidR="00F33538">
        <w:rPr>
          <w:rFonts w:hint="eastAsia"/>
          <w:szCs w:val="21"/>
        </w:rPr>
        <w:t>以</w:t>
      </w:r>
      <w:r w:rsidR="00F33538" w:rsidRPr="00406450">
        <w:rPr>
          <w:rFonts w:hint="eastAsia"/>
          <w:szCs w:val="21"/>
        </w:rPr>
        <w:t>下</w:t>
      </w:r>
      <w:r w:rsidRPr="00406450">
        <w:rPr>
          <w:rFonts w:hint="eastAsia"/>
          <w:szCs w:val="21"/>
        </w:rPr>
        <w:t>机械塞法建立封隔屏障，应采用</w:t>
      </w:r>
      <w:proofErr w:type="gramStart"/>
      <w:r w:rsidRPr="00406450">
        <w:rPr>
          <w:rFonts w:hint="eastAsia"/>
          <w:szCs w:val="21"/>
        </w:rPr>
        <w:t>射孔补注或</w:t>
      </w:r>
      <w:proofErr w:type="gramEnd"/>
      <w:r w:rsidRPr="00406450">
        <w:rPr>
          <w:rFonts w:hint="eastAsia"/>
          <w:szCs w:val="21"/>
        </w:rPr>
        <w:t>锻</w:t>
      </w:r>
      <w:proofErr w:type="gramStart"/>
      <w:r w:rsidRPr="00406450">
        <w:rPr>
          <w:rFonts w:hint="eastAsia"/>
          <w:szCs w:val="21"/>
        </w:rPr>
        <w:t>铣</w:t>
      </w:r>
      <w:proofErr w:type="gramEnd"/>
      <w:r w:rsidRPr="00406450">
        <w:rPr>
          <w:rFonts w:hint="eastAsia"/>
          <w:szCs w:val="21"/>
        </w:rPr>
        <w:t>等方式建立套管外环空屏障，同时井筒内注入水泥至井口</w:t>
      </w:r>
      <w:r>
        <w:rPr>
          <w:rFonts w:hint="eastAsia"/>
          <w:szCs w:val="21"/>
        </w:rPr>
        <w:t>。</w:t>
      </w:r>
    </w:p>
    <w:p w14:paraId="5520724B" w14:textId="77777777" w:rsidR="00406450" w:rsidRPr="00AB5E43" w:rsidRDefault="00406450" w:rsidP="00406450">
      <w:pPr>
        <w:spacing w:beforeLines="50" w:before="156" w:afterLines="50" w:after="156"/>
        <w:rPr>
          <w:rFonts w:ascii="黑体" w:eastAsia="黑体" w:hAnsi="黑体" w:hint="eastAsia"/>
          <w:szCs w:val="21"/>
        </w:rPr>
      </w:pPr>
      <w:r w:rsidRPr="00AB5E43">
        <w:rPr>
          <w:rFonts w:ascii="黑体" w:eastAsia="黑体" w:hAnsi="黑体"/>
          <w:szCs w:val="21"/>
        </w:rPr>
        <w:t>8.</w:t>
      </w:r>
      <w:r>
        <w:rPr>
          <w:rFonts w:ascii="黑体" w:eastAsia="黑体" w:hAnsi="黑体"/>
          <w:szCs w:val="21"/>
        </w:rPr>
        <w:t>5.2</w:t>
      </w:r>
      <w:r w:rsidRPr="00AB5E43">
        <w:rPr>
          <w:rFonts w:ascii="黑体" w:eastAsia="黑体" w:hAnsi="黑体"/>
          <w:szCs w:val="21"/>
        </w:rPr>
        <w:t xml:space="preserve">  </w:t>
      </w:r>
      <w:r>
        <w:rPr>
          <w:rFonts w:ascii="黑体" w:eastAsia="黑体" w:hAnsi="黑体" w:hint="eastAsia"/>
          <w:szCs w:val="21"/>
        </w:rPr>
        <w:t>未</w:t>
      </w:r>
      <w:r w:rsidRPr="00622DD8">
        <w:rPr>
          <w:rFonts w:ascii="黑体" w:eastAsia="黑体" w:hAnsi="黑体" w:hint="eastAsia"/>
          <w:szCs w:val="21"/>
        </w:rPr>
        <w:t>固井气井</w:t>
      </w:r>
    </w:p>
    <w:p w14:paraId="58CD7911" w14:textId="5B578A71" w:rsidR="007D0C2F" w:rsidRPr="00522E4D" w:rsidRDefault="00406450" w:rsidP="00406450">
      <w:pPr>
        <w:ind w:firstLineChars="200" w:firstLine="420"/>
        <w:rPr>
          <w:szCs w:val="21"/>
        </w:rPr>
      </w:pPr>
      <w:r w:rsidRPr="00406450">
        <w:rPr>
          <w:rFonts w:hint="eastAsia"/>
          <w:szCs w:val="21"/>
        </w:rPr>
        <w:t>在淡水</w:t>
      </w:r>
      <w:proofErr w:type="gramStart"/>
      <w:r w:rsidRPr="00406450">
        <w:rPr>
          <w:rFonts w:hint="eastAsia"/>
          <w:szCs w:val="21"/>
        </w:rPr>
        <w:t>层底界</w:t>
      </w:r>
      <w:proofErr w:type="gramEnd"/>
      <w:r w:rsidRPr="00406450">
        <w:rPr>
          <w:rFonts w:hint="eastAsia"/>
          <w:szCs w:val="21"/>
        </w:rPr>
        <w:t>50m</w:t>
      </w:r>
      <w:r w:rsidR="00F33538">
        <w:rPr>
          <w:rFonts w:hint="eastAsia"/>
          <w:szCs w:val="21"/>
        </w:rPr>
        <w:t>以</w:t>
      </w:r>
      <w:r w:rsidR="00F33538" w:rsidRPr="00406450">
        <w:rPr>
          <w:rFonts w:hint="eastAsia"/>
          <w:szCs w:val="21"/>
        </w:rPr>
        <w:t>下</w:t>
      </w:r>
      <w:r w:rsidRPr="00406450">
        <w:rPr>
          <w:rFonts w:hint="eastAsia"/>
          <w:szCs w:val="21"/>
        </w:rPr>
        <w:t>机械塞法建立封隔屏障，采用</w:t>
      </w:r>
      <w:proofErr w:type="gramStart"/>
      <w:r w:rsidRPr="00406450">
        <w:rPr>
          <w:rFonts w:hint="eastAsia"/>
          <w:szCs w:val="21"/>
        </w:rPr>
        <w:t>射孔补注或</w:t>
      </w:r>
      <w:proofErr w:type="gramEnd"/>
      <w:r w:rsidRPr="00406450">
        <w:rPr>
          <w:rFonts w:hint="eastAsia"/>
          <w:szCs w:val="21"/>
        </w:rPr>
        <w:t>锻</w:t>
      </w:r>
      <w:proofErr w:type="gramStart"/>
      <w:r w:rsidRPr="00406450">
        <w:rPr>
          <w:rFonts w:hint="eastAsia"/>
          <w:szCs w:val="21"/>
        </w:rPr>
        <w:t>铣</w:t>
      </w:r>
      <w:proofErr w:type="gramEnd"/>
      <w:r w:rsidRPr="00406450">
        <w:rPr>
          <w:rFonts w:hint="eastAsia"/>
          <w:szCs w:val="21"/>
        </w:rPr>
        <w:t>等方式建立套管外环空屏障，同时井筒内注入水泥至井口</w:t>
      </w:r>
      <w:r>
        <w:rPr>
          <w:rFonts w:hint="eastAsia"/>
          <w:szCs w:val="21"/>
        </w:rPr>
        <w:t>。</w:t>
      </w:r>
    </w:p>
    <w:p w14:paraId="5DAA6880" w14:textId="77777777" w:rsidR="004804FD" w:rsidRPr="00622DD8" w:rsidRDefault="004804FD" w:rsidP="004804FD">
      <w:pPr>
        <w:spacing w:beforeLines="50" w:before="156" w:afterLines="50" w:after="156"/>
        <w:rPr>
          <w:szCs w:val="21"/>
        </w:rPr>
      </w:pPr>
      <w:r>
        <w:rPr>
          <w:rFonts w:ascii="黑体" w:eastAsia="黑体" w:hAnsi="黑体" w:hint="eastAsia"/>
          <w:szCs w:val="21"/>
        </w:rPr>
        <w:t>8</w:t>
      </w:r>
      <w:r w:rsidRPr="00AF43B3">
        <w:rPr>
          <w:rFonts w:ascii="黑体" w:eastAsia="黑体" w:hAnsi="黑体"/>
          <w:szCs w:val="21"/>
        </w:rPr>
        <w:t>.</w:t>
      </w:r>
      <w:r>
        <w:rPr>
          <w:rFonts w:ascii="黑体" w:eastAsia="黑体" w:hAnsi="黑体"/>
          <w:szCs w:val="21"/>
        </w:rPr>
        <w:t>6</w:t>
      </w:r>
      <w:r w:rsidRPr="00AF43B3">
        <w:rPr>
          <w:rFonts w:ascii="黑体" w:eastAsia="黑体" w:hAnsi="黑体"/>
          <w:szCs w:val="21"/>
        </w:rPr>
        <w:t xml:space="preserve"> </w:t>
      </w:r>
      <w:r>
        <w:rPr>
          <w:rFonts w:ascii="黑体" w:eastAsia="黑体" w:hAnsi="黑体"/>
          <w:szCs w:val="21"/>
        </w:rPr>
        <w:t xml:space="preserve"> </w:t>
      </w:r>
      <w:r w:rsidRPr="004804FD">
        <w:rPr>
          <w:rFonts w:ascii="黑体" w:eastAsia="黑体" w:hAnsi="黑体" w:hint="eastAsia"/>
          <w:szCs w:val="21"/>
        </w:rPr>
        <w:t>井口封堵</w:t>
      </w:r>
    </w:p>
    <w:p w14:paraId="6D77E2D8" w14:textId="77777777" w:rsidR="007D0C2F" w:rsidRPr="00522E4D" w:rsidRDefault="002770DD" w:rsidP="002770DD">
      <w:pPr>
        <w:ind w:firstLineChars="200" w:firstLine="420"/>
        <w:rPr>
          <w:szCs w:val="21"/>
        </w:rPr>
      </w:pPr>
      <w:r w:rsidRPr="002770DD">
        <w:rPr>
          <w:rFonts w:hint="eastAsia"/>
          <w:szCs w:val="21"/>
        </w:rPr>
        <w:t>确认井筒内各井段封堵有效后，井筒注水泥至井口。</w:t>
      </w:r>
    </w:p>
    <w:p w14:paraId="2B466B56" w14:textId="77777777" w:rsidR="00EF76F4" w:rsidRPr="00622DD8" w:rsidRDefault="00EF76F4" w:rsidP="00EF76F4">
      <w:pPr>
        <w:spacing w:beforeLines="50" w:before="156" w:afterLines="50" w:after="156"/>
        <w:rPr>
          <w:szCs w:val="21"/>
        </w:rPr>
      </w:pPr>
      <w:r>
        <w:rPr>
          <w:rFonts w:ascii="黑体" w:eastAsia="黑体" w:hAnsi="黑体" w:hint="eastAsia"/>
          <w:szCs w:val="21"/>
        </w:rPr>
        <w:t>8</w:t>
      </w:r>
      <w:r w:rsidRPr="00AF43B3">
        <w:rPr>
          <w:rFonts w:ascii="黑体" w:eastAsia="黑体" w:hAnsi="黑体"/>
          <w:szCs w:val="21"/>
        </w:rPr>
        <w:t>.</w:t>
      </w:r>
      <w:r>
        <w:rPr>
          <w:rFonts w:ascii="黑体" w:eastAsia="黑体" w:hAnsi="黑体"/>
          <w:szCs w:val="21"/>
        </w:rPr>
        <w:t>7</w:t>
      </w:r>
      <w:r w:rsidRPr="00AF43B3">
        <w:rPr>
          <w:rFonts w:ascii="黑体" w:eastAsia="黑体" w:hAnsi="黑体"/>
          <w:szCs w:val="21"/>
        </w:rPr>
        <w:t xml:space="preserve"> </w:t>
      </w:r>
      <w:r>
        <w:rPr>
          <w:rFonts w:ascii="黑体" w:eastAsia="黑体" w:hAnsi="黑体"/>
          <w:szCs w:val="21"/>
        </w:rPr>
        <w:t xml:space="preserve"> </w:t>
      </w:r>
      <w:r w:rsidRPr="00EF76F4">
        <w:rPr>
          <w:rFonts w:ascii="黑体" w:eastAsia="黑体" w:hAnsi="黑体" w:hint="eastAsia"/>
          <w:szCs w:val="21"/>
        </w:rPr>
        <w:t>井筒复杂井封堵</w:t>
      </w:r>
    </w:p>
    <w:p w14:paraId="47908740" w14:textId="77777777" w:rsidR="00EF76F4" w:rsidRPr="00EF76F4" w:rsidRDefault="00EF76F4" w:rsidP="0002284F">
      <w:pPr>
        <w:rPr>
          <w:szCs w:val="21"/>
        </w:rPr>
      </w:pPr>
      <w:r w:rsidRPr="00EF76F4">
        <w:rPr>
          <w:rFonts w:ascii="黑体" w:eastAsia="黑体" w:hAnsi="黑体" w:hint="eastAsia"/>
          <w:szCs w:val="21"/>
        </w:rPr>
        <w:t>8</w:t>
      </w:r>
      <w:r w:rsidRPr="00EF76F4">
        <w:rPr>
          <w:rFonts w:ascii="黑体" w:eastAsia="黑体" w:hAnsi="黑体"/>
          <w:szCs w:val="21"/>
        </w:rPr>
        <w:t>.7.1</w:t>
      </w:r>
      <w:r>
        <w:rPr>
          <w:szCs w:val="21"/>
        </w:rPr>
        <w:t xml:space="preserve">  </w:t>
      </w:r>
      <w:r w:rsidRPr="00EF76F4">
        <w:rPr>
          <w:rFonts w:hint="eastAsia"/>
          <w:szCs w:val="21"/>
        </w:rPr>
        <w:t>存在套管悬挂器的井段参照以上标准执行</w:t>
      </w:r>
      <w:r w:rsidR="006C15BE">
        <w:rPr>
          <w:rFonts w:hint="eastAsia"/>
          <w:szCs w:val="21"/>
        </w:rPr>
        <w:t>。</w:t>
      </w:r>
    </w:p>
    <w:p w14:paraId="65CE9CC1" w14:textId="194F356D" w:rsidR="00EF76F4" w:rsidRPr="00EF76F4" w:rsidRDefault="00833C9A" w:rsidP="0002284F">
      <w:pPr>
        <w:rPr>
          <w:szCs w:val="21"/>
        </w:rPr>
      </w:pPr>
      <w:r w:rsidRPr="00833C9A">
        <w:rPr>
          <w:rFonts w:ascii="黑体" w:eastAsia="黑体" w:hAnsi="黑体" w:hint="eastAsia"/>
          <w:szCs w:val="21"/>
        </w:rPr>
        <w:t>8</w:t>
      </w:r>
      <w:r w:rsidRPr="00833C9A">
        <w:rPr>
          <w:rFonts w:ascii="黑体" w:eastAsia="黑体" w:hAnsi="黑体"/>
          <w:szCs w:val="21"/>
        </w:rPr>
        <w:t>.7.</w:t>
      </w:r>
      <w:r w:rsidR="00CC1266">
        <w:rPr>
          <w:rFonts w:ascii="黑体" w:eastAsia="黑体" w:hAnsi="黑体" w:hint="eastAsia"/>
          <w:szCs w:val="21"/>
        </w:rPr>
        <w:t>2</w:t>
      </w:r>
      <w:r>
        <w:rPr>
          <w:szCs w:val="21"/>
        </w:rPr>
        <w:t xml:space="preserve">  </w:t>
      </w:r>
      <w:r w:rsidR="00EF76F4" w:rsidRPr="00EF76F4">
        <w:rPr>
          <w:rFonts w:hint="eastAsia"/>
          <w:szCs w:val="21"/>
        </w:rPr>
        <w:t>套管变形</w:t>
      </w:r>
      <w:proofErr w:type="gramStart"/>
      <w:r w:rsidR="00EF76F4" w:rsidRPr="00EF76F4">
        <w:rPr>
          <w:rFonts w:hint="eastAsia"/>
          <w:szCs w:val="21"/>
        </w:rPr>
        <w:t>及套损井段</w:t>
      </w:r>
      <w:proofErr w:type="gramEnd"/>
      <w:r w:rsidR="00EF76F4" w:rsidRPr="00EF76F4">
        <w:rPr>
          <w:rFonts w:hint="eastAsia"/>
          <w:szCs w:val="21"/>
        </w:rPr>
        <w:t>需清理井筒，采用注水泥塞法进行封堵，上部</w:t>
      </w:r>
      <w:r w:rsidR="00EF76F4" w:rsidRPr="00EF76F4">
        <w:rPr>
          <w:rFonts w:hint="eastAsia"/>
          <w:szCs w:val="21"/>
        </w:rPr>
        <w:t>50</w:t>
      </w:r>
      <w:r w:rsidR="0016565F">
        <w:rPr>
          <w:rFonts w:hint="eastAsia"/>
          <w:szCs w:val="21"/>
        </w:rPr>
        <w:t>m</w:t>
      </w:r>
      <w:r w:rsidR="00EF76F4" w:rsidRPr="00EF76F4">
        <w:rPr>
          <w:rFonts w:hint="eastAsia"/>
          <w:szCs w:val="21"/>
        </w:rPr>
        <w:t>处采用机械塞法建立封隔屏障同时上覆水泥，其余层段按以上标准执行</w:t>
      </w:r>
      <w:r w:rsidR="006C15BE">
        <w:rPr>
          <w:rFonts w:hint="eastAsia"/>
          <w:szCs w:val="21"/>
        </w:rPr>
        <w:t>。</w:t>
      </w:r>
    </w:p>
    <w:p w14:paraId="426097A4" w14:textId="3DC6BFDD" w:rsidR="007D0C2F" w:rsidRPr="00522E4D" w:rsidRDefault="00833C9A" w:rsidP="0002284F">
      <w:pPr>
        <w:rPr>
          <w:szCs w:val="21"/>
        </w:rPr>
      </w:pPr>
      <w:r w:rsidRPr="00833C9A">
        <w:rPr>
          <w:rFonts w:ascii="黑体" w:eastAsia="黑体" w:hAnsi="黑体" w:hint="eastAsia"/>
          <w:szCs w:val="21"/>
        </w:rPr>
        <w:t>8</w:t>
      </w:r>
      <w:r w:rsidRPr="00833C9A">
        <w:rPr>
          <w:rFonts w:ascii="黑体" w:eastAsia="黑体" w:hAnsi="黑体"/>
          <w:szCs w:val="21"/>
        </w:rPr>
        <w:t>.7.</w:t>
      </w:r>
      <w:r w:rsidR="00CC1266">
        <w:rPr>
          <w:rFonts w:ascii="黑体" w:eastAsia="黑体" w:hAnsi="黑体" w:hint="eastAsia"/>
          <w:szCs w:val="21"/>
        </w:rPr>
        <w:t>3</w:t>
      </w:r>
      <w:r>
        <w:rPr>
          <w:szCs w:val="21"/>
        </w:rPr>
        <w:t xml:space="preserve">  </w:t>
      </w:r>
      <w:r w:rsidR="00EF76F4" w:rsidRPr="00EF76F4">
        <w:rPr>
          <w:rFonts w:hint="eastAsia"/>
          <w:szCs w:val="21"/>
        </w:rPr>
        <w:t>产层段裸眼完井</w:t>
      </w:r>
      <w:proofErr w:type="gramStart"/>
      <w:r w:rsidR="00EF76F4" w:rsidRPr="00EF76F4">
        <w:rPr>
          <w:rFonts w:hint="eastAsia"/>
          <w:szCs w:val="21"/>
        </w:rPr>
        <w:t>参照产层封堵</w:t>
      </w:r>
      <w:proofErr w:type="gramEnd"/>
      <w:r>
        <w:rPr>
          <w:rFonts w:hint="eastAsia"/>
          <w:szCs w:val="21"/>
        </w:rPr>
        <w:t>8</w:t>
      </w:r>
      <w:r>
        <w:rPr>
          <w:szCs w:val="21"/>
        </w:rPr>
        <w:t>.2.1</w:t>
      </w:r>
      <w:r w:rsidR="00EF76F4" w:rsidRPr="00EF76F4">
        <w:rPr>
          <w:rFonts w:hint="eastAsia"/>
          <w:szCs w:val="21"/>
        </w:rPr>
        <w:t>执行，长井段裸眼则需</w:t>
      </w:r>
      <w:r w:rsidR="00972548">
        <w:rPr>
          <w:rFonts w:hint="eastAsia"/>
          <w:szCs w:val="21"/>
        </w:rPr>
        <w:t>进行</w:t>
      </w:r>
      <w:r w:rsidR="00EF76F4" w:rsidRPr="00EF76F4">
        <w:rPr>
          <w:rFonts w:hint="eastAsia"/>
          <w:szCs w:val="21"/>
        </w:rPr>
        <w:t>井筒清理，采用注水泥塞法封堵至套管鞋</w:t>
      </w:r>
      <w:r w:rsidR="00EF76F4" w:rsidRPr="00EF76F4">
        <w:rPr>
          <w:rFonts w:hint="eastAsia"/>
          <w:szCs w:val="21"/>
        </w:rPr>
        <w:t>150m</w:t>
      </w:r>
      <w:r w:rsidR="00EF76F4" w:rsidRPr="00EF76F4">
        <w:rPr>
          <w:rFonts w:hint="eastAsia"/>
          <w:szCs w:val="21"/>
        </w:rPr>
        <w:t>以上，并利用机械法建立封隔屏障同时上覆水泥，其余层段按以上标准执行</w:t>
      </w:r>
      <w:r w:rsidR="006C15BE">
        <w:rPr>
          <w:rFonts w:hint="eastAsia"/>
          <w:szCs w:val="21"/>
        </w:rPr>
        <w:t>。</w:t>
      </w:r>
    </w:p>
    <w:p w14:paraId="0EA64E44" w14:textId="77777777" w:rsidR="00631D2D" w:rsidRPr="00622DD8" w:rsidRDefault="00631D2D" w:rsidP="00631D2D">
      <w:pPr>
        <w:spacing w:beforeLines="50" w:before="156" w:afterLines="50" w:after="156"/>
        <w:rPr>
          <w:szCs w:val="21"/>
        </w:rPr>
      </w:pPr>
      <w:r>
        <w:rPr>
          <w:rFonts w:ascii="黑体" w:eastAsia="黑体" w:hAnsi="黑体" w:hint="eastAsia"/>
          <w:szCs w:val="21"/>
        </w:rPr>
        <w:t>8</w:t>
      </w:r>
      <w:r w:rsidRPr="00AF43B3">
        <w:rPr>
          <w:rFonts w:ascii="黑体" w:eastAsia="黑体" w:hAnsi="黑体"/>
          <w:szCs w:val="21"/>
        </w:rPr>
        <w:t>.</w:t>
      </w:r>
      <w:r>
        <w:rPr>
          <w:rFonts w:ascii="黑体" w:eastAsia="黑体" w:hAnsi="黑体"/>
          <w:szCs w:val="21"/>
        </w:rPr>
        <w:t>8</w:t>
      </w:r>
      <w:r w:rsidRPr="00AF43B3">
        <w:rPr>
          <w:rFonts w:ascii="黑体" w:eastAsia="黑体" w:hAnsi="黑体"/>
          <w:szCs w:val="21"/>
        </w:rPr>
        <w:t xml:space="preserve"> </w:t>
      </w:r>
      <w:r>
        <w:rPr>
          <w:rFonts w:ascii="黑体" w:eastAsia="黑体" w:hAnsi="黑体"/>
          <w:szCs w:val="21"/>
        </w:rPr>
        <w:t xml:space="preserve"> </w:t>
      </w:r>
      <w:r w:rsidRPr="00631D2D">
        <w:rPr>
          <w:rFonts w:ascii="黑体" w:eastAsia="黑体" w:hAnsi="黑体" w:hint="eastAsia"/>
          <w:szCs w:val="21"/>
        </w:rPr>
        <w:t>其它参数要求</w:t>
      </w:r>
    </w:p>
    <w:p w14:paraId="1D153875" w14:textId="77777777" w:rsidR="00631D2D" w:rsidRPr="00631D2D" w:rsidRDefault="00631D2D" w:rsidP="0002284F">
      <w:pPr>
        <w:rPr>
          <w:szCs w:val="21"/>
        </w:rPr>
      </w:pPr>
      <w:r w:rsidRPr="00631D2D">
        <w:rPr>
          <w:rFonts w:ascii="黑体" w:eastAsia="黑体" w:hAnsi="黑体" w:hint="eastAsia"/>
          <w:szCs w:val="21"/>
        </w:rPr>
        <w:t>8</w:t>
      </w:r>
      <w:r w:rsidRPr="00631D2D">
        <w:rPr>
          <w:rFonts w:ascii="黑体" w:eastAsia="黑体" w:hAnsi="黑体"/>
          <w:szCs w:val="21"/>
        </w:rPr>
        <w:t>.8.1</w:t>
      </w:r>
      <w:r>
        <w:rPr>
          <w:szCs w:val="21"/>
        </w:rPr>
        <w:t xml:space="preserve">  </w:t>
      </w:r>
      <w:r w:rsidRPr="00631D2D">
        <w:rPr>
          <w:rFonts w:hint="eastAsia"/>
          <w:szCs w:val="21"/>
        </w:rPr>
        <w:t>封堵井应检测各封堵段合格、井口及</w:t>
      </w:r>
      <w:proofErr w:type="gramStart"/>
      <w:r w:rsidRPr="00631D2D">
        <w:rPr>
          <w:rFonts w:hint="eastAsia"/>
          <w:szCs w:val="21"/>
        </w:rPr>
        <w:t>套管环</w:t>
      </w:r>
      <w:proofErr w:type="gramEnd"/>
      <w:r w:rsidRPr="00631D2D">
        <w:rPr>
          <w:rFonts w:hint="eastAsia"/>
          <w:szCs w:val="21"/>
        </w:rPr>
        <w:t>空带压情况</w:t>
      </w:r>
      <w:r w:rsidR="006C15BE">
        <w:rPr>
          <w:rFonts w:hint="eastAsia"/>
          <w:szCs w:val="21"/>
        </w:rPr>
        <w:t>。</w:t>
      </w:r>
    </w:p>
    <w:p w14:paraId="5223AB5B" w14:textId="39C54BF9" w:rsidR="00631D2D" w:rsidRPr="00C05A89" w:rsidRDefault="00631D2D" w:rsidP="0002284F">
      <w:pPr>
        <w:rPr>
          <w:szCs w:val="21"/>
        </w:rPr>
      </w:pPr>
      <w:r w:rsidRPr="00C05A89">
        <w:rPr>
          <w:rFonts w:ascii="黑体" w:eastAsia="黑体" w:hAnsi="黑体" w:hint="eastAsia"/>
          <w:szCs w:val="21"/>
        </w:rPr>
        <w:t>8</w:t>
      </w:r>
      <w:r w:rsidRPr="00C05A89">
        <w:rPr>
          <w:rFonts w:ascii="黑体" w:eastAsia="黑体" w:hAnsi="黑体"/>
          <w:szCs w:val="21"/>
        </w:rPr>
        <w:t>.8.2</w:t>
      </w:r>
      <w:r w:rsidRPr="00C05A89">
        <w:rPr>
          <w:szCs w:val="21"/>
        </w:rPr>
        <w:t xml:space="preserve">  </w:t>
      </w:r>
      <w:proofErr w:type="gramStart"/>
      <w:r w:rsidRPr="00C05A89">
        <w:rPr>
          <w:rFonts w:hint="eastAsia"/>
          <w:szCs w:val="21"/>
        </w:rPr>
        <w:t>产层封堵</w:t>
      </w:r>
      <w:proofErr w:type="gramEnd"/>
      <w:r w:rsidRPr="00C05A89">
        <w:rPr>
          <w:rFonts w:hint="eastAsia"/>
          <w:szCs w:val="21"/>
        </w:rPr>
        <w:t>半径参照</w:t>
      </w:r>
      <w:r w:rsidRPr="00C05A89">
        <w:rPr>
          <w:rFonts w:hint="eastAsia"/>
          <w:szCs w:val="21"/>
        </w:rPr>
        <w:t>SY/T</w:t>
      </w:r>
      <w:r w:rsidR="00C01DEB" w:rsidRPr="00C05A89">
        <w:rPr>
          <w:szCs w:val="21"/>
        </w:rPr>
        <w:t xml:space="preserve"> </w:t>
      </w:r>
      <w:r w:rsidRPr="00C05A89">
        <w:rPr>
          <w:rFonts w:hint="eastAsia"/>
          <w:szCs w:val="21"/>
        </w:rPr>
        <w:t>6646</w:t>
      </w:r>
      <w:r w:rsidRPr="00C05A89">
        <w:rPr>
          <w:rFonts w:hint="eastAsia"/>
          <w:szCs w:val="21"/>
        </w:rPr>
        <w:t>执行</w:t>
      </w:r>
      <w:r w:rsidR="008206D7" w:rsidRPr="00C05A89">
        <w:rPr>
          <w:rFonts w:hint="eastAsia"/>
          <w:szCs w:val="21"/>
        </w:rPr>
        <w:t>2m</w:t>
      </w:r>
      <w:r w:rsidR="008206D7" w:rsidRPr="00C05A89">
        <w:rPr>
          <w:rFonts w:hint="eastAsia"/>
          <w:szCs w:val="21"/>
        </w:rPr>
        <w:t>以上</w:t>
      </w:r>
      <w:r w:rsidR="006C15BE" w:rsidRPr="00C05A89">
        <w:rPr>
          <w:rFonts w:hint="eastAsia"/>
          <w:szCs w:val="21"/>
        </w:rPr>
        <w:t>。</w:t>
      </w:r>
    </w:p>
    <w:p w14:paraId="6EE6AD5E" w14:textId="62D0E0A9" w:rsidR="00CC1266" w:rsidRDefault="00CC1266" w:rsidP="00CC1266">
      <w:pPr>
        <w:rPr>
          <w:szCs w:val="21"/>
        </w:rPr>
      </w:pPr>
      <w:r w:rsidRPr="00C05A89">
        <w:rPr>
          <w:rFonts w:ascii="黑体" w:eastAsia="黑体" w:hAnsi="黑体" w:hint="eastAsia"/>
          <w:szCs w:val="21"/>
        </w:rPr>
        <w:t>8</w:t>
      </w:r>
      <w:r w:rsidRPr="00C05A89">
        <w:rPr>
          <w:rFonts w:ascii="黑体" w:eastAsia="黑体" w:hAnsi="黑体"/>
          <w:szCs w:val="21"/>
        </w:rPr>
        <w:t>.8.</w:t>
      </w:r>
      <w:r w:rsidRPr="00C05A89">
        <w:rPr>
          <w:rFonts w:ascii="黑体" w:eastAsia="黑体" w:hAnsi="黑体" w:hint="eastAsia"/>
          <w:szCs w:val="21"/>
        </w:rPr>
        <w:t>3</w:t>
      </w:r>
      <w:r w:rsidRPr="00C05A89">
        <w:rPr>
          <w:szCs w:val="21"/>
        </w:rPr>
        <w:t xml:space="preserve">  </w:t>
      </w:r>
      <w:r w:rsidR="00C05A89" w:rsidRPr="00C05A89">
        <w:rPr>
          <w:rFonts w:hint="eastAsia"/>
          <w:szCs w:val="21"/>
        </w:rPr>
        <w:t>套管外环空水泥浆量以环空半径</w:t>
      </w:r>
      <w:r w:rsidR="00C05A89" w:rsidRPr="00C05A89">
        <w:rPr>
          <w:rFonts w:hint="eastAsia"/>
          <w:szCs w:val="21"/>
        </w:rPr>
        <w:t>1.1</w:t>
      </w:r>
      <w:r w:rsidR="00C05A89" w:rsidRPr="00C05A89">
        <w:rPr>
          <w:rFonts w:hint="eastAsia"/>
          <w:szCs w:val="21"/>
        </w:rPr>
        <w:t>倍计算。</w:t>
      </w:r>
    </w:p>
    <w:p w14:paraId="3D71AD82" w14:textId="2F870504" w:rsidR="00631D2D" w:rsidRPr="00631D2D" w:rsidRDefault="00631D2D" w:rsidP="0002284F">
      <w:pPr>
        <w:rPr>
          <w:szCs w:val="21"/>
        </w:rPr>
      </w:pPr>
      <w:r w:rsidRPr="00631D2D">
        <w:rPr>
          <w:rFonts w:ascii="黑体" w:eastAsia="黑体" w:hAnsi="黑体" w:hint="eastAsia"/>
          <w:szCs w:val="21"/>
        </w:rPr>
        <w:t>8</w:t>
      </w:r>
      <w:r w:rsidRPr="00631D2D">
        <w:rPr>
          <w:rFonts w:ascii="黑体" w:eastAsia="黑体" w:hAnsi="黑体"/>
          <w:szCs w:val="21"/>
        </w:rPr>
        <w:t>.8.</w:t>
      </w:r>
      <w:r w:rsidR="00CC1266">
        <w:rPr>
          <w:rFonts w:ascii="黑体" w:eastAsia="黑体" w:hAnsi="黑体" w:hint="eastAsia"/>
          <w:szCs w:val="21"/>
        </w:rPr>
        <w:t>4</w:t>
      </w:r>
      <w:r>
        <w:rPr>
          <w:szCs w:val="21"/>
        </w:rPr>
        <w:t xml:space="preserve">  </w:t>
      </w:r>
      <w:r w:rsidRPr="00631D2D">
        <w:rPr>
          <w:rFonts w:hint="eastAsia"/>
          <w:szCs w:val="21"/>
        </w:rPr>
        <w:t>水泥浆应与井内流体配伍，各项指标合格，其选用和</w:t>
      </w:r>
      <w:proofErr w:type="gramStart"/>
      <w:r w:rsidRPr="00631D2D">
        <w:rPr>
          <w:rFonts w:hint="eastAsia"/>
          <w:szCs w:val="21"/>
        </w:rPr>
        <w:t>配置按</w:t>
      </w:r>
      <w:proofErr w:type="gramEnd"/>
      <w:r w:rsidR="00C01DEB">
        <w:rPr>
          <w:rFonts w:hint="eastAsia"/>
          <w:szCs w:val="21"/>
        </w:rPr>
        <w:t>SY/T</w:t>
      </w:r>
      <w:r w:rsidR="00C01DEB">
        <w:rPr>
          <w:szCs w:val="21"/>
        </w:rPr>
        <w:t xml:space="preserve"> </w:t>
      </w:r>
      <w:r w:rsidR="00C01DEB">
        <w:rPr>
          <w:rFonts w:hint="eastAsia"/>
          <w:szCs w:val="21"/>
        </w:rPr>
        <w:t>5587</w:t>
      </w:r>
      <w:r w:rsidRPr="00631D2D">
        <w:rPr>
          <w:rFonts w:hint="eastAsia"/>
          <w:szCs w:val="21"/>
        </w:rPr>
        <w:t>相关要求执行</w:t>
      </w:r>
      <w:r w:rsidR="006C15BE">
        <w:rPr>
          <w:rFonts w:hint="eastAsia"/>
          <w:szCs w:val="21"/>
        </w:rPr>
        <w:t>。</w:t>
      </w:r>
    </w:p>
    <w:p w14:paraId="4D1A19D6" w14:textId="5AA275B2" w:rsidR="00631D2D" w:rsidRPr="00631D2D" w:rsidRDefault="00631D2D" w:rsidP="0002284F">
      <w:pPr>
        <w:rPr>
          <w:szCs w:val="21"/>
        </w:rPr>
      </w:pPr>
      <w:r w:rsidRPr="00631D2D">
        <w:rPr>
          <w:rFonts w:ascii="黑体" w:eastAsia="黑体" w:hAnsi="黑体" w:hint="eastAsia"/>
          <w:szCs w:val="21"/>
        </w:rPr>
        <w:t>8</w:t>
      </w:r>
      <w:r w:rsidRPr="00631D2D">
        <w:rPr>
          <w:rFonts w:ascii="黑体" w:eastAsia="黑体" w:hAnsi="黑体"/>
          <w:szCs w:val="21"/>
        </w:rPr>
        <w:t>.8.</w:t>
      </w:r>
      <w:r w:rsidR="00CC1266">
        <w:rPr>
          <w:rFonts w:ascii="黑体" w:eastAsia="黑体" w:hAnsi="黑体" w:hint="eastAsia"/>
          <w:szCs w:val="21"/>
        </w:rPr>
        <w:t>5</w:t>
      </w:r>
      <w:r>
        <w:rPr>
          <w:rFonts w:hint="eastAsia"/>
          <w:szCs w:val="21"/>
        </w:rPr>
        <w:t xml:space="preserve"> </w:t>
      </w:r>
      <w:r>
        <w:rPr>
          <w:szCs w:val="21"/>
        </w:rPr>
        <w:t xml:space="preserve"> </w:t>
      </w:r>
      <w:r w:rsidRPr="00631D2D">
        <w:rPr>
          <w:rFonts w:hint="eastAsia"/>
          <w:szCs w:val="21"/>
        </w:rPr>
        <w:t>高压、高含硫的井，其封堵材料应具备抗高压、</w:t>
      </w:r>
      <w:r w:rsidR="000F0F67">
        <w:rPr>
          <w:rFonts w:hint="eastAsia"/>
          <w:szCs w:val="21"/>
        </w:rPr>
        <w:t>高抗</w:t>
      </w:r>
      <w:r w:rsidRPr="00631D2D">
        <w:rPr>
          <w:rFonts w:hint="eastAsia"/>
          <w:szCs w:val="21"/>
        </w:rPr>
        <w:t>酸性耐腐蚀能力</w:t>
      </w:r>
      <w:r w:rsidR="006C15BE">
        <w:rPr>
          <w:rFonts w:hint="eastAsia"/>
          <w:szCs w:val="21"/>
        </w:rPr>
        <w:t>。</w:t>
      </w:r>
    </w:p>
    <w:p w14:paraId="7D5DF6C3" w14:textId="30634DE9" w:rsidR="00631D2D" w:rsidRPr="00631D2D" w:rsidRDefault="00631D2D" w:rsidP="0002284F">
      <w:pPr>
        <w:rPr>
          <w:szCs w:val="21"/>
        </w:rPr>
      </w:pPr>
      <w:r w:rsidRPr="00631D2D">
        <w:rPr>
          <w:rFonts w:ascii="黑体" w:eastAsia="黑体" w:hAnsi="黑体" w:hint="eastAsia"/>
          <w:szCs w:val="21"/>
        </w:rPr>
        <w:t>8</w:t>
      </w:r>
      <w:r w:rsidRPr="00631D2D">
        <w:rPr>
          <w:rFonts w:ascii="黑体" w:eastAsia="黑体" w:hAnsi="黑体"/>
          <w:szCs w:val="21"/>
        </w:rPr>
        <w:t>.8.</w:t>
      </w:r>
      <w:r w:rsidR="00CC1266">
        <w:rPr>
          <w:rFonts w:ascii="黑体" w:eastAsia="黑体" w:hAnsi="黑体" w:hint="eastAsia"/>
          <w:szCs w:val="21"/>
        </w:rPr>
        <w:t>6</w:t>
      </w:r>
      <w:r>
        <w:rPr>
          <w:szCs w:val="21"/>
        </w:rPr>
        <w:t xml:space="preserve">  </w:t>
      </w:r>
      <w:r w:rsidRPr="00631D2D">
        <w:rPr>
          <w:rFonts w:hint="eastAsia"/>
          <w:szCs w:val="21"/>
        </w:rPr>
        <w:t>机械法涉及的桥塞、封隔器或水泥</w:t>
      </w:r>
      <w:proofErr w:type="gramStart"/>
      <w:r w:rsidRPr="00631D2D">
        <w:rPr>
          <w:rFonts w:hint="eastAsia"/>
          <w:szCs w:val="21"/>
        </w:rPr>
        <w:t>承留器性能</w:t>
      </w:r>
      <w:proofErr w:type="gramEnd"/>
      <w:r w:rsidRPr="00631D2D">
        <w:rPr>
          <w:rFonts w:hint="eastAsia"/>
          <w:szCs w:val="21"/>
        </w:rPr>
        <w:t>需满足封堵要求，开关密封可靠</w:t>
      </w:r>
      <w:r w:rsidR="006C15BE">
        <w:rPr>
          <w:rFonts w:hint="eastAsia"/>
          <w:szCs w:val="21"/>
        </w:rPr>
        <w:t>。</w:t>
      </w:r>
    </w:p>
    <w:p w14:paraId="18D096BF" w14:textId="014794D5" w:rsidR="007D0C2F" w:rsidRPr="00522E4D" w:rsidRDefault="00631D2D" w:rsidP="0002284F">
      <w:pPr>
        <w:rPr>
          <w:szCs w:val="21"/>
        </w:rPr>
      </w:pPr>
      <w:r w:rsidRPr="00631D2D">
        <w:rPr>
          <w:rFonts w:ascii="黑体" w:eastAsia="黑体" w:hAnsi="黑体" w:hint="eastAsia"/>
          <w:szCs w:val="21"/>
        </w:rPr>
        <w:t>8</w:t>
      </w:r>
      <w:r w:rsidRPr="00631D2D">
        <w:rPr>
          <w:rFonts w:ascii="黑体" w:eastAsia="黑体" w:hAnsi="黑体"/>
          <w:szCs w:val="21"/>
        </w:rPr>
        <w:t>.8.</w:t>
      </w:r>
      <w:r w:rsidR="00CC1266">
        <w:rPr>
          <w:rFonts w:ascii="黑体" w:eastAsia="黑体" w:hAnsi="黑体" w:hint="eastAsia"/>
          <w:szCs w:val="21"/>
        </w:rPr>
        <w:t>7</w:t>
      </w:r>
      <w:r>
        <w:rPr>
          <w:szCs w:val="21"/>
        </w:rPr>
        <w:t xml:space="preserve">  </w:t>
      </w:r>
      <w:r w:rsidR="00AF01A3">
        <w:rPr>
          <w:rFonts w:hint="eastAsia"/>
          <w:szCs w:val="21"/>
        </w:rPr>
        <w:t>施工</w:t>
      </w:r>
      <w:r w:rsidR="00AF01A3">
        <w:rPr>
          <w:szCs w:val="21"/>
        </w:rPr>
        <w:t>过程中</w:t>
      </w:r>
      <w:r w:rsidRPr="00631D2D">
        <w:rPr>
          <w:rFonts w:hint="eastAsia"/>
          <w:szCs w:val="21"/>
        </w:rPr>
        <w:t>水泥塞、桥塞等封堵屏障</w:t>
      </w:r>
      <w:r w:rsidR="00AF01A3">
        <w:rPr>
          <w:rFonts w:hint="eastAsia"/>
          <w:szCs w:val="21"/>
        </w:rPr>
        <w:t>应</w:t>
      </w:r>
      <w:r w:rsidRPr="00631D2D">
        <w:rPr>
          <w:rFonts w:hint="eastAsia"/>
          <w:szCs w:val="21"/>
        </w:rPr>
        <w:t>进行</w:t>
      </w:r>
      <w:proofErr w:type="gramStart"/>
      <w:r w:rsidRPr="00631D2D">
        <w:rPr>
          <w:rFonts w:hint="eastAsia"/>
          <w:szCs w:val="21"/>
        </w:rPr>
        <w:t>压差和探水泥塞</w:t>
      </w:r>
      <w:proofErr w:type="gramEnd"/>
      <w:r w:rsidRPr="00631D2D">
        <w:rPr>
          <w:rFonts w:hint="eastAsia"/>
          <w:szCs w:val="21"/>
        </w:rPr>
        <w:t>面</w:t>
      </w:r>
      <w:r w:rsidR="00AF01A3">
        <w:rPr>
          <w:rFonts w:hint="eastAsia"/>
          <w:szCs w:val="21"/>
        </w:rPr>
        <w:t>检查，相关技术要求</w:t>
      </w:r>
      <w:r w:rsidRPr="00631D2D">
        <w:rPr>
          <w:rFonts w:hint="eastAsia"/>
          <w:szCs w:val="21"/>
        </w:rPr>
        <w:t>按</w:t>
      </w:r>
      <w:r w:rsidR="001C48FA">
        <w:rPr>
          <w:rFonts w:hint="eastAsia"/>
          <w:szCs w:val="21"/>
        </w:rPr>
        <w:t>SY/T</w:t>
      </w:r>
      <w:r w:rsidR="001C48FA">
        <w:rPr>
          <w:szCs w:val="21"/>
        </w:rPr>
        <w:t xml:space="preserve"> </w:t>
      </w:r>
      <w:r w:rsidR="001C48FA">
        <w:rPr>
          <w:rFonts w:hint="eastAsia"/>
          <w:szCs w:val="21"/>
        </w:rPr>
        <w:t>6646</w:t>
      </w:r>
      <w:r w:rsidRPr="00631D2D">
        <w:rPr>
          <w:rFonts w:hint="eastAsia"/>
          <w:szCs w:val="21"/>
        </w:rPr>
        <w:t>和</w:t>
      </w:r>
      <w:r w:rsidR="001C48FA">
        <w:rPr>
          <w:rFonts w:hint="eastAsia"/>
          <w:szCs w:val="21"/>
        </w:rPr>
        <w:t>SY/T</w:t>
      </w:r>
      <w:r w:rsidR="001C48FA">
        <w:rPr>
          <w:szCs w:val="21"/>
        </w:rPr>
        <w:t xml:space="preserve"> </w:t>
      </w:r>
      <w:r w:rsidR="001C48FA">
        <w:rPr>
          <w:rFonts w:hint="eastAsia"/>
          <w:szCs w:val="21"/>
        </w:rPr>
        <w:t>5587</w:t>
      </w:r>
      <w:r w:rsidRPr="00631D2D">
        <w:rPr>
          <w:rFonts w:hint="eastAsia"/>
          <w:szCs w:val="21"/>
        </w:rPr>
        <w:t>执行</w:t>
      </w:r>
      <w:r w:rsidR="006C15BE">
        <w:rPr>
          <w:rFonts w:hint="eastAsia"/>
          <w:szCs w:val="21"/>
        </w:rPr>
        <w:t>。</w:t>
      </w:r>
    </w:p>
    <w:p w14:paraId="1533D343" w14:textId="77777777" w:rsidR="009A459F" w:rsidRPr="00622DD8" w:rsidRDefault="009A459F" w:rsidP="009A459F">
      <w:pPr>
        <w:spacing w:beforeLines="50" w:before="156" w:afterLines="50" w:after="156"/>
        <w:rPr>
          <w:szCs w:val="21"/>
        </w:rPr>
      </w:pPr>
      <w:r>
        <w:rPr>
          <w:rFonts w:ascii="黑体" w:eastAsia="黑体" w:hAnsi="黑体" w:hint="eastAsia"/>
          <w:szCs w:val="21"/>
        </w:rPr>
        <w:t>8</w:t>
      </w:r>
      <w:r w:rsidRPr="00AF43B3">
        <w:rPr>
          <w:rFonts w:ascii="黑体" w:eastAsia="黑体" w:hAnsi="黑体"/>
          <w:szCs w:val="21"/>
        </w:rPr>
        <w:t>.</w:t>
      </w:r>
      <w:r>
        <w:rPr>
          <w:rFonts w:ascii="黑体" w:eastAsia="黑体" w:hAnsi="黑体"/>
          <w:szCs w:val="21"/>
        </w:rPr>
        <w:t>9</w:t>
      </w:r>
      <w:r w:rsidRPr="00AF43B3">
        <w:rPr>
          <w:rFonts w:ascii="黑体" w:eastAsia="黑体" w:hAnsi="黑体"/>
          <w:szCs w:val="21"/>
        </w:rPr>
        <w:t xml:space="preserve"> </w:t>
      </w:r>
      <w:r>
        <w:rPr>
          <w:rFonts w:ascii="黑体" w:eastAsia="黑体" w:hAnsi="黑体"/>
          <w:szCs w:val="21"/>
        </w:rPr>
        <w:t xml:space="preserve"> </w:t>
      </w:r>
      <w:r w:rsidRPr="009A459F">
        <w:rPr>
          <w:rFonts w:ascii="黑体" w:eastAsia="黑体" w:hAnsi="黑体" w:hint="eastAsia"/>
          <w:szCs w:val="21"/>
        </w:rPr>
        <w:t>井口处置</w:t>
      </w:r>
    </w:p>
    <w:p w14:paraId="003C7BD3" w14:textId="77777777" w:rsidR="00C07DE4" w:rsidRPr="00C07DE4" w:rsidRDefault="00C07DE4" w:rsidP="00C07DE4">
      <w:pPr>
        <w:ind w:firstLineChars="200" w:firstLine="420"/>
        <w:rPr>
          <w:szCs w:val="21"/>
        </w:rPr>
      </w:pPr>
      <w:r w:rsidRPr="00C07DE4">
        <w:rPr>
          <w:rFonts w:hint="eastAsia"/>
          <w:szCs w:val="21"/>
        </w:rPr>
        <w:t>永久性全井段封堵井口的处置由天然气与煤炭生产</w:t>
      </w:r>
      <w:r w:rsidR="00032D96">
        <w:rPr>
          <w:rFonts w:hint="eastAsia"/>
          <w:szCs w:val="21"/>
        </w:rPr>
        <w:t>企业</w:t>
      </w:r>
      <w:r w:rsidRPr="00C07DE4">
        <w:rPr>
          <w:rFonts w:hint="eastAsia"/>
          <w:szCs w:val="21"/>
        </w:rPr>
        <w:t>协调按复耕或</w:t>
      </w:r>
      <w:proofErr w:type="gramStart"/>
      <w:r w:rsidRPr="00C07DE4">
        <w:rPr>
          <w:rFonts w:hint="eastAsia"/>
          <w:szCs w:val="21"/>
        </w:rPr>
        <w:t>不</w:t>
      </w:r>
      <w:proofErr w:type="gramEnd"/>
      <w:r w:rsidRPr="00C07DE4">
        <w:rPr>
          <w:rFonts w:hint="eastAsia"/>
          <w:szCs w:val="21"/>
        </w:rPr>
        <w:t>复耕处理</w:t>
      </w:r>
      <w:r w:rsidR="006C15BE">
        <w:rPr>
          <w:rFonts w:hint="eastAsia"/>
          <w:szCs w:val="21"/>
        </w:rPr>
        <w:t>。</w:t>
      </w:r>
    </w:p>
    <w:p w14:paraId="2B66EFE5" w14:textId="77777777" w:rsidR="00C07DE4" w:rsidRPr="00C07DE4" w:rsidRDefault="00C07DE4" w:rsidP="00C07DE4">
      <w:pPr>
        <w:spacing w:beforeLines="50" w:before="156" w:afterLines="50" w:after="156"/>
        <w:rPr>
          <w:rFonts w:ascii="黑体" w:eastAsia="黑体" w:hAnsi="黑体" w:hint="eastAsia"/>
          <w:szCs w:val="21"/>
        </w:rPr>
      </w:pPr>
      <w:r w:rsidRPr="00C07DE4">
        <w:rPr>
          <w:rFonts w:ascii="黑体" w:eastAsia="黑体" w:hAnsi="黑体" w:hint="eastAsia"/>
          <w:szCs w:val="21"/>
        </w:rPr>
        <w:lastRenderedPageBreak/>
        <w:t>8</w:t>
      </w:r>
      <w:r w:rsidRPr="00C07DE4">
        <w:rPr>
          <w:rFonts w:ascii="黑体" w:eastAsia="黑体" w:hAnsi="黑体"/>
          <w:szCs w:val="21"/>
        </w:rPr>
        <w:t xml:space="preserve">.9.1  </w:t>
      </w:r>
      <w:r w:rsidRPr="00C07DE4">
        <w:rPr>
          <w:rFonts w:ascii="黑体" w:eastAsia="黑体" w:hAnsi="黑体" w:hint="eastAsia"/>
          <w:szCs w:val="21"/>
        </w:rPr>
        <w:t>井口复耕处理</w:t>
      </w:r>
    </w:p>
    <w:p w14:paraId="270DFE69" w14:textId="77777777" w:rsidR="00C07DE4" w:rsidRPr="00C07DE4" w:rsidRDefault="00C07DE4" w:rsidP="00C07DE4">
      <w:pPr>
        <w:ind w:firstLineChars="200" w:firstLine="420"/>
        <w:rPr>
          <w:szCs w:val="21"/>
        </w:rPr>
      </w:pPr>
      <w:r w:rsidRPr="00C07DE4">
        <w:rPr>
          <w:rFonts w:hint="eastAsia"/>
          <w:szCs w:val="21"/>
        </w:rPr>
        <w:t>井口复耕处理的井需满足封堵屏障合格、井口及</w:t>
      </w:r>
      <w:proofErr w:type="gramStart"/>
      <w:r w:rsidRPr="00C07DE4">
        <w:rPr>
          <w:rFonts w:hint="eastAsia"/>
          <w:szCs w:val="21"/>
        </w:rPr>
        <w:t>套管环空</w:t>
      </w:r>
      <w:proofErr w:type="gramEnd"/>
      <w:r w:rsidRPr="00C07DE4">
        <w:rPr>
          <w:rFonts w:hint="eastAsia"/>
          <w:szCs w:val="21"/>
        </w:rPr>
        <w:t>不带压，将井口套管及井筒内的管柱从地表下</w:t>
      </w:r>
      <w:r w:rsidRPr="00C07DE4">
        <w:rPr>
          <w:rFonts w:hint="eastAsia"/>
          <w:szCs w:val="21"/>
        </w:rPr>
        <w:t>1~2m</w:t>
      </w:r>
      <w:r w:rsidRPr="00C07DE4">
        <w:rPr>
          <w:rFonts w:hint="eastAsia"/>
          <w:szCs w:val="21"/>
        </w:rPr>
        <w:t>切割并恢复地貌，设置可供识别的标志</w:t>
      </w:r>
      <w:r w:rsidR="006C15BE">
        <w:rPr>
          <w:rFonts w:hint="eastAsia"/>
          <w:szCs w:val="21"/>
        </w:rPr>
        <w:t>。</w:t>
      </w:r>
    </w:p>
    <w:p w14:paraId="5EE5B851" w14:textId="77777777" w:rsidR="00C07DE4" w:rsidRPr="00C07DE4" w:rsidRDefault="00C07DE4" w:rsidP="00C07DE4">
      <w:pPr>
        <w:spacing w:beforeLines="50" w:before="156" w:afterLines="50" w:after="156"/>
        <w:rPr>
          <w:rFonts w:ascii="黑体" w:eastAsia="黑体" w:hAnsi="黑体" w:hint="eastAsia"/>
          <w:szCs w:val="21"/>
        </w:rPr>
      </w:pPr>
      <w:r w:rsidRPr="00C07DE4">
        <w:rPr>
          <w:rFonts w:ascii="黑体" w:eastAsia="黑体" w:hAnsi="黑体" w:hint="eastAsia"/>
          <w:szCs w:val="21"/>
        </w:rPr>
        <w:t>8</w:t>
      </w:r>
      <w:r w:rsidRPr="00C07DE4">
        <w:rPr>
          <w:rFonts w:ascii="黑体" w:eastAsia="黑体" w:hAnsi="黑体"/>
          <w:szCs w:val="21"/>
        </w:rPr>
        <w:t xml:space="preserve">.9.2  </w:t>
      </w:r>
      <w:r w:rsidRPr="00C07DE4">
        <w:rPr>
          <w:rFonts w:ascii="黑体" w:eastAsia="黑体" w:hAnsi="黑体" w:hint="eastAsia"/>
          <w:szCs w:val="21"/>
        </w:rPr>
        <w:t>井口</w:t>
      </w:r>
      <w:proofErr w:type="gramStart"/>
      <w:r w:rsidRPr="00C07DE4">
        <w:rPr>
          <w:rFonts w:ascii="黑体" w:eastAsia="黑体" w:hAnsi="黑体" w:hint="eastAsia"/>
          <w:szCs w:val="21"/>
        </w:rPr>
        <w:t>不</w:t>
      </w:r>
      <w:proofErr w:type="gramEnd"/>
      <w:r w:rsidRPr="00C07DE4">
        <w:rPr>
          <w:rFonts w:ascii="黑体" w:eastAsia="黑体" w:hAnsi="黑体" w:hint="eastAsia"/>
          <w:szCs w:val="21"/>
        </w:rPr>
        <w:t>复耕处理</w:t>
      </w:r>
    </w:p>
    <w:p w14:paraId="2DDCE1C7" w14:textId="77777777" w:rsidR="007D0C2F" w:rsidRPr="00522E4D" w:rsidRDefault="00C07DE4" w:rsidP="00C07DE4">
      <w:pPr>
        <w:ind w:firstLineChars="200" w:firstLine="420"/>
        <w:rPr>
          <w:szCs w:val="21"/>
        </w:rPr>
      </w:pPr>
      <w:r w:rsidRPr="00C07DE4">
        <w:rPr>
          <w:rFonts w:hint="eastAsia"/>
          <w:szCs w:val="21"/>
        </w:rPr>
        <w:t>采用简易井口完井，套管上直接安装平板阀和压力表，修建井口保护装置，加装醒目的井口标识。</w:t>
      </w:r>
    </w:p>
    <w:p w14:paraId="0DCE6DC8" w14:textId="77777777" w:rsidR="006C15BE" w:rsidRPr="008C5947" w:rsidRDefault="006C15BE" w:rsidP="008C5947">
      <w:pPr>
        <w:pStyle w:val="1"/>
        <w:spacing w:before="312" w:after="312"/>
        <w:rPr>
          <w:rFonts w:ascii="黑体" w:hAnsi="黑体" w:hint="eastAsia"/>
        </w:rPr>
      </w:pPr>
      <w:bookmarkStart w:id="9" w:name="_Toc170741408"/>
      <w:r w:rsidRPr="008C5947">
        <w:rPr>
          <w:rFonts w:ascii="黑体" w:hAnsi="黑体"/>
        </w:rPr>
        <w:t xml:space="preserve">9  </w:t>
      </w:r>
      <w:r w:rsidRPr="008C5947">
        <w:rPr>
          <w:rFonts w:ascii="黑体" w:hAnsi="黑体" w:hint="eastAsia"/>
        </w:rPr>
        <w:t>气井封堵后管理规范</w:t>
      </w:r>
      <w:bookmarkEnd w:id="9"/>
    </w:p>
    <w:p w14:paraId="43564701" w14:textId="77777777" w:rsidR="007D0C2F" w:rsidRPr="006C15BE" w:rsidRDefault="006C15BE" w:rsidP="006C15BE">
      <w:pPr>
        <w:spacing w:beforeLines="50" w:before="156" w:afterLines="50" w:after="156"/>
        <w:rPr>
          <w:rFonts w:ascii="黑体" w:eastAsia="黑体" w:hAnsi="黑体" w:hint="eastAsia"/>
          <w:szCs w:val="21"/>
        </w:rPr>
      </w:pPr>
      <w:r w:rsidRPr="006C15BE">
        <w:rPr>
          <w:rFonts w:ascii="黑体" w:eastAsia="黑体" w:hAnsi="黑体" w:hint="eastAsia"/>
          <w:szCs w:val="21"/>
        </w:rPr>
        <w:t>9</w:t>
      </w:r>
      <w:r w:rsidRPr="006C15BE">
        <w:rPr>
          <w:rFonts w:ascii="黑体" w:eastAsia="黑体" w:hAnsi="黑体"/>
          <w:szCs w:val="21"/>
        </w:rPr>
        <w:t xml:space="preserve">.1  </w:t>
      </w:r>
      <w:r w:rsidRPr="006C15BE">
        <w:rPr>
          <w:rFonts w:ascii="黑体" w:eastAsia="黑体" w:hAnsi="黑体" w:hint="eastAsia"/>
          <w:szCs w:val="21"/>
        </w:rPr>
        <w:t>封堵井信息共享</w:t>
      </w:r>
    </w:p>
    <w:p w14:paraId="5FEED7CA" w14:textId="77777777" w:rsidR="007D0C2F" w:rsidRPr="00522E4D" w:rsidRDefault="0097347F" w:rsidP="006C15BE">
      <w:pPr>
        <w:ind w:firstLineChars="200" w:firstLine="420"/>
        <w:rPr>
          <w:szCs w:val="21"/>
        </w:rPr>
      </w:pPr>
      <w:r w:rsidRPr="0097347F">
        <w:rPr>
          <w:rFonts w:hint="eastAsia"/>
          <w:szCs w:val="21"/>
        </w:rPr>
        <w:t>天然气生产企业</w:t>
      </w:r>
      <w:r w:rsidR="006C15BE" w:rsidRPr="006C15BE">
        <w:rPr>
          <w:rFonts w:hint="eastAsia"/>
          <w:szCs w:val="21"/>
        </w:rPr>
        <w:t>与煤炭生产企业建立信息共享机制，及时通报封堵井</w:t>
      </w:r>
      <w:proofErr w:type="gramStart"/>
      <w:r w:rsidR="006C15BE" w:rsidRPr="006C15BE">
        <w:rPr>
          <w:rFonts w:hint="eastAsia"/>
          <w:szCs w:val="21"/>
        </w:rPr>
        <w:t>施工及完井</w:t>
      </w:r>
      <w:proofErr w:type="gramEnd"/>
      <w:r w:rsidR="006C15BE" w:rsidRPr="006C15BE">
        <w:rPr>
          <w:rFonts w:hint="eastAsia"/>
          <w:szCs w:val="21"/>
        </w:rPr>
        <w:t>情况</w:t>
      </w:r>
      <w:r w:rsidR="006C15BE">
        <w:rPr>
          <w:rFonts w:hint="eastAsia"/>
          <w:szCs w:val="21"/>
        </w:rPr>
        <w:t>。</w:t>
      </w:r>
    </w:p>
    <w:p w14:paraId="68D945D5" w14:textId="77777777" w:rsidR="006C15BE" w:rsidRPr="006C15BE" w:rsidRDefault="006C15BE" w:rsidP="006C15BE">
      <w:pPr>
        <w:spacing w:beforeLines="50" w:before="156" w:afterLines="50" w:after="156"/>
        <w:rPr>
          <w:rFonts w:ascii="黑体" w:eastAsia="黑体" w:hAnsi="黑体" w:hint="eastAsia"/>
          <w:szCs w:val="21"/>
        </w:rPr>
      </w:pPr>
      <w:r w:rsidRPr="006C15BE">
        <w:rPr>
          <w:rFonts w:ascii="黑体" w:eastAsia="黑体" w:hAnsi="黑体" w:hint="eastAsia"/>
          <w:szCs w:val="21"/>
        </w:rPr>
        <w:t>9</w:t>
      </w:r>
      <w:r w:rsidRPr="006C15BE">
        <w:rPr>
          <w:rFonts w:ascii="黑体" w:eastAsia="黑体" w:hAnsi="黑体"/>
          <w:szCs w:val="21"/>
        </w:rPr>
        <w:t>.</w:t>
      </w:r>
      <w:r>
        <w:rPr>
          <w:rFonts w:ascii="黑体" w:eastAsia="黑体" w:hAnsi="黑体"/>
          <w:szCs w:val="21"/>
        </w:rPr>
        <w:t>2</w:t>
      </w:r>
      <w:r w:rsidRPr="006C15BE">
        <w:rPr>
          <w:rFonts w:ascii="黑体" w:eastAsia="黑体" w:hAnsi="黑体"/>
          <w:szCs w:val="21"/>
        </w:rPr>
        <w:t xml:space="preserve">  </w:t>
      </w:r>
      <w:r w:rsidRPr="006C15BE">
        <w:rPr>
          <w:rFonts w:ascii="黑体" w:eastAsia="黑体" w:hAnsi="黑体" w:hint="eastAsia"/>
          <w:szCs w:val="21"/>
        </w:rPr>
        <w:t>封堵井监测管理</w:t>
      </w:r>
    </w:p>
    <w:p w14:paraId="7258FA55" w14:textId="77777777" w:rsidR="007D0C2F" w:rsidRPr="00522E4D" w:rsidRDefault="009B0414" w:rsidP="006C15BE">
      <w:pPr>
        <w:ind w:firstLineChars="200" w:firstLine="420"/>
        <w:rPr>
          <w:szCs w:val="21"/>
        </w:rPr>
      </w:pPr>
      <w:r>
        <w:rPr>
          <w:rFonts w:hint="eastAsia"/>
          <w:szCs w:val="21"/>
        </w:rPr>
        <w:t>建立封堵井监测制度，封堵</w:t>
      </w:r>
      <w:r w:rsidR="006C15BE" w:rsidRPr="006C15BE">
        <w:rPr>
          <w:rFonts w:hint="eastAsia"/>
          <w:szCs w:val="21"/>
        </w:rPr>
        <w:t>1</w:t>
      </w:r>
      <w:r w:rsidR="006C15BE" w:rsidRPr="006C15BE">
        <w:rPr>
          <w:rFonts w:hint="eastAsia"/>
          <w:szCs w:val="21"/>
        </w:rPr>
        <w:t>个月后对封堵井压力、有害气体浓度及井周边设备、井场、围墙、人居环境等开展为期</w:t>
      </w:r>
      <w:r w:rsidR="006C15BE" w:rsidRPr="006C15BE">
        <w:rPr>
          <w:rFonts w:hint="eastAsia"/>
          <w:szCs w:val="21"/>
        </w:rPr>
        <w:t>6</w:t>
      </w:r>
      <w:r w:rsidR="006C15BE" w:rsidRPr="006C15BE">
        <w:rPr>
          <w:rFonts w:hint="eastAsia"/>
          <w:szCs w:val="21"/>
        </w:rPr>
        <w:t>个月的监测</w:t>
      </w:r>
      <w:r w:rsidR="006C15BE">
        <w:rPr>
          <w:rFonts w:hint="eastAsia"/>
          <w:szCs w:val="21"/>
        </w:rPr>
        <w:t>。</w:t>
      </w:r>
    </w:p>
    <w:p w14:paraId="5A8875AE" w14:textId="77777777" w:rsidR="0072181C" w:rsidRPr="006C15BE" w:rsidRDefault="0072181C" w:rsidP="0072181C">
      <w:pPr>
        <w:spacing w:beforeLines="50" w:before="156" w:afterLines="50" w:after="156"/>
        <w:rPr>
          <w:rFonts w:ascii="黑体" w:eastAsia="黑体" w:hAnsi="黑体" w:hint="eastAsia"/>
          <w:szCs w:val="21"/>
        </w:rPr>
      </w:pPr>
      <w:r w:rsidRPr="006C15BE">
        <w:rPr>
          <w:rFonts w:ascii="黑体" w:eastAsia="黑体" w:hAnsi="黑体" w:hint="eastAsia"/>
          <w:szCs w:val="21"/>
        </w:rPr>
        <w:t>9</w:t>
      </w:r>
      <w:r w:rsidRPr="006C15BE">
        <w:rPr>
          <w:rFonts w:ascii="黑体" w:eastAsia="黑体" w:hAnsi="黑体"/>
          <w:szCs w:val="21"/>
        </w:rPr>
        <w:t>.</w:t>
      </w:r>
      <w:r>
        <w:rPr>
          <w:rFonts w:ascii="黑体" w:eastAsia="黑体" w:hAnsi="黑体"/>
          <w:szCs w:val="21"/>
        </w:rPr>
        <w:t>3</w:t>
      </w:r>
      <w:r w:rsidRPr="006C15BE">
        <w:rPr>
          <w:rFonts w:ascii="黑体" w:eastAsia="黑体" w:hAnsi="黑体"/>
          <w:szCs w:val="21"/>
        </w:rPr>
        <w:t xml:space="preserve">  </w:t>
      </w:r>
      <w:r w:rsidRPr="0072181C">
        <w:rPr>
          <w:rFonts w:ascii="黑体" w:eastAsia="黑体" w:hAnsi="黑体" w:hint="eastAsia"/>
          <w:szCs w:val="21"/>
        </w:rPr>
        <w:t>封堵井资料管理</w:t>
      </w:r>
    </w:p>
    <w:p w14:paraId="40177624" w14:textId="77777777" w:rsidR="0072181C" w:rsidRPr="0072181C" w:rsidRDefault="0072181C" w:rsidP="0002284F">
      <w:pPr>
        <w:rPr>
          <w:szCs w:val="21"/>
        </w:rPr>
      </w:pPr>
      <w:r w:rsidRPr="0072181C">
        <w:rPr>
          <w:rFonts w:ascii="黑体" w:eastAsia="黑体" w:hAnsi="黑体" w:hint="eastAsia"/>
          <w:szCs w:val="21"/>
        </w:rPr>
        <w:t>9</w:t>
      </w:r>
      <w:r w:rsidRPr="0072181C">
        <w:rPr>
          <w:rFonts w:ascii="黑体" w:eastAsia="黑体" w:hAnsi="黑体"/>
          <w:szCs w:val="21"/>
        </w:rPr>
        <w:t>.3.1</w:t>
      </w:r>
      <w:r>
        <w:rPr>
          <w:szCs w:val="21"/>
        </w:rPr>
        <w:t xml:space="preserve">  </w:t>
      </w:r>
      <w:r w:rsidRPr="0072181C">
        <w:rPr>
          <w:rFonts w:hint="eastAsia"/>
          <w:szCs w:val="21"/>
        </w:rPr>
        <w:t>封</w:t>
      </w:r>
      <w:r>
        <w:rPr>
          <w:rFonts w:hint="eastAsia"/>
          <w:szCs w:val="21"/>
        </w:rPr>
        <w:t>堵</w:t>
      </w:r>
      <w:r w:rsidRPr="0072181C">
        <w:rPr>
          <w:rFonts w:hint="eastAsia"/>
          <w:szCs w:val="21"/>
        </w:rPr>
        <w:t>工艺、施工记录、监测数据等资料定期归档，永久保存相关数据</w:t>
      </w:r>
      <w:r>
        <w:rPr>
          <w:rFonts w:hint="eastAsia"/>
          <w:szCs w:val="21"/>
        </w:rPr>
        <w:t>。</w:t>
      </w:r>
    </w:p>
    <w:p w14:paraId="5F1C2C6D" w14:textId="77777777" w:rsidR="007D0C2F" w:rsidRPr="00522E4D" w:rsidRDefault="0072181C" w:rsidP="0002284F">
      <w:pPr>
        <w:rPr>
          <w:szCs w:val="21"/>
        </w:rPr>
      </w:pPr>
      <w:r w:rsidRPr="0072181C">
        <w:rPr>
          <w:rFonts w:ascii="黑体" w:eastAsia="黑体" w:hAnsi="黑体" w:hint="eastAsia"/>
          <w:szCs w:val="21"/>
        </w:rPr>
        <w:t>9</w:t>
      </w:r>
      <w:r w:rsidRPr="0072181C">
        <w:rPr>
          <w:rFonts w:ascii="黑体" w:eastAsia="黑体" w:hAnsi="黑体"/>
          <w:szCs w:val="21"/>
        </w:rPr>
        <w:t>.3.2</w:t>
      </w:r>
      <w:r>
        <w:rPr>
          <w:szCs w:val="21"/>
        </w:rPr>
        <w:t xml:space="preserve">  </w:t>
      </w:r>
      <w:r w:rsidRPr="0072181C">
        <w:rPr>
          <w:rFonts w:hint="eastAsia"/>
          <w:szCs w:val="21"/>
        </w:rPr>
        <w:t>天然气及煤炭</w:t>
      </w:r>
      <w:r w:rsidR="008B00E7">
        <w:rPr>
          <w:rFonts w:hint="eastAsia"/>
          <w:szCs w:val="21"/>
        </w:rPr>
        <w:t>开采企业</w:t>
      </w:r>
      <w:r w:rsidRPr="0072181C">
        <w:rPr>
          <w:rFonts w:hint="eastAsia"/>
          <w:szCs w:val="21"/>
        </w:rPr>
        <w:t>持有的天然气井电子数据、平面图等对封堵气井及时更新，并作特殊标记。</w:t>
      </w:r>
    </w:p>
    <w:p w14:paraId="56E13A45" w14:textId="77777777" w:rsidR="00D40B5C" w:rsidRPr="008C5947" w:rsidRDefault="00D40B5C" w:rsidP="008C5947">
      <w:pPr>
        <w:pStyle w:val="1"/>
        <w:spacing w:before="312" w:after="312"/>
        <w:rPr>
          <w:rFonts w:ascii="黑体" w:hAnsi="黑体" w:hint="eastAsia"/>
        </w:rPr>
      </w:pPr>
      <w:bookmarkStart w:id="10" w:name="_Toc170741409"/>
      <w:r w:rsidRPr="008C5947">
        <w:rPr>
          <w:rFonts w:ascii="黑体" w:hAnsi="黑体" w:hint="eastAsia"/>
        </w:rPr>
        <w:t>1</w:t>
      </w:r>
      <w:r w:rsidRPr="008C5947">
        <w:rPr>
          <w:rFonts w:ascii="黑体" w:hAnsi="黑体"/>
        </w:rPr>
        <w:t xml:space="preserve">0  </w:t>
      </w:r>
      <w:r w:rsidR="008C5947" w:rsidRPr="008C5947">
        <w:rPr>
          <w:rFonts w:ascii="黑体" w:hAnsi="黑体" w:hint="eastAsia"/>
        </w:rPr>
        <w:t>健康、安全及环保要求</w:t>
      </w:r>
      <w:bookmarkEnd w:id="10"/>
    </w:p>
    <w:p w14:paraId="19855FC1" w14:textId="77777777" w:rsidR="007D0C2F" w:rsidRDefault="00623A40" w:rsidP="0002284F">
      <w:pPr>
        <w:rPr>
          <w:szCs w:val="21"/>
        </w:rPr>
      </w:pPr>
      <w:r w:rsidRPr="00623A40">
        <w:rPr>
          <w:rFonts w:ascii="黑体" w:eastAsia="黑体" w:hAnsi="黑体"/>
          <w:szCs w:val="21"/>
        </w:rPr>
        <w:t>10</w:t>
      </w:r>
      <w:r w:rsidRPr="00623A40">
        <w:rPr>
          <w:rFonts w:ascii="黑体" w:eastAsia="黑体" w:hAnsi="黑体" w:hint="eastAsia"/>
          <w:szCs w:val="21"/>
        </w:rPr>
        <w:t>.1</w:t>
      </w:r>
      <w:r>
        <w:rPr>
          <w:szCs w:val="21"/>
        </w:rPr>
        <w:t xml:space="preserve">  </w:t>
      </w:r>
      <w:r w:rsidRPr="00623A40">
        <w:rPr>
          <w:rFonts w:hint="eastAsia"/>
          <w:szCs w:val="21"/>
        </w:rPr>
        <w:t>矿</w:t>
      </w:r>
      <w:proofErr w:type="gramStart"/>
      <w:r w:rsidRPr="00623A40">
        <w:rPr>
          <w:rFonts w:hint="eastAsia"/>
          <w:szCs w:val="21"/>
        </w:rPr>
        <w:t>权重叠区从事</w:t>
      </w:r>
      <w:proofErr w:type="gramEnd"/>
      <w:r w:rsidR="00651AC7">
        <w:rPr>
          <w:rFonts w:hint="eastAsia"/>
          <w:szCs w:val="21"/>
        </w:rPr>
        <w:t>气井封堵</w:t>
      </w:r>
      <w:r w:rsidRPr="00623A40">
        <w:rPr>
          <w:rFonts w:hint="eastAsia"/>
          <w:szCs w:val="21"/>
        </w:rPr>
        <w:t>的设计、施</w:t>
      </w:r>
      <w:r>
        <w:rPr>
          <w:rFonts w:hint="eastAsia"/>
          <w:szCs w:val="21"/>
        </w:rPr>
        <w:t>工、监理（监督）单位应具有国家、地方政府要求的证照和资质，具有</w:t>
      </w:r>
      <w:r w:rsidRPr="00623A40">
        <w:rPr>
          <w:rFonts w:hint="eastAsia"/>
          <w:szCs w:val="21"/>
        </w:rPr>
        <w:t>气田企业要求的安全生产资质；人员应持有岗位要求的资质证件。</w:t>
      </w:r>
    </w:p>
    <w:p w14:paraId="2CB73E2A" w14:textId="77777777" w:rsidR="00623A40" w:rsidRDefault="00623A40" w:rsidP="0002284F">
      <w:pPr>
        <w:rPr>
          <w:rFonts w:ascii="宋体" w:hAnsi="宋体" w:hint="eastAsia"/>
          <w:szCs w:val="21"/>
        </w:rPr>
      </w:pPr>
      <w:r w:rsidRPr="00623A40">
        <w:rPr>
          <w:rFonts w:ascii="黑体" w:eastAsia="黑体" w:hAnsi="黑体" w:hint="eastAsia"/>
          <w:szCs w:val="21"/>
        </w:rPr>
        <w:t>1</w:t>
      </w:r>
      <w:r w:rsidRPr="00623A40">
        <w:rPr>
          <w:rFonts w:ascii="黑体" w:eastAsia="黑体" w:hAnsi="黑体"/>
          <w:szCs w:val="21"/>
        </w:rPr>
        <w:t xml:space="preserve">0.2  </w:t>
      </w:r>
      <w:r w:rsidR="00651AC7" w:rsidRPr="00651AC7">
        <w:rPr>
          <w:rFonts w:ascii="宋体" w:hAnsi="宋体"/>
          <w:szCs w:val="21"/>
        </w:rPr>
        <w:t>天然气</w:t>
      </w:r>
      <w:r w:rsidR="00651AC7" w:rsidRPr="00651AC7">
        <w:rPr>
          <w:rFonts w:ascii="宋体" w:hAnsi="宋体" w:hint="eastAsia"/>
          <w:szCs w:val="21"/>
        </w:rPr>
        <w:t>开采企业应与设计、施工、建立（监督）单位签订《安全生产管理协议》，协议中应包含矿</w:t>
      </w:r>
      <w:proofErr w:type="gramStart"/>
      <w:r w:rsidR="00651AC7" w:rsidRPr="00651AC7">
        <w:rPr>
          <w:rFonts w:ascii="宋体" w:hAnsi="宋体" w:hint="eastAsia"/>
          <w:szCs w:val="21"/>
        </w:rPr>
        <w:t>权重叠区施工</w:t>
      </w:r>
      <w:proofErr w:type="gramEnd"/>
      <w:r w:rsidR="00651AC7" w:rsidRPr="00651AC7">
        <w:rPr>
          <w:rFonts w:ascii="宋体" w:hAnsi="宋体" w:hint="eastAsia"/>
          <w:szCs w:val="21"/>
        </w:rPr>
        <w:t>的安全技术要求和安全管理要求。</w:t>
      </w:r>
    </w:p>
    <w:p w14:paraId="0CD89CF0" w14:textId="77777777" w:rsidR="00651AC7" w:rsidRDefault="00651AC7" w:rsidP="0002284F">
      <w:pPr>
        <w:rPr>
          <w:rFonts w:ascii="宋体" w:hAnsi="宋体" w:hint="eastAsia"/>
          <w:szCs w:val="21"/>
        </w:rPr>
      </w:pPr>
      <w:r>
        <w:rPr>
          <w:rFonts w:ascii="黑体" w:eastAsia="黑体" w:hAnsi="黑体" w:hint="eastAsia"/>
          <w:szCs w:val="21"/>
        </w:rPr>
        <w:t>1</w:t>
      </w:r>
      <w:r>
        <w:rPr>
          <w:rFonts w:ascii="黑体" w:eastAsia="黑体" w:hAnsi="黑体"/>
          <w:szCs w:val="21"/>
        </w:rPr>
        <w:t xml:space="preserve">0.3  </w:t>
      </w:r>
      <w:r w:rsidRPr="00651AC7">
        <w:rPr>
          <w:rFonts w:ascii="宋体" w:hAnsi="宋体" w:hint="eastAsia"/>
          <w:szCs w:val="21"/>
        </w:rPr>
        <w:t>天然气开采企业应对施工单位进行</w:t>
      </w:r>
      <w:r>
        <w:rPr>
          <w:rFonts w:ascii="宋体" w:hAnsi="宋体" w:hint="eastAsia"/>
          <w:szCs w:val="21"/>
        </w:rPr>
        <w:t>气井封堵</w:t>
      </w:r>
      <w:r w:rsidRPr="00651AC7">
        <w:rPr>
          <w:rFonts w:ascii="宋体" w:hAnsi="宋体" w:hint="eastAsia"/>
          <w:szCs w:val="21"/>
        </w:rPr>
        <w:t>安全培训，</w:t>
      </w:r>
      <w:r w:rsidR="000155C8">
        <w:rPr>
          <w:rFonts w:ascii="宋体" w:hAnsi="宋体" w:hint="eastAsia"/>
          <w:szCs w:val="21"/>
        </w:rPr>
        <w:t>施工</w:t>
      </w:r>
      <w:proofErr w:type="gramStart"/>
      <w:r w:rsidR="000155C8">
        <w:rPr>
          <w:rFonts w:ascii="宋体" w:hAnsi="宋体" w:hint="eastAsia"/>
          <w:szCs w:val="21"/>
        </w:rPr>
        <w:t>方各项</w:t>
      </w:r>
      <w:proofErr w:type="gramEnd"/>
      <w:r w:rsidR="000155C8">
        <w:rPr>
          <w:rFonts w:ascii="宋体" w:hAnsi="宋体" w:hint="eastAsia"/>
          <w:szCs w:val="21"/>
        </w:rPr>
        <w:t>规章制度、岗位职责及操作规程应齐全有效，施工人员按规定穿戴防护用品，现场各项技术资料、报表齐全准确</w:t>
      </w:r>
      <w:r w:rsidRPr="00651AC7">
        <w:rPr>
          <w:rFonts w:ascii="宋体" w:hAnsi="宋体" w:hint="eastAsia"/>
          <w:szCs w:val="21"/>
        </w:rPr>
        <w:t>。</w:t>
      </w:r>
    </w:p>
    <w:p w14:paraId="6D096832" w14:textId="77777777" w:rsidR="000155C8" w:rsidRDefault="000155C8" w:rsidP="0002284F">
      <w:pPr>
        <w:rPr>
          <w:rFonts w:ascii="宋体" w:hAnsi="宋体" w:hint="eastAsia"/>
          <w:szCs w:val="21"/>
        </w:rPr>
      </w:pPr>
      <w:r w:rsidRPr="000155C8">
        <w:rPr>
          <w:rFonts w:ascii="黑体" w:eastAsia="黑体" w:hAnsi="黑体" w:hint="eastAsia"/>
          <w:szCs w:val="21"/>
        </w:rPr>
        <w:t>1</w:t>
      </w:r>
      <w:r w:rsidRPr="000155C8">
        <w:rPr>
          <w:rFonts w:ascii="黑体" w:eastAsia="黑体" w:hAnsi="黑体"/>
          <w:szCs w:val="21"/>
        </w:rPr>
        <w:t xml:space="preserve">0.4  </w:t>
      </w:r>
      <w:r w:rsidR="009A6718" w:rsidRPr="009A6718">
        <w:rPr>
          <w:rFonts w:ascii="宋体" w:hAnsi="宋体"/>
          <w:szCs w:val="21"/>
        </w:rPr>
        <w:t>天然气</w:t>
      </w:r>
      <w:r w:rsidR="009A6718">
        <w:rPr>
          <w:rFonts w:ascii="宋体" w:hAnsi="宋体"/>
          <w:szCs w:val="21"/>
        </w:rPr>
        <w:t>开采</w:t>
      </w:r>
      <w:r w:rsidR="009A6718" w:rsidRPr="009A6718">
        <w:rPr>
          <w:rFonts w:ascii="宋体" w:hAnsi="宋体"/>
          <w:szCs w:val="21"/>
        </w:rPr>
        <w:t>企业</w:t>
      </w:r>
      <w:r w:rsidR="009A6718">
        <w:rPr>
          <w:rFonts w:ascii="宋体" w:hAnsi="宋体"/>
          <w:szCs w:val="21"/>
        </w:rPr>
        <w:t>、施工单位和煤炭开采企业应建立三方应急联络机制，制定相应的安全措施与现场应急处理程序。</w:t>
      </w:r>
    </w:p>
    <w:p w14:paraId="1CEF2B2B" w14:textId="77777777" w:rsidR="009A6718" w:rsidRDefault="009A6718" w:rsidP="0002284F">
      <w:pPr>
        <w:rPr>
          <w:rFonts w:ascii="宋体" w:hAnsi="宋体" w:hint="eastAsia"/>
          <w:szCs w:val="21"/>
        </w:rPr>
      </w:pPr>
      <w:r w:rsidRPr="000155C8">
        <w:rPr>
          <w:rFonts w:ascii="黑体" w:eastAsia="黑体" w:hAnsi="黑体" w:hint="eastAsia"/>
          <w:szCs w:val="21"/>
        </w:rPr>
        <w:t>1</w:t>
      </w:r>
      <w:r w:rsidRPr="000155C8">
        <w:rPr>
          <w:rFonts w:ascii="黑体" w:eastAsia="黑体" w:hAnsi="黑体"/>
          <w:szCs w:val="21"/>
        </w:rPr>
        <w:t>0.</w:t>
      </w:r>
      <w:r>
        <w:rPr>
          <w:rFonts w:ascii="黑体" w:eastAsia="黑体" w:hAnsi="黑体"/>
          <w:szCs w:val="21"/>
        </w:rPr>
        <w:t>5</w:t>
      </w:r>
      <w:r w:rsidRPr="000155C8">
        <w:rPr>
          <w:rFonts w:ascii="黑体" w:eastAsia="黑体" w:hAnsi="黑体"/>
          <w:szCs w:val="21"/>
        </w:rPr>
        <w:t xml:space="preserve">  </w:t>
      </w:r>
      <w:r w:rsidR="006E4DAC" w:rsidRPr="00A71913">
        <w:rPr>
          <w:szCs w:val="21"/>
        </w:rPr>
        <w:t>含硫化氢气井应严格执行</w:t>
      </w:r>
      <w:r w:rsidR="006E4DAC" w:rsidRPr="00A71913">
        <w:rPr>
          <w:szCs w:val="21"/>
        </w:rPr>
        <w:t>SY/T 6610</w:t>
      </w:r>
      <w:r w:rsidR="006E4DAC" w:rsidRPr="00A71913">
        <w:rPr>
          <w:szCs w:val="21"/>
        </w:rPr>
        <w:t>和</w:t>
      </w:r>
      <w:r w:rsidR="006E4DAC" w:rsidRPr="00A71913">
        <w:rPr>
          <w:szCs w:val="21"/>
        </w:rPr>
        <w:t>SY/T 6277</w:t>
      </w:r>
      <w:r w:rsidR="006E4DAC" w:rsidRPr="00A71913">
        <w:rPr>
          <w:szCs w:val="21"/>
        </w:rPr>
        <w:t>中的相关防</w:t>
      </w:r>
      <w:proofErr w:type="gramStart"/>
      <w:r w:rsidR="006E4DAC" w:rsidRPr="00A71913">
        <w:rPr>
          <w:szCs w:val="21"/>
        </w:rPr>
        <w:t>硫安全</w:t>
      </w:r>
      <w:proofErr w:type="gramEnd"/>
      <w:r w:rsidR="006E4DAC" w:rsidRPr="00A71913">
        <w:rPr>
          <w:szCs w:val="21"/>
        </w:rPr>
        <w:t>技术要求</w:t>
      </w:r>
      <w:r w:rsidR="00A71913">
        <w:rPr>
          <w:szCs w:val="21"/>
        </w:rPr>
        <w:t>，天然气开采企业应联合施工单位、煤炭开采企业编制与当地政府有关部门</w:t>
      </w:r>
      <w:r w:rsidR="00032D96">
        <w:rPr>
          <w:rFonts w:hint="eastAsia"/>
          <w:szCs w:val="21"/>
        </w:rPr>
        <w:t>相</w:t>
      </w:r>
      <w:r w:rsidR="00A71913">
        <w:rPr>
          <w:szCs w:val="21"/>
        </w:rPr>
        <w:t>衔接的应急预案，并组织相关演练</w:t>
      </w:r>
      <w:r>
        <w:rPr>
          <w:rFonts w:ascii="宋体" w:hAnsi="宋体"/>
          <w:szCs w:val="21"/>
        </w:rPr>
        <w:t>。</w:t>
      </w:r>
    </w:p>
    <w:p w14:paraId="1E57E4C5" w14:textId="77777777" w:rsidR="007D0C2F" w:rsidRPr="00A71913" w:rsidRDefault="00A71913" w:rsidP="0002284F">
      <w:pPr>
        <w:rPr>
          <w:rFonts w:ascii="宋体" w:hAnsi="宋体" w:hint="eastAsia"/>
          <w:szCs w:val="21"/>
        </w:rPr>
      </w:pPr>
      <w:r w:rsidRPr="000155C8">
        <w:rPr>
          <w:rFonts w:ascii="黑体" w:eastAsia="黑体" w:hAnsi="黑体" w:hint="eastAsia"/>
          <w:szCs w:val="21"/>
        </w:rPr>
        <w:t>1</w:t>
      </w:r>
      <w:r w:rsidRPr="000155C8">
        <w:rPr>
          <w:rFonts w:ascii="黑体" w:eastAsia="黑体" w:hAnsi="黑体"/>
          <w:szCs w:val="21"/>
        </w:rPr>
        <w:t>0.</w:t>
      </w:r>
      <w:r>
        <w:rPr>
          <w:rFonts w:ascii="黑体" w:eastAsia="黑体" w:hAnsi="黑体"/>
          <w:szCs w:val="21"/>
        </w:rPr>
        <w:t>6</w:t>
      </w:r>
      <w:r w:rsidRPr="000155C8">
        <w:rPr>
          <w:rFonts w:ascii="黑体" w:eastAsia="黑体" w:hAnsi="黑体"/>
          <w:szCs w:val="21"/>
        </w:rPr>
        <w:t xml:space="preserve">  </w:t>
      </w:r>
      <w:r w:rsidR="000E3401" w:rsidRPr="000E3401">
        <w:rPr>
          <w:rFonts w:ascii="宋体" w:hAnsi="宋体"/>
          <w:szCs w:val="21"/>
        </w:rPr>
        <w:t>气井封堵</w:t>
      </w:r>
      <w:r w:rsidR="000E3401">
        <w:rPr>
          <w:rFonts w:ascii="宋体" w:hAnsi="宋体"/>
          <w:szCs w:val="21"/>
        </w:rPr>
        <w:t>应符合国家和当地政府的</w:t>
      </w:r>
      <w:r w:rsidR="00C833C0">
        <w:rPr>
          <w:rFonts w:hint="eastAsia"/>
          <w:szCs w:val="21"/>
        </w:rPr>
        <w:t>环保</w:t>
      </w:r>
      <w:r w:rsidR="000E3401">
        <w:rPr>
          <w:rFonts w:hint="eastAsia"/>
          <w:szCs w:val="21"/>
        </w:rPr>
        <w:t>要求，施工单位应制定相应的环保措施，包括但不限于废液、废弃的非正常排放，作业场地生活和工业垃圾的清理，植被的修复</w:t>
      </w:r>
      <w:r>
        <w:rPr>
          <w:rFonts w:ascii="宋体" w:hAnsi="宋体"/>
          <w:szCs w:val="21"/>
        </w:rPr>
        <w:t>。</w:t>
      </w:r>
    </w:p>
    <w:p w14:paraId="2CF00C5F" w14:textId="77777777" w:rsidR="007D0C2F" w:rsidRPr="00522E4D" w:rsidRDefault="007D0C2F">
      <w:pPr>
        <w:rPr>
          <w:szCs w:val="21"/>
        </w:rPr>
      </w:pPr>
    </w:p>
    <w:p w14:paraId="101751D6" w14:textId="77777777" w:rsidR="007D0C2F" w:rsidRPr="00522E4D" w:rsidRDefault="007D0C2F">
      <w:pPr>
        <w:rPr>
          <w:szCs w:val="21"/>
        </w:rPr>
      </w:pPr>
    </w:p>
    <w:p w14:paraId="69AB307E" w14:textId="77777777" w:rsidR="007D0C2F" w:rsidRDefault="007D0C2F">
      <w:pPr>
        <w:rPr>
          <w:szCs w:val="21"/>
        </w:rPr>
      </w:pPr>
    </w:p>
    <w:p w14:paraId="61D554F9" w14:textId="77777777" w:rsidR="00665EDE" w:rsidRDefault="00665EDE">
      <w:pPr>
        <w:rPr>
          <w:szCs w:val="21"/>
        </w:rPr>
      </w:pPr>
    </w:p>
    <w:p w14:paraId="3FA7EDEF" w14:textId="77777777" w:rsidR="00665EDE" w:rsidRDefault="00665EDE">
      <w:pPr>
        <w:rPr>
          <w:szCs w:val="21"/>
        </w:rPr>
      </w:pPr>
    </w:p>
    <w:p w14:paraId="7B35D5B2" w14:textId="77777777" w:rsidR="00665EDE" w:rsidRDefault="00665EDE">
      <w:pPr>
        <w:rPr>
          <w:szCs w:val="21"/>
        </w:rPr>
      </w:pPr>
    </w:p>
    <w:p w14:paraId="429C2FB5" w14:textId="77777777" w:rsidR="00665EDE" w:rsidRDefault="00665EDE">
      <w:pPr>
        <w:rPr>
          <w:szCs w:val="21"/>
        </w:rPr>
      </w:pPr>
    </w:p>
    <w:p w14:paraId="15BC0055" w14:textId="77777777" w:rsidR="00665EDE" w:rsidRDefault="00665EDE">
      <w:pPr>
        <w:rPr>
          <w:szCs w:val="21"/>
        </w:rPr>
      </w:pPr>
    </w:p>
    <w:p w14:paraId="2C22368F" w14:textId="77777777" w:rsidR="00644C5B" w:rsidRDefault="00644C5B" w:rsidP="00644C5B">
      <w:pPr>
        <w:pStyle w:val="ad"/>
        <w:ind w:firstLineChars="0" w:firstLine="0"/>
        <w:jc w:val="center"/>
        <w:outlineLvl w:val="0"/>
        <w:rPr>
          <w:rFonts w:ascii="黑体" w:eastAsia="黑体" w:hAnsi="黑体" w:hint="eastAsia"/>
          <w:sz w:val="24"/>
          <w:szCs w:val="22"/>
        </w:rPr>
      </w:pPr>
      <w:bookmarkStart w:id="11" w:name="_Toc28134"/>
      <w:bookmarkStart w:id="12" w:name="_Toc7973"/>
      <w:bookmarkStart w:id="13" w:name="_Toc147876927"/>
      <w:bookmarkStart w:id="14" w:name="_Toc170741410"/>
      <w:r>
        <w:rPr>
          <w:rFonts w:ascii="黑体" w:eastAsia="黑体" w:hAnsi="黑体" w:hint="eastAsia"/>
          <w:sz w:val="24"/>
          <w:szCs w:val="22"/>
        </w:rPr>
        <w:lastRenderedPageBreak/>
        <w:t>附录A</w:t>
      </w:r>
      <w:bookmarkEnd w:id="11"/>
      <w:bookmarkEnd w:id="12"/>
      <w:bookmarkEnd w:id="13"/>
      <w:bookmarkEnd w:id="14"/>
    </w:p>
    <w:p w14:paraId="3793CEB6" w14:textId="77777777" w:rsidR="00644C5B" w:rsidRDefault="00644C5B" w:rsidP="00644C5B">
      <w:pPr>
        <w:pStyle w:val="ad"/>
        <w:ind w:firstLineChars="0" w:firstLine="0"/>
        <w:jc w:val="center"/>
        <w:rPr>
          <w:rFonts w:ascii="黑体" w:eastAsia="黑体" w:hAnsi="黑体" w:hint="eastAsia"/>
          <w:sz w:val="24"/>
          <w:szCs w:val="22"/>
        </w:rPr>
      </w:pPr>
      <w:r>
        <w:rPr>
          <w:rFonts w:ascii="黑体" w:eastAsia="黑体" w:hAnsi="黑体" w:hint="eastAsia"/>
          <w:sz w:val="24"/>
          <w:szCs w:val="22"/>
        </w:rPr>
        <w:t>(资料性</w:t>
      </w:r>
      <w:r>
        <w:rPr>
          <w:rFonts w:ascii="黑体" w:eastAsia="黑体" w:hAnsi="黑体"/>
          <w:sz w:val="24"/>
          <w:szCs w:val="22"/>
        </w:rPr>
        <w:t>)</w:t>
      </w:r>
    </w:p>
    <w:p w14:paraId="6196F101" w14:textId="504CABA8" w:rsidR="0012380F" w:rsidRDefault="00CB717B" w:rsidP="0012380F">
      <w:pPr>
        <w:pStyle w:val="ad"/>
        <w:spacing w:beforeLines="50" w:before="156" w:afterLines="50" w:after="156"/>
        <w:ind w:firstLineChars="0" w:firstLine="0"/>
        <w:jc w:val="center"/>
        <w:rPr>
          <w:rFonts w:ascii="黑体" w:eastAsia="黑体" w:hAnsi="黑体" w:hint="eastAsia"/>
          <w:sz w:val="24"/>
          <w:szCs w:val="22"/>
        </w:rPr>
      </w:pPr>
      <w:r>
        <w:rPr>
          <w:rFonts w:ascii="黑体" w:eastAsia="黑体" w:hAnsi="黑体" w:hint="eastAsia"/>
          <w:sz w:val="24"/>
          <w:szCs w:val="22"/>
        </w:rPr>
        <w:t>天然气井全井段封堵图</w:t>
      </w:r>
    </w:p>
    <w:p w14:paraId="160FEAAF" w14:textId="77777777" w:rsidR="00665EDE" w:rsidRPr="0012380F" w:rsidRDefault="00665EDE">
      <w:pPr>
        <w:rPr>
          <w:szCs w:val="21"/>
        </w:rPr>
      </w:pPr>
    </w:p>
    <w:p w14:paraId="673A1C0C" w14:textId="4A93614C" w:rsidR="00665EDE" w:rsidRDefault="00907960">
      <w:pPr>
        <w:rPr>
          <w:szCs w:val="21"/>
        </w:rPr>
      </w:pPr>
      <w:r>
        <w:rPr>
          <w:noProof/>
          <w:szCs w:val="21"/>
        </w:rPr>
        <w:drawing>
          <wp:inline distT="0" distB="0" distL="0" distR="0" wp14:anchorId="6345ED36" wp14:editId="13088D1C">
            <wp:extent cx="5934075" cy="4857750"/>
            <wp:effectExtent l="0" t="0" r="9525" b="0"/>
            <wp:docPr id="128040993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34075" cy="4857750"/>
                    </a:xfrm>
                    <a:prstGeom prst="rect">
                      <a:avLst/>
                    </a:prstGeom>
                    <a:noFill/>
                    <a:ln>
                      <a:noFill/>
                    </a:ln>
                  </pic:spPr>
                </pic:pic>
              </a:graphicData>
            </a:graphic>
          </wp:inline>
        </w:drawing>
      </w:r>
    </w:p>
    <w:p w14:paraId="7847874B" w14:textId="77777777" w:rsidR="00665EDE" w:rsidRDefault="00665EDE">
      <w:pPr>
        <w:rPr>
          <w:szCs w:val="21"/>
        </w:rPr>
      </w:pPr>
    </w:p>
    <w:p w14:paraId="023607E4" w14:textId="77777777" w:rsidR="00665EDE" w:rsidRDefault="00665EDE">
      <w:pPr>
        <w:rPr>
          <w:szCs w:val="21"/>
        </w:rPr>
      </w:pPr>
    </w:p>
    <w:p w14:paraId="4B1C4AD1" w14:textId="77777777" w:rsidR="00665EDE" w:rsidRDefault="00665EDE">
      <w:pPr>
        <w:rPr>
          <w:szCs w:val="21"/>
        </w:rPr>
      </w:pPr>
    </w:p>
    <w:p w14:paraId="1B6CDE7F" w14:textId="77777777" w:rsidR="00665EDE" w:rsidRDefault="00665EDE">
      <w:pPr>
        <w:rPr>
          <w:szCs w:val="21"/>
        </w:rPr>
      </w:pPr>
    </w:p>
    <w:p w14:paraId="38E13246" w14:textId="77777777" w:rsidR="00665EDE" w:rsidRDefault="00665EDE">
      <w:pPr>
        <w:rPr>
          <w:szCs w:val="21"/>
        </w:rPr>
      </w:pPr>
    </w:p>
    <w:p w14:paraId="58C6CF5B" w14:textId="77777777" w:rsidR="00D51A05" w:rsidRPr="00522E4D" w:rsidRDefault="00D51A05">
      <w:pPr>
        <w:rPr>
          <w:szCs w:val="21"/>
        </w:rPr>
      </w:pPr>
    </w:p>
    <w:sectPr w:rsidR="00D51A05" w:rsidRPr="00522E4D" w:rsidSect="005743D0">
      <w:pgSz w:w="11906" w:h="16838"/>
      <w:pgMar w:top="1701" w:right="1134" w:bottom="1134" w:left="1418" w:header="851" w:footer="680"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C0A4DD" w14:textId="77777777" w:rsidR="00A97609" w:rsidRDefault="00A97609" w:rsidP="007D0C2F">
      <w:r>
        <w:separator/>
      </w:r>
    </w:p>
  </w:endnote>
  <w:endnote w:type="continuationSeparator" w:id="0">
    <w:p w14:paraId="051A829D" w14:textId="77777777" w:rsidR="00A97609" w:rsidRDefault="00A97609" w:rsidP="007D0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方正黑体_GBK">
    <w:altName w:val="微软雅黑"/>
    <w:charset w:val="86"/>
    <w:family w:val="script"/>
    <w:pitch w:val="fixed"/>
    <w:sig w:usb0="00000000"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8288779"/>
      <w:docPartObj>
        <w:docPartGallery w:val="Page Numbers (Bottom of Page)"/>
        <w:docPartUnique/>
      </w:docPartObj>
    </w:sdtPr>
    <w:sdtEndPr>
      <w:rPr>
        <w:rFonts w:ascii="宋体" w:eastAsia="宋体" w:hAnsi="宋体"/>
      </w:rPr>
    </w:sdtEndPr>
    <w:sdtContent>
      <w:p w14:paraId="6119E6E1" w14:textId="77777777" w:rsidR="005743D0" w:rsidRPr="005743D0" w:rsidRDefault="005743D0" w:rsidP="00970C67">
        <w:pPr>
          <w:pStyle w:val="a5"/>
          <w:ind w:right="180" w:firstLineChars="200" w:firstLine="360"/>
          <w:rPr>
            <w:rFonts w:ascii="宋体" w:eastAsia="宋体" w:hAnsi="宋体" w:hint="eastAsia"/>
          </w:rPr>
        </w:pPr>
        <w:r w:rsidRPr="005743D0">
          <w:rPr>
            <w:rFonts w:ascii="宋体" w:eastAsia="宋体" w:hAnsi="宋体"/>
          </w:rPr>
          <w:fldChar w:fldCharType="begin"/>
        </w:r>
        <w:r w:rsidRPr="005743D0">
          <w:rPr>
            <w:rFonts w:ascii="宋体" w:eastAsia="宋体" w:hAnsi="宋体"/>
          </w:rPr>
          <w:instrText>PAGE   \* MERGEFORMAT</w:instrText>
        </w:r>
        <w:r w:rsidRPr="005743D0">
          <w:rPr>
            <w:rFonts w:ascii="宋体" w:eastAsia="宋体" w:hAnsi="宋体"/>
          </w:rPr>
          <w:fldChar w:fldCharType="separate"/>
        </w:r>
        <w:r w:rsidR="00C34570" w:rsidRPr="00C34570">
          <w:rPr>
            <w:rFonts w:ascii="宋体" w:eastAsia="宋体" w:hAnsi="宋体"/>
            <w:noProof/>
            <w:lang w:val="zh-CN"/>
          </w:rPr>
          <w:t>6</w:t>
        </w:r>
        <w:r w:rsidRPr="005743D0">
          <w:rPr>
            <w:rFonts w:ascii="宋体" w:eastAsia="宋体" w:hAnsi="宋体"/>
          </w:rPr>
          <w:fldChar w:fldCharType="end"/>
        </w:r>
      </w:p>
    </w:sdtContent>
  </w:sdt>
  <w:p w14:paraId="39BB2D97" w14:textId="77777777" w:rsidR="005743D0" w:rsidRDefault="005743D0" w:rsidP="005743D0">
    <w:pPr>
      <w:pStyle w:val="a5"/>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BF5A1" w14:textId="77777777" w:rsidR="005743D0" w:rsidRPr="005743D0" w:rsidRDefault="005743D0" w:rsidP="005743D0">
    <w:pPr>
      <w:pStyle w:val="a5"/>
      <w:ind w:right="180"/>
      <w:jc w:val="right"/>
      <w:rPr>
        <w:rFonts w:ascii="宋体" w:eastAsia="宋体" w:hAnsi="宋体" w:hint="eastAsia"/>
      </w:rPr>
    </w:pPr>
  </w:p>
  <w:p w14:paraId="073B0F69" w14:textId="77777777" w:rsidR="005743D0" w:rsidRDefault="005743D0">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6930098"/>
      <w:docPartObj>
        <w:docPartGallery w:val="Page Numbers (Bottom of Page)"/>
        <w:docPartUnique/>
      </w:docPartObj>
    </w:sdtPr>
    <w:sdtEndPr>
      <w:rPr>
        <w:rFonts w:ascii="宋体" w:eastAsia="宋体" w:hAnsi="宋体"/>
      </w:rPr>
    </w:sdtEndPr>
    <w:sdtContent>
      <w:p w14:paraId="2C734D0C" w14:textId="77777777" w:rsidR="00AB2FA6" w:rsidRPr="00AB2FA6" w:rsidRDefault="00AB2FA6" w:rsidP="00970C67">
        <w:pPr>
          <w:pStyle w:val="a5"/>
          <w:ind w:right="360"/>
          <w:jc w:val="right"/>
          <w:rPr>
            <w:rFonts w:ascii="宋体" w:eastAsia="宋体" w:hAnsi="宋体" w:hint="eastAsia"/>
          </w:rPr>
        </w:pPr>
        <w:r w:rsidRPr="00AB2FA6">
          <w:rPr>
            <w:rFonts w:ascii="宋体" w:eastAsia="宋体" w:hAnsi="宋体"/>
          </w:rPr>
          <w:fldChar w:fldCharType="begin"/>
        </w:r>
        <w:r w:rsidRPr="00AB2FA6">
          <w:rPr>
            <w:rFonts w:ascii="宋体" w:eastAsia="宋体" w:hAnsi="宋体"/>
          </w:rPr>
          <w:instrText>PAGE   \* MERGEFORMAT</w:instrText>
        </w:r>
        <w:r w:rsidRPr="00AB2FA6">
          <w:rPr>
            <w:rFonts w:ascii="宋体" w:eastAsia="宋体" w:hAnsi="宋体"/>
          </w:rPr>
          <w:fldChar w:fldCharType="separate"/>
        </w:r>
        <w:r w:rsidR="00C34570" w:rsidRPr="00C34570">
          <w:rPr>
            <w:rFonts w:ascii="宋体" w:eastAsia="宋体" w:hAnsi="宋体"/>
            <w:noProof/>
            <w:lang w:val="zh-CN"/>
          </w:rPr>
          <w:t>7</w:t>
        </w:r>
        <w:r w:rsidRPr="00AB2FA6">
          <w:rPr>
            <w:rFonts w:ascii="宋体" w:eastAsia="宋体" w:hAnsi="宋体"/>
          </w:rPr>
          <w:fldChar w:fldCharType="end"/>
        </w:r>
        <w:r w:rsidR="00970C67">
          <w:rPr>
            <w:rFonts w:ascii="宋体" w:eastAsia="宋体" w:hAnsi="宋体"/>
          </w:rPr>
          <w:t xml:space="preserve"> </w:t>
        </w:r>
      </w:p>
    </w:sdtContent>
  </w:sdt>
  <w:p w14:paraId="5E5F960E" w14:textId="77777777" w:rsidR="00AB2FA6" w:rsidRDefault="00AB2FA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A9850F" w14:textId="77777777" w:rsidR="00A97609" w:rsidRDefault="00A97609" w:rsidP="007D0C2F">
      <w:r>
        <w:separator/>
      </w:r>
    </w:p>
  </w:footnote>
  <w:footnote w:type="continuationSeparator" w:id="0">
    <w:p w14:paraId="3EAD6FEB" w14:textId="77777777" w:rsidR="00A97609" w:rsidRDefault="00A97609" w:rsidP="007D0C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7CF0C8" w14:textId="77777777" w:rsidR="007D0C2F" w:rsidRDefault="007D0C2F" w:rsidP="007D0C2F">
    <w:pPr>
      <w:pStyle w:val="a3"/>
      <w:pBdr>
        <w:bottom w:val="none" w:sz="0" w:space="0" w:color="auto"/>
      </w:pBdr>
    </w:pPr>
  </w:p>
  <w:p w14:paraId="0E2DDC23" w14:textId="77777777" w:rsidR="007D0C2F" w:rsidRDefault="007D0C2F" w:rsidP="007D0C2F">
    <w:pPr>
      <w:pStyle w:val="a3"/>
      <w:pBdr>
        <w:bottom w:val="none" w:sz="0" w:space="0" w:color="auto"/>
      </w:pBdr>
    </w:pPr>
  </w:p>
  <w:p w14:paraId="1062D607" w14:textId="4A09AE74" w:rsidR="007D0C2F" w:rsidRPr="00896523" w:rsidRDefault="007D0C2F" w:rsidP="005743D0">
    <w:pPr>
      <w:pStyle w:val="a3"/>
      <w:pBdr>
        <w:bottom w:val="none" w:sz="0" w:space="0" w:color="auto"/>
      </w:pBdr>
      <w:jc w:val="left"/>
      <w:rPr>
        <w:rFonts w:ascii="Times New Roman" w:eastAsia="黑体" w:hAnsi="Times New Roman" w:cs="Times New Roman"/>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5908F" w14:textId="77777777" w:rsidR="005743D0" w:rsidRDefault="005743D0" w:rsidP="005743D0">
    <w:pPr>
      <w:pStyle w:val="a3"/>
      <w:pBdr>
        <w:bottom w:val="none" w:sz="0" w:space="0" w:color="auto"/>
      </w:pBdr>
      <w:jc w:val="bot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3C087" w14:textId="77777777" w:rsidR="007D0C2F" w:rsidRDefault="007D0C2F" w:rsidP="007D0C2F">
    <w:pPr>
      <w:pStyle w:val="a3"/>
      <w:pBdr>
        <w:bottom w:val="none" w:sz="0" w:space="0" w:color="auto"/>
      </w:pBdr>
    </w:pPr>
  </w:p>
  <w:p w14:paraId="18CDBAA9" w14:textId="77777777" w:rsidR="007D0C2F" w:rsidRDefault="007D0C2F" w:rsidP="007D0C2F">
    <w:pPr>
      <w:pStyle w:val="a3"/>
      <w:pBdr>
        <w:bottom w:val="none" w:sz="0" w:space="0" w:color="auto"/>
      </w:pBdr>
    </w:pPr>
  </w:p>
  <w:p w14:paraId="277EA10A" w14:textId="7DAD03E0" w:rsidR="007D0C2F" w:rsidRPr="00896523" w:rsidRDefault="007D0C2F" w:rsidP="005743D0">
    <w:pPr>
      <w:pStyle w:val="a3"/>
      <w:pBdr>
        <w:bottom w:val="none" w:sz="0" w:space="0" w:color="auto"/>
      </w:pBdr>
      <w:jc w:val="right"/>
      <w:rPr>
        <w:rFonts w:ascii="Times New Roman" w:eastAsia="黑体" w:hAnsi="Times New Roman" w:cs="Times New Roman"/>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600D"/>
    <w:rsid w:val="00005901"/>
    <w:rsid w:val="00006FE0"/>
    <w:rsid w:val="000120C4"/>
    <w:rsid w:val="000155C8"/>
    <w:rsid w:val="00015F92"/>
    <w:rsid w:val="000202B5"/>
    <w:rsid w:val="00022798"/>
    <w:rsid w:val="0002284F"/>
    <w:rsid w:val="0002352B"/>
    <w:rsid w:val="000237E3"/>
    <w:rsid w:val="0002689E"/>
    <w:rsid w:val="0003036A"/>
    <w:rsid w:val="00032D96"/>
    <w:rsid w:val="00040197"/>
    <w:rsid w:val="000426F6"/>
    <w:rsid w:val="00056B58"/>
    <w:rsid w:val="00057B3D"/>
    <w:rsid w:val="0006425A"/>
    <w:rsid w:val="00073128"/>
    <w:rsid w:val="00083DA1"/>
    <w:rsid w:val="0009100A"/>
    <w:rsid w:val="00097741"/>
    <w:rsid w:val="000A0396"/>
    <w:rsid w:val="000A4FD9"/>
    <w:rsid w:val="000B1B8C"/>
    <w:rsid w:val="000B2007"/>
    <w:rsid w:val="000B71C0"/>
    <w:rsid w:val="000C118C"/>
    <w:rsid w:val="000D27E9"/>
    <w:rsid w:val="000D45C2"/>
    <w:rsid w:val="000D5AC4"/>
    <w:rsid w:val="000E3401"/>
    <w:rsid w:val="000E35CD"/>
    <w:rsid w:val="000F0F67"/>
    <w:rsid w:val="000F3432"/>
    <w:rsid w:val="000F609F"/>
    <w:rsid w:val="0010376B"/>
    <w:rsid w:val="0010421E"/>
    <w:rsid w:val="00117C48"/>
    <w:rsid w:val="0012380F"/>
    <w:rsid w:val="00150786"/>
    <w:rsid w:val="001522BD"/>
    <w:rsid w:val="0015496A"/>
    <w:rsid w:val="001550C2"/>
    <w:rsid w:val="0016565F"/>
    <w:rsid w:val="001665E1"/>
    <w:rsid w:val="00170A80"/>
    <w:rsid w:val="00173040"/>
    <w:rsid w:val="001800BE"/>
    <w:rsid w:val="00181619"/>
    <w:rsid w:val="00191C5B"/>
    <w:rsid w:val="00194B23"/>
    <w:rsid w:val="001B2FBE"/>
    <w:rsid w:val="001B5801"/>
    <w:rsid w:val="001C08F3"/>
    <w:rsid w:val="001C0BBE"/>
    <w:rsid w:val="001C36E5"/>
    <w:rsid w:val="001C48FA"/>
    <w:rsid w:val="001D1877"/>
    <w:rsid w:val="001D2956"/>
    <w:rsid w:val="001D35C8"/>
    <w:rsid w:val="001D5424"/>
    <w:rsid w:val="001E2953"/>
    <w:rsid w:val="001F72EB"/>
    <w:rsid w:val="00217D5F"/>
    <w:rsid w:val="002232EC"/>
    <w:rsid w:val="00234C0B"/>
    <w:rsid w:val="002374BE"/>
    <w:rsid w:val="00240310"/>
    <w:rsid w:val="00241464"/>
    <w:rsid w:val="00241FE4"/>
    <w:rsid w:val="00244412"/>
    <w:rsid w:val="00245AD3"/>
    <w:rsid w:val="00247309"/>
    <w:rsid w:val="00251B0C"/>
    <w:rsid w:val="00254BEA"/>
    <w:rsid w:val="002559F9"/>
    <w:rsid w:val="002716A7"/>
    <w:rsid w:val="00276CB3"/>
    <w:rsid w:val="002770DD"/>
    <w:rsid w:val="002837D9"/>
    <w:rsid w:val="00287960"/>
    <w:rsid w:val="00290EA3"/>
    <w:rsid w:val="002A5CCA"/>
    <w:rsid w:val="002A6B1A"/>
    <w:rsid w:val="002C3966"/>
    <w:rsid w:val="002C4234"/>
    <w:rsid w:val="002D0783"/>
    <w:rsid w:val="002D4832"/>
    <w:rsid w:val="002E19D5"/>
    <w:rsid w:val="002F3007"/>
    <w:rsid w:val="002F61A7"/>
    <w:rsid w:val="002F78FC"/>
    <w:rsid w:val="00306836"/>
    <w:rsid w:val="0032504C"/>
    <w:rsid w:val="003418CB"/>
    <w:rsid w:val="003431CE"/>
    <w:rsid w:val="00343F48"/>
    <w:rsid w:val="00350B74"/>
    <w:rsid w:val="00372F1D"/>
    <w:rsid w:val="003804C4"/>
    <w:rsid w:val="003C1C72"/>
    <w:rsid w:val="003D1C76"/>
    <w:rsid w:val="003F3BCF"/>
    <w:rsid w:val="00406450"/>
    <w:rsid w:val="004069C1"/>
    <w:rsid w:val="004104DF"/>
    <w:rsid w:val="00412EC3"/>
    <w:rsid w:val="0042026E"/>
    <w:rsid w:val="0042150D"/>
    <w:rsid w:val="00434710"/>
    <w:rsid w:val="00437107"/>
    <w:rsid w:val="004514F3"/>
    <w:rsid w:val="0046595F"/>
    <w:rsid w:val="0046770C"/>
    <w:rsid w:val="0047517F"/>
    <w:rsid w:val="004751CD"/>
    <w:rsid w:val="00475223"/>
    <w:rsid w:val="004804FD"/>
    <w:rsid w:val="0048413E"/>
    <w:rsid w:val="00484598"/>
    <w:rsid w:val="0048748E"/>
    <w:rsid w:val="004910BC"/>
    <w:rsid w:val="00495F2B"/>
    <w:rsid w:val="0049740E"/>
    <w:rsid w:val="004A05D7"/>
    <w:rsid w:val="004C001A"/>
    <w:rsid w:val="004D1DC8"/>
    <w:rsid w:val="004D2316"/>
    <w:rsid w:val="004D5A90"/>
    <w:rsid w:val="004D6AD1"/>
    <w:rsid w:val="004D76BF"/>
    <w:rsid w:val="004E0E74"/>
    <w:rsid w:val="004E442A"/>
    <w:rsid w:val="004F252E"/>
    <w:rsid w:val="00503AD2"/>
    <w:rsid w:val="00510ACB"/>
    <w:rsid w:val="00522E4D"/>
    <w:rsid w:val="005232A3"/>
    <w:rsid w:val="00530D85"/>
    <w:rsid w:val="00537CD8"/>
    <w:rsid w:val="0055544E"/>
    <w:rsid w:val="005667DA"/>
    <w:rsid w:val="0057120A"/>
    <w:rsid w:val="005731D4"/>
    <w:rsid w:val="005743D0"/>
    <w:rsid w:val="00581399"/>
    <w:rsid w:val="00583EC7"/>
    <w:rsid w:val="00584F30"/>
    <w:rsid w:val="00593F9F"/>
    <w:rsid w:val="00595263"/>
    <w:rsid w:val="005B4631"/>
    <w:rsid w:val="005C2695"/>
    <w:rsid w:val="005C4725"/>
    <w:rsid w:val="005C5023"/>
    <w:rsid w:val="005C6930"/>
    <w:rsid w:val="005D15DB"/>
    <w:rsid w:val="005D51A4"/>
    <w:rsid w:val="005E33BB"/>
    <w:rsid w:val="005F2A59"/>
    <w:rsid w:val="006022BE"/>
    <w:rsid w:val="006026EA"/>
    <w:rsid w:val="006063C1"/>
    <w:rsid w:val="00607997"/>
    <w:rsid w:val="0061087B"/>
    <w:rsid w:val="00610B28"/>
    <w:rsid w:val="00622DD8"/>
    <w:rsid w:val="00623A40"/>
    <w:rsid w:val="00627395"/>
    <w:rsid w:val="00630596"/>
    <w:rsid w:val="00631D2D"/>
    <w:rsid w:val="00633522"/>
    <w:rsid w:val="00643B19"/>
    <w:rsid w:val="00644C5B"/>
    <w:rsid w:val="00645288"/>
    <w:rsid w:val="00651AC7"/>
    <w:rsid w:val="006527F1"/>
    <w:rsid w:val="00656673"/>
    <w:rsid w:val="006638E0"/>
    <w:rsid w:val="00665EDE"/>
    <w:rsid w:val="0067016A"/>
    <w:rsid w:val="00672336"/>
    <w:rsid w:val="00680816"/>
    <w:rsid w:val="00691384"/>
    <w:rsid w:val="006A04A9"/>
    <w:rsid w:val="006A2196"/>
    <w:rsid w:val="006B03AB"/>
    <w:rsid w:val="006B6DEA"/>
    <w:rsid w:val="006C15BE"/>
    <w:rsid w:val="006D2394"/>
    <w:rsid w:val="006D7EE5"/>
    <w:rsid w:val="006E02E7"/>
    <w:rsid w:val="006E4DAC"/>
    <w:rsid w:val="006F163C"/>
    <w:rsid w:val="006F1E7C"/>
    <w:rsid w:val="006F6FFB"/>
    <w:rsid w:val="00706247"/>
    <w:rsid w:val="00707330"/>
    <w:rsid w:val="00707E48"/>
    <w:rsid w:val="007124AD"/>
    <w:rsid w:val="00712659"/>
    <w:rsid w:val="00716EDE"/>
    <w:rsid w:val="0072181C"/>
    <w:rsid w:val="007222F6"/>
    <w:rsid w:val="00741C1E"/>
    <w:rsid w:val="00744F03"/>
    <w:rsid w:val="00746F50"/>
    <w:rsid w:val="007567C1"/>
    <w:rsid w:val="00761D49"/>
    <w:rsid w:val="007631DA"/>
    <w:rsid w:val="00771C0D"/>
    <w:rsid w:val="00790B3A"/>
    <w:rsid w:val="00794BBB"/>
    <w:rsid w:val="007A51F4"/>
    <w:rsid w:val="007B5279"/>
    <w:rsid w:val="007B59E5"/>
    <w:rsid w:val="007C2FE7"/>
    <w:rsid w:val="007C3006"/>
    <w:rsid w:val="007D0C2F"/>
    <w:rsid w:val="007D600D"/>
    <w:rsid w:val="007F64AA"/>
    <w:rsid w:val="00802ECE"/>
    <w:rsid w:val="00806952"/>
    <w:rsid w:val="008206D7"/>
    <w:rsid w:val="00822F6F"/>
    <w:rsid w:val="00825214"/>
    <w:rsid w:val="00825DEA"/>
    <w:rsid w:val="00831150"/>
    <w:rsid w:val="00833C9A"/>
    <w:rsid w:val="0083554D"/>
    <w:rsid w:val="008441CF"/>
    <w:rsid w:val="00845640"/>
    <w:rsid w:val="00850F26"/>
    <w:rsid w:val="00853B67"/>
    <w:rsid w:val="00873BE5"/>
    <w:rsid w:val="0089005A"/>
    <w:rsid w:val="00890737"/>
    <w:rsid w:val="00893A49"/>
    <w:rsid w:val="00896523"/>
    <w:rsid w:val="008A7204"/>
    <w:rsid w:val="008B00E7"/>
    <w:rsid w:val="008B258C"/>
    <w:rsid w:val="008B29AA"/>
    <w:rsid w:val="008B3EC2"/>
    <w:rsid w:val="008C0B55"/>
    <w:rsid w:val="008C3E37"/>
    <w:rsid w:val="008C5796"/>
    <w:rsid w:val="008C5947"/>
    <w:rsid w:val="008C5AE2"/>
    <w:rsid w:val="008C659D"/>
    <w:rsid w:val="008D0ECA"/>
    <w:rsid w:val="008D1758"/>
    <w:rsid w:val="008F60CC"/>
    <w:rsid w:val="008F67C7"/>
    <w:rsid w:val="00903C15"/>
    <w:rsid w:val="00907960"/>
    <w:rsid w:val="00910F27"/>
    <w:rsid w:val="0091332D"/>
    <w:rsid w:val="00922139"/>
    <w:rsid w:val="009278E1"/>
    <w:rsid w:val="00927DFD"/>
    <w:rsid w:val="00927FAA"/>
    <w:rsid w:val="00933200"/>
    <w:rsid w:val="009444DA"/>
    <w:rsid w:val="009471E4"/>
    <w:rsid w:val="009473DC"/>
    <w:rsid w:val="009502A5"/>
    <w:rsid w:val="009604AB"/>
    <w:rsid w:val="0096390F"/>
    <w:rsid w:val="00970C67"/>
    <w:rsid w:val="00972548"/>
    <w:rsid w:val="0097347F"/>
    <w:rsid w:val="009734ED"/>
    <w:rsid w:val="009969C0"/>
    <w:rsid w:val="009A459F"/>
    <w:rsid w:val="009A6718"/>
    <w:rsid w:val="009B0414"/>
    <w:rsid w:val="009B2154"/>
    <w:rsid w:val="009B3A5B"/>
    <w:rsid w:val="009B724E"/>
    <w:rsid w:val="009C058B"/>
    <w:rsid w:val="009D1838"/>
    <w:rsid w:val="009D4E9F"/>
    <w:rsid w:val="009E046C"/>
    <w:rsid w:val="009E0E5B"/>
    <w:rsid w:val="009F0D44"/>
    <w:rsid w:val="009F1737"/>
    <w:rsid w:val="009F566F"/>
    <w:rsid w:val="009F7BF7"/>
    <w:rsid w:val="00A062DC"/>
    <w:rsid w:val="00A065EF"/>
    <w:rsid w:val="00A13D31"/>
    <w:rsid w:val="00A22254"/>
    <w:rsid w:val="00A31475"/>
    <w:rsid w:val="00A3219F"/>
    <w:rsid w:val="00A439A2"/>
    <w:rsid w:val="00A474A1"/>
    <w:rsid w:val="00A55A95"/>
    <w:rsid w:val="00A619DB"/>
    <w:rsid w:val="00A62851"/>
    <w:rsid w:val="00A71913"/>
    <w:rsid w:val="00A746AC"/>
    <w:rsid w:val="00A75140"/>
    <w:rsid w:val="00A87A10"/>
    <w:rsid w:val="00A922CD"/>
    <w:rsid w:val="00A93D09"/>
    <w:rsid w:val="00A941BE"/>
    <w:rsid w:val="00A97609"/>
    <w:rsid w:val="00AA18AA"/>
    <w:rsid w:val="00AA4880"/>
    <w:rsid w:val="00AB2C9D"/>
    <w:rsid w:val="00AB2FA6"/>
    <w:rsid w:val="00AB5E43"/>
    <w:rsid w:val="00AC062A"/>
    <w:rsid w:val="00AC62FC"/>
    <w:rsid w:val="00AE1EDF"/>
    <w:rsid w:val="00AE34F6"/>
    <w:rsid w:val="00AE49C8"/>
    <w:rsid w:val="00AF01A3"/>
    <w:rsid w:val="00AF43B3"/>
    <w:rsid w:val="00AF565A"/>
    <w:rsid w:val="00AF6476"/>
    <w:rsid w:val="00B2009B"/>
    <w:rsid w:val="00B20C60"/>
    <w:rsid w:val="00B30491"/>
    <w:rsid w:val="00B3247D"/>
    <w:rsid w:val="00B4031F"/>
    <w:rsid w:val="00B41AB6"/>
    <w:rsid w:val="00B4771E"/>
    <w:rsid w:val="00B50A1E"/>
    <w:rsid w:val="00B72327"/>
    <w:rsid w:val="00B8126D"/>
    <w:rsid w:val="00B831FB"/>
    <w:rsid w:val="00BA162E"/>
    <w:rsid w:val="00BA170B"/>
    <w:rsid w:val="00BB08E6"/>
    <w:rsid w:val="00BB11B4"/>
    <w:rsid w:val="00BB3ECE"/>
    <w:rsid w:val="00BB7610"/>
    <w:rsid w:val="00BC6117"/>
    <w:rsid w:val="00BD2750"/>
    <w:rsid w:val="00BF0737"/>
    <w:rsid w:val="00C01DEB"/>
    <w:rsid w:val="00C03888"/>
    <w:rsid w:val="00C05A89"/>
    <w:rsid w:val="00C07DE4"/>
    <w:rsid w:val="00C11C14"/>
    <w:rsid w:val="00C14EB6"/>
    <w:rsid w:val="00C26411"/>
    <w:rsid w:val="00C2717A"/>
    <w:rsid w:val="00C34570"/>
    <w:rsid w:val="00C36090"/>
    <w:rsid w:val="00C41CE9"/>
    <w:rsid w:val="00C513C7"/>
    <w:rsid w:val="00C54BE6"/>
    <w:rsid w:val="00C572C5"/>
    <w:rsid w:val="00C576C4"/>
    <w:rsid w:val="00C57B2A"/>
    <w:rsid w:val="00C802D4"/>
    <w:rsid w:val="00C82D91"/>
    <w:rsid w:val="00C833C0"/>
    <w:rsid w:val="00C83AC1"/>
    <w:rsid w:val="00C86B96"/>
    <w:rsid w:val="00C9423B"/>
    <w:rsid w:val="00C94A68"/>
    <w:rsid w:val="00C96F03"/>
    <w:rsid w:val="00CB58A4"/>
    <w:rsid w:val="00CB717B"/>
    <w:rsid w:val="00CC1266"/>
    <w:rsid w:val="00CC243C"/>
    <w:rsid w:val="00CD1E03"/>
    <w:rsid w:val="00CD220F"/>
    <w:rsid w:val="00CD554C"/>
    <w:rsid w:val="00CD6D6F"/>
    <w:rsid w:val="00CE1DF2"/>
    <w:rsid w:val="00CF5066"/>
    <w:rsid w:val="00D01339"/>
    <w:rsid w:val="00D0434F"/>
    <w:rsid w:val="00D04965"/>
    <w:rsid w:val="00D13B66"/>
    <w:rsid w:val="00D21452"/>
    <w:rsid w:val="00D40B5C"/>
    <w:rsid w:val="00D45507"/>
    <w:rsid w:val="00D4634C"/>
    <w:rsid w:val="00D51A05"/>
    <w:rsid w:val="00D9580D"/>
    <w:rsid w:val="00D9676B"/>
    <w:rsid w:val="00D96FD0"/>
    <w:rsid w:val="00D97AF9"/>
    <w:rsid w:val="00DA289A"/>
    <w:rsid w:val="00DB382C"/>
    <w:rsid w:val="00DB7B25"/>
    <w:rsid w:val="00DB7FC5"/>
    <w:rsid w:val="00DE74A2"/>
    <w:rsid w:val="00DF7BBC"/>
    <w:rsid w:val="00E04BC3"/>
    <w:rsid w:val="00E20A31"/>
    <w:rsid w:val="00E2103E"/>
    <w:rsid w:val="00E31F95"/>
    <w:rsid w:val="00E35AE1"/>
    <w:rsid w:val="00E50F1F"/>
    <w:rsid w:val="00E5360A"/>
    <w:rsid w:val="00E57CF5"/>
    <w:rsid w:val="00E620CC"/>
    <w:rsid w:val="00E74A52"/>
    <w:rsid w:val="00E91431"/>
    <w:rsid w:val="00E936E2"/>
    <w:rsid w:val="00EB7F37"/>
    <w:rsid w:val="00ED2574"/>
    <w:rsid w:val="00ED5666"/>
    <w:rsid w:val="00EE2841"/>
    <w:rsid w:val="00EE4F47"/>
    <w:rsid w:val="00EF23C2"/>
    <w:rsid w:val="00EF76F4"/>
    <w:rsid w:val="00F04CE6"/>
    <w:rsid w:val="00F0521D"/>
    <w:rsid w:val="00F06386"/>
    <w:rsid w:val="00F07CDE"/>
    <w:rsid w:val="00F102AA"/>
    <w:rsid w:val="00F26DF8"/>
    <w:rsid w:val="00F33538"/>
    <w:rsid w:val="00F33DD4"/>
    <w:rsid w:val="00F37F9A"/>
    <w:rsid w:val="00F40670"/>
    <w:rsid w:val="00F457CD"/>
    <w:rsid w:val="00F46C8F"/>
    <w:rsid w:val="00F62641"/>
    <w:rsid w:val="00F66E7B"/>
    <w:rsid w:val="00F72AB9"/>
    <w:rsid w:val="00F80B13"/>
    <w:rsid w:val="00F84B9B"/>
    <w:rsid w:val="00F87F20"/>
    <w:rsid w:val="00F90906"/>
    <w:rsid w:val="00F947E8"/>
    <w:rsid w:val="00FA3FAF"/>
    <w:rsid w:val="00FA70F8"/>
    <w:rsid w:val="00FB6408"/>
    <w:rsid w:val="00FC05EC"/>
    <w:rsid w:val="00FD4FC2"/>
    <w:rsid w:val="00FD778E"/>
    <w:rsid w:val="00FF66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AC2951"/>
  <w15:chartTrackingRefBased/>
  <w15:docId w15:val="{DDB085A0-AE6B-4786-B395-8D340BE79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5EC"/>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8C5947"/>
    <w:pPr>
      <w:keepNext/>
      <w:keepLines/>
      <w:spacing w:beforeLines="100" w:before="100" w:afterLines="100" w:after="100"/>
      <w:outlineLvl w:val="0"/>
    </w:pPr>
    <w:rPr>
      <w:rFonts w:eastAsia="黑体"/>
      <w:bCs/>
      <w:kern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D0C2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7D0C2F"/>
    <w:rPr>
      <w:sz w:val="18"/>
      <w:szCs w:val="18"/>
    </w:rPr>
  </w:style>
  <w:style w:type="paragraph" w:styleId="a5">
    <w:name w:val="footer"/>
    <w:basedOn w:val="a"/>
    <w:link w:val="a6"/>
    <w:uiPriority w:val="99"/>
    <w:unhideWhenUsed/>
    <w:rsid w:val="007D0C2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7D0C2F"/>
    <w:rPr>
      <w:sz w:val="18"/>
      <w:szCs w:val="18"/>
    </w:rPr>
  </w:style>
  <w:style w:type="paragraph" w:customStyle="1" w:styleId="a7">
    <w:name w:val="封面标准英文名称"/>
    <w:rsid w:val="00FC05EC"/>
    <w:pPr>
      <w:widowControl w:val="0"/>
      <w:spacing w:before="370" w:line="400" w:lineRule="exact"/>
      <w:jc w:val="center"/>
    </w:pPr>
    <w:rPr>
      <w:rFonts w:ascii="Times New Roman" w:eastAsia="宋体" w:hAnsi="Times New Roman" w:cs="Times New Roman"/>
      <w:kern w:val="0"/>
      <w:sz w:val="28"/>
      <w:szCs w:val="20"/>
    </w:rPr>
  </w:style>
  <w:style w:type="paragraph" w:styleId="a8">
    <w:name w:val="Balloon Text"/>
    <w:basedOn w:val="a"/>
    <w:link w:val="a9"/>
    <w:uiPriority w:val="99"/>
    <w:semiHidden/>
    <w:unhideWhenUsed/>
    <w:rsid w:val="00F87F20"/>
    <w:rPr>
      <w:sz w:val="18"/>
      <w:szCs w:val="18"/>
    </w:rPr>
  </w:style>
  <w:style w:type="character" w:customStyle="1" w:styleId="a9">
    <w:name w:val="批注框文本 字符"/>
    <w:basedOn w:val="a0"/>
    <w:link w:val="a8"/>
    <w:uiPriority w:val="99"/>
    <w:semiHidden/>
    <w:rsid w:val="00F87F20"/>
    <w:rPr>
      <w:rFonts w:ascii="Times New Roman" w:eastAsia="宋体" w:hAnsi="Times New Roman" w:cs="Times New Roman"/>
      <w:sz w:val="18"/>
      <w:szCs w:val="18"/>
    </w:rPr>
  </w:style>
  <w:style w:type="paragraph" w:styleId="aa">
    <w:name w:val="Date"/>
    <w:basedOn w:val="a"/>
    <w:next w:val="a"/>
    <w:link w:val="ab"/>
    <w:uiPriority w:val="99"/>
    <w:semiHidden/>
    <w:unhideWhenUsed/>
    <w:rsid w:val="00DB7B25"/>
    <w:pPr>
      <w:ind w:leftChars="2500" w:left="100"/>
    </w:pPr>
  </w:style>
  <w:style w:type="character" w:customStyle="1" w:styleId="ab">
    <w:name w:val="日期 字符"/>
    <w:basedOn w:val="a0"/>
    <w:link w:val="aa"/>
    <w:uiPriority w:val="99"/>
    <w:semiHidden/>
    <w:rsid w:val="00DB7B25"/>
    <w:rPr>
      <w:rFonts w:ascii="Times New Roman" w:eastAsia="宋体" w:hAnsi="Times New Roman" w:cs="Times New Roman"/>
      <w:szCs w:val="24"/>
    </w:rPr>
  </w:style>
  <w:style w:type="character" w:customStyle="1" w:styleId="10">
    <w:name w:val="标题 1 字符"/>
    <w:basedOn w:val="a0"/>
    <w:link w:val="1"/>
    <w:uiPriority w:val="9"/>
    <w:rsid w:val="008C5947"/>
    <w:rPr>
      <w:rFonts w:ascii="Times New Roman" w:eastAsia="黑体" w:hAnsi="Times New Roman" w:cs="Times New Roman"/>
      <w:bCs/>
      <w:kern w:val="44"/>
      <w:szCs w:val="44"/>
    </w:rPr>
  </w:style>
  <w:style w:type="paragraph" w:styleId="TOC">
    <w:name w:val="TOC Heading"/>
    <w:basedOn w:val="1"/>
    <w:next w:val="a"/>
    <w:uiPriority w:val="39"/>
    <w:unhideWhenUsed/>
    <w:qFormat/>
    <w:rsid w:val="009F7BF7"/>
    <w:pPr>
      <w:widowControl/>
      <w:spacing w:before="240" w:after="0" w:line="259" w:lineRule="auto"/>
      <w:jc w:val="left"/>
      <w:outlineLvl w:val="9"/>
    </w:pPr>
    <w:rPr>
      <w:rFonts w:asciiTheme="majorHAnsi" w:eastAsiaTheme="majorEastAsia" w:hAnsiTheme="majorHAnsi" w:cstheme="majorBidi"/>
      <w:b/>
      <w:bCs w:val="0"/>
      <w:color w:val="2E74B5" w:themeColor="accent1" w:themeShade="BF"/>
      <w:kern w:val="0"/>
      <w:sz w:val="32"/>
      <w:szCs w:val="32"/>
    </w:rPr>
  </w:style>
  <w:style w:type="paragraph" w:styleId="TOC2">
    <w:name w:val="toc 2"/>
    <w:basedOn w:val="a"/>
    <w:next w:val="a"/>
    <w:autoRedefine/>
    <w:uiPriority w:val="39"/>
    <w:unhideWhenUsed/>
    <w:rsid w:val="009F7BF7"/>
    <w:pPr>
      <w:widowControl/>
      <w:spacing w:after="100" w:line="259" w:lineRule="auto"/>
      <w:ind w:left="220"/>
      <w:jc w:val="left"/>
    </w:pPr>
    <w:rPr>
      <w:rFonts w:asciiTheme="minorHAnsi" w:eastAsiaTheme="minorEastAsia" w:hAnsiTheme="minorHAnsi"/>
      <w:kern w:val="0"/>
      <w:sz w:val="22"/>
      <w:szCs w:val="22"/>
    </w:rPr>
  </w:style>
  <w:style w:type="paragraph" w:styleId="TOC1">
    <w:name w:val="toc 1"/>
    <w:basedOn w:val="a"/>
    <w:next w:val="a"/>
    <w:autoRedefine/>
    <w:uiPriority w:val="39"/>
    <w:unhideWhenUsed/>
    <w:rsid w:val="009F7BF7"/>
    <w:pPr>
      <w:widowControl/>
      <w:spacing w:after="100" w:line="259" w:lineRule="auto"/>
      <w:jc w:val="left"/>
    </w:pPr>
    <w:rPr>
      <w:rFonts w:asciiTheme="minorHAnsi" w:eastAsiaTheme="minorEastAsia" w:hAnsiTheme="minorHAnsi"/>
      <w:kern w:val="0"/>
      <w:sz w:val="22"/>
      <w:szCs w:val="22"/>
    </w:rPr>
  </w:style>
  <w:style w:type="paragraph" w:styleId="TOC3">
    <w:name w:val="toc 3"/>
    <w:basedOn w:val="a"/>
    <w:next w:val="a"/>
    <w:autoRedefine/>
    <w:uiPriority w:val="39"/>
    <w:unhideWhenUsed/>
    <w:rsid w:val="009F7BF7"/>
    <w:pPr>
      <w:widowControl/>
      <w:spacing w:after="100" w:line="259" w:lineRule="auto"/>
      <w:ind w:left="440"/>
      <w:jc w:val="left"/>
    </w:pPr>
    <w:rPr>
      <w:rFonts w:asciiTheme="minorHAnsi" w:eastAsiaTheme="minorEastAsia" w:hAnsiTheme="minorHAnsi"/>
      <w:kern w:val="0"/>
      <w:sz w:val="22"/>
      <w:szCs w:val="22"/>
    </w:rPr>
  </w:style>
  <w:style w:type="character" w:styleId="ac">
    <w:name w:val="Hyperlink"/>
    <w:basedOn w:val="a0"/>
    <w:uiPriority w:val="99"/>
    <w:unhideWhenUsed/>
    <w:rsid w:val="008C5947"/>
    <w:rPr>
      <w:color w:val="0563C1" w:themeColor="hyperlink"/>
      <w:u w:val="single"/>
    </w:rPr>
  </w:style>
  <w:style w:type="paragraph" w:customStyle="1" w:styleId="ad">
    <w:name w:val="段"/>
    <w:link w:val="Char"/>
    <w:qFormat/>
    <w:rsid w:val="00644C5B"/>
    <w:pPr>
      <w:tabs>
        <w:tab w:val="center" w:pos="4201"/>
        <w:tab w:val="right" w:leader="dot" w:pos="9298"/>
      </w:tabs>
      <w:autoSpaceDE w:val="0"/>
      <w:autoSpaceDN w:val="0"/>
      <w:ind w:firstLineChars="200" w:firstLine="420"/>
      <w:jc w:val="both"/>
    </w:pPr>
    <w:rPr>
      <w:rFonts w:ascii="宋体" w:eastAsia="宋体" w:hAnsi="Times New Roman" w:cs="Times New Roman"/>
      <w:kern w:val="0"/>
      <w:szCs w:val="20"/>
    </w:rPr>
  </w:style>
  <w:style w:type="character" w:customStyle="1" w:styleId="Char">
    <w:name w:val="段 Char"/>
    <w:link w:val="ad"/>
    <w:qFormat/>
    <w:rsid w:val="00644C5B"/>
    <w:rPr>
      <w:rFonts w:ascii="宋体" w:eastAsia="宋体" w:hAnsi="Times New Roman"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5565363">
      <w:bodyDiv w:val="1"/>
      <w:marLeft w:val="0"/>
      <w:marRight w:val="0"/>
      <w:marTop w:val="0"/>
      <w:marBottom w:val="0"/>
      <w:divBdr>
        <w:top w:val="none" w:sz="0" w:space="0" w:color="auto"/>
        <w:left w:val="none" w:sz="0" w:space="0" w:color="auto"/>
        <w:bottom w:val="none" w:sz="0" w:space="0" w:color="auto"/>
        <w:right w:val="none" w:sz="0" w:space="0" w:color="auto"/>
      </w:divBdr>
      <w:divsChild>
        <w:div w:id="2107771425">
          <w:marLeft w:val="677"/>
          <w:marRight w:val="0"/>
          <w:marTop w:val="0"/>
          <w:marBottom w:val="0"/>
          <w:divBdr>
            <w:top w:val="none" w:sz="0" w:space="0" w:color="auto"/>
            <w:left w:val="none" w:sz="0" w:space="0" w:color="auto"/>
            <w:bottom w:val="none" w:sz="0" w:space="0" w:color="auto"/>
            <w:right w:val="none" w:sz="0" w:space="0" w:color="auto"/>
          </w:divBdr>
        </w:div>
      </w:divsChild>
    </w:div>
    <w:div w:id="564993542">
      <w:bodyDiv w:val="1"/>
      <w:marLeft w:val="0"/>
      <w:marRight w:val="0"/>
      <w:marTop w:val="0"/>
      <w:marBottom w:val="0"/>
      <w:divBdr>
        <w:top w:val="none" w:sz="0" w:space="0" w:color="auto"/>
        <w:left w:val="none" w:sz="0" w:space="0" w:color="auto"/>
        <w:bottom w:val="none" w:sz="0" w:space="0" w:color="auto"/>
        <w:right w:val="none" w:sz="0" w:space="0" w:color="auto"/>
      </w:divBdr>
    </w:div>
    <w:div w:id="1609656363">
      <w:bodyDiv w:val="1"/>
      <w:marLeft w:val="0"/>
      <w:marRight w:val="0"/>
      <w:marTop w:val="0"/>
      <w:marBottom w:val="0"/>
      <w:divBdr>
        <w:top w:val="none" w:sz="0" w:space="0" w:color="auto"/>
        <w:left w:val="none" w:sz="0" w:space="0" w:color="auto"/>
        <w:bottom w:val="none" w:sz="0" w:space="0" w:color="auto"/>
        <w:right w:val="none" w:sz="0" w:space="0" w:color="auto"/>
      </w:divBdr>
    </w:div>
    <w:div w:id="1836916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B471E6-7014-41FB-8603-3E2A86EAD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11</Pages>
  <Words>1116</Words>
  <Characters>6363</Characters>
  <Application>Microsoft Office Word</Application>
  <DocSecurity>0</DocSecurity>
  <Lines>53</Lines>
  <Paragraphs>14</Paragraphs>
  <ScaleCrop>false</ScaleCrop>
  <Company/>
  <LinksUpToDate>false</LinksUpToDate>
  <CharactersWithSpaces>7465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zhuo</dc:creator>
  <cp:keywords/>
  <dc:description/>
  <cp:lastModifiedBy>11 11</cp:lastModifiedBy>
  <cp:revision>25</cp:revision>
  <cp:lastPrinted>2024-03-17T04:30:00Z</cp:lastPrinted>
  <dcterms:created xsi:type="dcterms:W3CDTF">2024-07-04T07:58:00Z</dcterms:created>
  <dcterms:modified xsi:type="dcterms:W3CDTF">2024-08-03T03:21:00Z</dcterms:modified>
</cp:coreProperties>
</file>