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CE627" w14:textId="0129D4C7" w:rsidR="0013068D" w:rsidRDefault="00000000">
      <w:pPr>
        <w:pStyle w:val="affb"/>
        <w:sectPr w:rsidR="0013068D">
          <w:headerReference w:type="even" r:id="rId9"/>
          <w:headerReference w:type="default" r:id="rId10"/>
          <w:footerReference w:type="even" r:id="rId11"/>
          <w:footerReference w:type="default" r:id="rId12"/>
          <w:headerReference w:type="first" r:id="rId13"/>
          <w:footerReference w:type="first" r:id="rId14"/>
          <w:pgSz w:w="11907" w:h="16839"/>
          <w:pgMar w:top="567" w:right="851" w:bottom="1361" w:left="1418" w:header="0" w:footer="0" w:gutter="0"/>
          <w:pgNumType w:fmt="upperRoman" w:start="1"/>
          <w:cols w:space="720"/>
          <w:titlePg/>
          <w:docGrid w:type="lines" w:linePitch="312"/>
        </w:sectPr>
      </w:pPr>
      <w:bookmarkStart w:id="0" w:name="SectionMark0"/>
      <w:r>
        <w:pict w14:anchorId="399039E8">
          <v:shapetype id="_x0000_t202" coordsize="21600,21600" o:spt="202" path="m,l,21600r21600,l21600,xe">
            <v:stroke joinstyle="miter"/>
            <v:path gradientshapeok="t" o:connecttype="rect"/>
          </v:shapetype>
          <v:shape id="fmFrame4" o:spid="_x0000_s2053" type="#_x0000_t202" style="position:absolute;left:0;text-align:left;margin-left:0;margin-top:286.25pt;width:470pt;height:368.6pt;z-index:251662336;mso-position-horizontal-relative:margin;mso-position-vertical-relative:margin;mso-width-relative:page;mso-height-relative:page" stroked="f">
            <v:textbox inset="0,0,0,0">
              <w:txbxContent>
                <w:p w14:paraId="23511700" w14:textId="77777777" w:rsidR="0013068D" w:rsidRDefault="00000000">
                  <w:pPr>
                    <w:ind w:firstLineChars="38" w:firstLine="198"/>
                    <w:jc w:val="center"/>
                    <w:rPr>
                      <w:b/>
                      <w:sz w:val="52"/>
                      <w:szCs w:val="52"/>
                    </w:rPr>
                  </w:pPr>
                  <w:r>
                    <w:rPr>
                      <w:rFonts w:hint="eastAsia"/>
                      <w:b/>
                      <w:sz w:val="52"/>
                      <w:szCs w:val="52"/>
                    </w:rPr>
                    <w:t>煤矿电气设备电磁</w:t>
                  </w:r>
                  <w:r>
                    <w:rPr>
                      <w:b/>
                      <w:sz w:val="52"/>
                      <w:szCs w:val="52"/>
                    </w:rPr>
                    <w:t>骚扰</w:t>
                  </w:r>
                  <w:r>
                    <w:rPr>
                      <w:rFonts w:hint="eastAsia"/>
                      <w:b/>
                      <w:sz w:val="52"/>
                      <w:szCs w:val="52"/>
                    </w:rPr>
                    <w:t>现场测试</w:t>
                  </w:r>
                </w:p>
                <w:p w14:paraId="78EC13F1" w14:textId="77777777" w:rsidR="0013068D" w:rsidRDefault="00000000">
                  <w:pPr>
                    <w:ind w:firstLineChars="38" w:firstLine="198"/>
                    <w:jc w:val="center"/>
                    <w:rPr>
                      <w:b/>
                      <w:sz w:val="52"/>
                      <w:szCs w:val="52"/>
                    </w:rPr>
                  </w:pPr>
                  <w:r>
                    <w:rPr>
                      <w:rFonts w:hint="eastAsia"/>
                      <w:b/>
                      <w:sz w:val="52"/>
                      <w:szCs w:val="52"/>
                    </w:rPr>
                    <w:t>技术规范</w:t>
                  </w:r>
                </w:p>
                <w:p w14:paraId="13C6068E" w14:textId="77777777" w:rsidR="0013068D" w:rsidRDefault="00000000">
                  <w:pPr>
                    <w:pStyle w:val="aff8"/>
                    <w:spacing w:line="200" w:lineRule="exact"/>
                    <w:rPr>
                      <w:rFonts w:ascii="Times New Roman"/>
                      <w:kern w:val="2"/>
                      <w:sz w:val="28"/>
                      <w:szCs w:val="24"/>
                    </w:rPr>
                  </w:pPr>
                  <w:r>
                    <w:rPr>
                      <w:rFonts w:ascii="Times New Roman" w:hint="eastAsia"/>
                      <w:kern w:val="2"/>
                      <w:sz w:val="28"/>
                      <w:szCs w:val="24"/>
                    </w:rPr>
                    <w:t>Technical specification for field test of electromagnetic disturbance of electrical equipment in coal mine</w:t>
                  </w:r>
                </w:p>
                <w:p w14:paraId="2EF62EC2" w14:textId="77777777" w:rsidR="0013068D" w:rsidRDefault="0013068D">
                  <w:pPr>
                    <w:pStyle w:val="aff8"/>
                    <w:spacing w:line="200" w:lineRule="exact"/>
                    <w:rPr>
                      <w:rFonts w:ascii="Times New Roman"/>
                      <w:kern w:val="2"/>
                      <w:sz w:val="28"/>
                      <w:szCs w:val="24"/>
                    </w:rPr>
                  </w:pPr>
                </w:p>
                <w:p w14:paraId="356C92A8" w14:textId="77777777" w:rsidR="0013068D" w:rsidRDefault="00000000">
                  <w:pPr>
                    <w:pStyle w:val="aff8"/>
                    <w:rPr>
                      <w:sz w:val="28"/>
                    </w:rPr>
                  </w:pPr>
                  <w:r>
                    <w:rPr>
                      <w:rFonts w:hint="eastAsia"/>
                      <w:sz w:val="28"/>
                    </w:rPr>
                    <w:t>（征求意见稿）</w:t>
                  </w:r>
                </w:p>
                <w:p w14:paraId="21430A21" w14:textId="77777777" w:rsidR="0013068D" w:rsidRDefault="0013068D">
                  <w:pPr>
                    <w:pStyle w:val="aff8"/>
                    <w:rPr>
                      <w:sz w:val="28"/>
                    </w:rPr>
                  </w:pPr>
                </w:p>
              </w:txbxContent>
            </v:textbox>
            <w10:wrap anchorx="margin" anchory="margin"/>
            <w10:anchorlock/>
          </v:shape>
        </w:pict>
      </w:r>
    </w:p>
    <w:p w14:paraId="350651C4" w14:textId="77777777" w:rsidR="0013068D" w:rsidRDefault="00000000">
      <w:pPr>
        <w:pStyle w:val="aff6"/>
        <w:outlineLvl w:val="9"/>
        <w:rPr>
          <w:rFonts w:ascii="Times New Roman"/>
        </w:rPr>
      </w:pPr>
      <w:r>
        <w:rPr>
          <w:rFonts w:ascii="Times New Roman"/>
        </w:rPr>
        <w:lastRenderedPageBreak/>
        <w:t>目</w:t>
      </w:r>
      <w:r>
        <w:rPr>
          <w:rFonts w:ascii="Times New Roman"/>
        </w:rPr>
        <w:t xml:space="preserve">    </w:t>
      </w:r>
      <w:r>
        <w:rPr>
          <w:rFonts w:ascii="Times New Roman"/>
        </w:rPr>
        <w:t>次</w:t>
      </w:r>
    </w:p>
    <w:p w14:paraId="4E7B9FBF" w14:textId="77777777" w:rsidR="0013068D" w:rsidRDefault="00000000">
      <w:pPr>
        <w:pStyle w:val="TOC2"/>
        <w:tabs>
          <w:tab w:val="right" w:leader="dot" w:pos="9203"/>
        </w:tabs>
        <w:spacing w:line="360" w:lineRule="auto"/>
        <w:rPr>
          <w:rFonts w:eastAsiaTheme="minorEastAsia"/>
          <w:szCs w:val="22"/>
        </w:rPr>
      </w:pPr>
      <w:r>
        <w:rPr>
          <w:rStyle w:val="af6"/>
          <w:szCs w:val="21"/>
        </w:rPr>
        <w:fldChar w:fldCharType="begin"/>
      </w:r>
      <w:r>
        <w:rPr>
          <w:rStyle w:val="af6"/>
          <w:szCs w:val="21"/>
        </w:rPr>
        <w:instrText xml:space="preserve"> TOC \o "1-7" \h \z \u </w:instrText>
      </w:r>
      <w:r>
        <w:rPr>
          <w:rStyle w:val="af6"/>
          <w:szCs w:val="21"/>
        </w:rPr>
        <w:fldChar w:fldCharType="separate"/>
      </w:r>
      <w:hyperlink w:anchor="_Toc153368112" w:history="1">
        <w:r>
          <w:rPr>
            <w:rStyle w:val="af6"/>
          </w:rPr>
          <w:t xml:space="preserve">1 </w:t>
        </w:r>
        <w:r>
          <w:rPr>
            <w:rStyle w:val="af6"/>
          </w:rPr>
          <w:t>范围</w:t>
        </w:r>
        <w:r>
          <w:tab/>
        </w:r>
        <w:r>
          <w:fldChar w:fldCharType="begin"/>
        </w:r>
        <w:r>
          <w:instrText xml:space="preserve"> PAGEREF _Toc153368112 \h </w:instrText>
        </w:r>
        <w:r>
          <w:fldChar w:fldCharType="separate"/>
        </w:r>
        <w:r>
          <w:t>5</w:t>
        </w:r>
        <w:r>
          <w:fldChar w:fldCharType="end"/>
        </w:r>
      </w:hyperlink>
    </w:p>
    <w:p w14:paraId="77AC5087" w14:textId="77777777" w:rsidR="0013068D" w:rsidRDefault="00000000">
      <w:pPr>
        <w:pStyle w:val="TOC2"/>
        <w:tabs>
          <w:tab w:val="right" w:leader="dot" w:pos="9203"/>
        </w:tabs>
        <w:spacing w:line="360" w:lineRule="auto"/>
        <w:rPr>
          <w:rFonts w:eastAsiaTheme="minorEastAsia"/>
          <w:szCs w:val="22"/>
        </w:rPr>
      </w:pPr>
      <w:hyperlink w:anchor="_Toc153368113" w:history="1">
        <w:r>
          <w:rPr>
            <w:rStyle w:val="af6"/>
          </w:rPr>
          <w:t xml:space="preserve">2 </w:t>
        </w:r>
        <w:r>
          <w:rPr>
            <w:rStyle w:val="af6"/>
          </w:rPr>
          <w:t>规范性引用文件</w:t>
        </w:r>
        <w:r>
          <w:tab/>
        </w:r>
        <w:r>
          <w:fldChar w:fldCharType="begin"/>
        </w:r>
        <w:r>
          <w:instrText xml:space="preserve"> PAGEREF _Toc153368113 \h </w:instrText>
        </w:r>
        <w:r>
          <w:fldChar w:fldCharType="separate"/>
        </w:r>
        <w:r>
          <w:t>5</w:t>
        </w:r>
        <w:r>
          <w:fldChar w:fldCharType="end"/>
        </w:r>
      </w:hyperlink>
    </w:p>
    <w:p w14:paraId="289A4BB2" w14:textId="77777777" w:rsidR="0013068D" w:rsidRDefault="00000000">
      <w:pPr>
        <w:pStyle w:val="TOC2"/>
        <w:tabs>
          <w:tab w:val="right" w:leader="dot" w:pos="9203"/>
        </w:tabs>
        <w:spacing w:line="360" w:lineRule="auto"/>
        <w:rPr>
          <w:rFonts w:eastAsiaTheme="minorEastAsia"/>
          <w:szCs w:val="22"/>
        </w:rPr>
      </w:pPr>
      <w:hyperlink w:anchor="_Toc153368114" w:history="1">
        <w:r>
          <w:rPr>
            <w:rStyle w:val="af6"/>
          </w:rPr>
          <w:t xml:space="preserve">3 </w:t>
        </w:r>
        <w:r>
          <w:rPr>
            <w:rStyle w:val="af6"/>
          </w:rPr>
          <w:t>术语和定义</w:t>
        </w:r>
        <w:r>
          <w:tab/>
        </w:r>
        <w:r>
          <w:fldChar w:fldCharType="begin"/>
        </w:r>
        <w:r>
          <w:instrText xml:space="preserve"> PAGEREF _Toc153368114 \h </w:instrText>
        </w:r>
        <w:r>
          <w:fldChar w:fldCharType="separate"/>
        </w:r>
        <w:r>
          <w:t>6</w:t>
        </w:r>
        <w:r>
          <w:fldChar w:fldCharType="end"/>
        </w:r>
      </w:hyperlink>
    </w:p>
    <w:p w14:paraId="4256C0DC" w14:textId="77777777" w:rsidR="0013068D" w:rsidRDefault="00000000">
      <w:pPr>
        <w:pStyle w:val="TOC2"/>
        <w:tabs>
          <w:tab w:val="right" w:leader="dot" w:pos="9203"/>
        </w:tabs>
        <w:spacing w:line="360" w:lineRule="auto"/>
        <w:rPr>
          <w:rFonts w:eastAsiaTheme="minorEastAsia"/>
          <w:szCs w:val="22"/>
        </w:rPr>
      </w:pPr>
      <w:hyperlink w:anchor="_Toc153368128" w:history="1">
        <w:r>
          <w:rPr>
            <w:rStyle w:val="af6"/>
          </w:rPr>
          <w:t xml:space="preserve">4 </w:t>
        </w:r>
        <w:r>
          <w:rPr>
            <w:rStyle w:val="af6"/>
          </w:rPr>
          <w:t>现场测量一般要求</w:t>
        </w:r>
        <w:r>
          <w:tab/>
        </w:r>
        <w:r>
          <w:fldChar w:fldCharType="begin"/>
        </w:r>
        <w:r>
          <w:instrText xml:space="preserve"> PAGEREF _Toc153368128 \h </w:instrText>
        </w:r>
        <w:r>
          <w:fldChar w:fldCharType="separate"/>
        </w:r>
        <w:r>
          <w:t>7</w:t>
        </w:r>
        <w:r>
          <w:fldChar w:fldCharType="end"/>
        </w:r>
      </w:hyperlink>
    </w:p>
    <w:p w14:paraId="15317F8E" w14:textId="77777777" w:rsidR="0013068D" w:rsidRDefault="00000000">
      <w:pPr>
        <w:pStyle w:val="TOC2"/>
        <w:tabs>
          <w:tab w:val="right" w:leader="dot" w:pos="9203"/>
        </w:tabs>
        <w:spacing w:line="360" w:lineRule="auto"/>
        <w:rPr>
          <w:rFonts w:eastAsiaTheme="minorEastAsia"/>
          <w:szCs w:val="22"/>
        </w:rPr>
      </w:pPr>
      <w:hyperlink w:anchor="_Toc153368134" w:history="1">
        <w:r>
          <w:rPr>
            <w:rStyle w:val="af6"/>
          </w:rPr>
          <w:t xml:space="preserve">5 </w:t>
        </w:r>
        <w:r>
          <w:rPr>
            <w:rStyle w:val="af6"/>
          </w:rPr>
          <w:t>辐射发射的现场测量方法</w:t>
        </w:r>
        <w:r>
          <w:tab/>
        </w:r>
        <w:r>
          <w:fldChar w:fldCharType="begin"/>
        </w:r>
        <w:r>
          <w:instrText xml:space="preserve"> PAGEREF _Toc153368134 \h </w:instrText>
        </w:r>
        <w:r>
          <w:fldChar w:fldCharType="separate"/>
        </w:r>
        <w:r>
          <w:t>9</w:t>
        </w:r>
        <w:r>
          <w:fldChar w:fldCharType="end"/>
        </w:r>
      </w:hyperlink>
    </w:p>
    <w:p w14:paraId="26F736F1" w14:textId="77777777" w:rsidR="0013068D" w:rsidRDefault="00000000">
      <w:pPr>
        <w:pStyle w:val="TOC2"/>
        <w:tabs>
          <w:tab w:val="right" w:leader="dot" w:pos="9203"/>
        </w:tabs>
        <w:spacing w:line="360" w:lineRule="auto"/>
        <w:rPr>
          <w:rFonts w:eastAsiaTheme="minorEastAsia"/>
          <w:szCs w:val="22"/>
        </w:rPr>
      </w:pPr>
      <w:hyperlink w:anchor="_Toc153368141" w:history="1">
        <w:r>
          <w:rPr>
            <w:rStyle w:val="af6"/>
          </w:rPr>
          <w:t xml:space="preserve">6 </w:t>
        </w:r>
        <w:r>
          <w:rPr>
            <w:rStyle w:val="af6"/>
          </w:rPr>
          <w:t>传导发射的现场测量方法</w:t>
        </w:r>
        <w:r>
          <w:tab/>
        </w:r>
        <w:r>
          <w:fldChar w:fldCharType="begin"/>
        </w:r>
        <w:r>
          <w:instrText xml:space="preserve"> PAGEREF _Toc153368141 \h </w:instrText>
        </w:r>
        <w:r>
          <w:fldChar w:fldCharType="separate"/>
        </w:r>
        <w:r>
          <w:t>11</w:t>
        </w:r>
        <w:r>
          <w:fldChar w:fldCharType="end"/>
        </w:r>
      </w:hyperlink>
    </w:p>
    <w:p w14:paraId="7503728C" w14:textId="77777777" w:rsidR="0013068D" w:rsidRDefault="00000000">
      <w:pPr>
        <w:pStyle w:val="TOC2"/>
        <w:tabs>
          <w:tab w:val="right" w:leader="dot" w:pos="9203"/>
        </w:tabs>
        <w:spacing w:line="360" w:lineRule="auto"/>
        <w:rPr>
          <w:rStyle w:val="af6"/>
        </w:rPr>
      </w:pPr>
      <w:r>
        <w:rPr>
          <w:rStyle w:val="af6"/>
          <w:color w:val="auto"/>
          <w:u w:val="none"/>
        </w:rPr>
        <w:t>附录</w:t>
      </w:r>
      <w:r>
        <w:rPr>
          <w:rStyle w:val="af6"/>
          <w:color w:val="auto"/>
          <w:u w:val="none"/>
        </w:rPr>
        <w:t>A</w:t>
      </w:r>
      <w:r>
        <w:rPr>
          <w:rStyle w:val="af6"/>
          <w:color w:val="auto"/>
          <w:u w:val="none"/>
        </w:rPr>
        <w:t>（规范性）天线系数推导</w:t>
      </w:r>
      <w:hyperlink w:anchor="_Toc153368147" w:history="1">
        <w:r>
          <w:rPr>
            <w:rStyle w:val="af6"/>
          </w:rPr>
          <w:tab/>
        </w:r>
        <w:r>
          <w:rPr>
            <w:rStyle w:val="af6"/>
          </w:rPr>
          <w:fldChar w:fldCharType="begin"/>
        </w:r>
        <w:r>
          <w:rPr>
            <w:rStyle w:val="af6"/>
          </w:rPr>
          <w:instrText xml:space="preserve"> PAGEREF _Toc153368147 \h </w:instrText>
        </w:r>
        <w:r>
          <w:rPr>
            <w:rStyle w:val="af6"/>
          </w:rPr>
        </w:r>
        <w:r>
          <w:rPr>
            <w:rStyle w:val="af6"/>
          </w:rPr>
          <w:fldChar w:fldCharType="separate"/>
        </w:r>
        <w:r>
          <w:rPr>
            <w:rStyle w:val="af6"/>
          </w:rPr>
          <w:t>13</w:t>
        </w:r>
        <w:r>
          <w:rPr>
            <w:rStyle w:val="af6"/>
          </w:rPr>
          <w:fldChar w:fldCharType="end"/>
        </w:r>
      </w:hyperlink>
    </w:p>
    <w:p w14:paraId="204E4B24" w14:textId="77777777" w:rsidR="0013068D" w:rsidRDefault="0013068D">
      <w:pPr>
        <w:pStyle w:val="TOC4"/>
        <w:tabs>
          <w:tab w:val="right" w:leader="dot" w:pos="9203"/>
        </w:tabs>
        <w:ind w:left="1680" w:firstLine="560"/>
      </w:pPr>
    </w:p>
    <w:p w14:paraId="76A5554E" w14:textId="77777777" w:rsidR="0013068D" w:rsidRDefault="00000000">
      <w:pPr>
        <w:pStyle w:val="TOC1"/>
        <w:spacing w:line="360" w:lineRule="auto"/>
        <w:sectPr w:rsidR="0013068D">
          <w:headerReference w:type="even" r:id="rId15"/>
          <w:headerReference w:type="default" r:id="rId16"/>
          <w:footerReference w:type="even" r:id="rId17"/>
          <w:footerReference w:type="default" r:id="rId18"/>
          <w:headerReference w:type="first" r:id="rId19"/>
          <w:footerReference w:type="first" r:id="rId20"/>
          <w:type w:val="continuous"/>
          <w:pgSz w:w="11906" w:h="16838"/>
          <w:pgMar w:top="1134" w:right="992" w:bottom="1418" w:left="1701" w:header="283" w:footer="992" w:gutter="0"/>
          <w:cols w:space="720"/>
          <w:docGrid w:type="lines" w:linePitch="400"/>
        </w:sectPr>
      </w:pPr>
      <w:r>
        <w:rPr>
          <w:rStyle w:val="af6"/>
          <w:szCs w:val="21"/>
        </w:rPr>
        <w:fldChar w:fldCharType="end"/>
      </w:r>
    </w:p>
    <w:p w14:paraId="3FC67823" w14:textId="77777777" w:rsidR="0013068D" w:rsidRDefault="00000000">
      <w:pPr>
        <w:pStyle w:val="aff0"/>
        <w:outlineLvl w:val="9"/>
        <w:rPr>
          <w:rFonts w:ascii="Times New Roman"/>
        </w:rPr>
      </w:pPr>
      <w:bookmarkStart w:id="1" w:name="_Toc112225890"/>
      <w:r>
        <w:rPr>
          <w:rFonts w:ascii="Times New Roman"/>
        </w:rPr>
        <w:lastRenderedPageBreak/>
        <w:t>前</w:t>
      </w:r>
      <w:r>
        <w:rPr>
          <w:rFonts w:ascii="Times New Roman"/>
        </w:rPr>
        <w:t xml:space="preserve">    </w:t>
      </w:r>
      <w:r>
        <w:rPr>
          <w:rFonts w:ascii="Times New Roman"/>
        </w:rPr>
        <w:t>言</w:t>
      </w:r>
      <w:bookmarkEnd w:id="1"/>
    </w:p>
    <w:p w14:paraId="3BFBB8A6" w14:textId="77777777" w:rsidR="0013068D" w:rsidRDefault="00000000">
      <w:pPr>
        <w:pStyle w:val="ac"/>
        <w:kinsoku w:val="0"/>
        <w:autoSpaceDE w:val="0"/>
        <w:ind w:firstLineChars="200" w:firstLine="420"/>
        <w:jc w:val="left"/>
        <w:rPr>
          <w:rFonts w:ascii="Times New Roman" w:hAnsi="Times New Roman" w:cs="Times New Roman"/>
        </w:rPr>
      </w:pPr>
      <w:r>
        <w:rPr>
          <w:rFonts w:ascii="Times New Roman" w:hAnsi="Times New Roman" w:cs="Times New Roman"/>
        </w:rPr>
        <w:t>本文件按照</w:t>
      </w:r>
      <w:r>
        <w:rPr>
          <w:rFonts w:ascii="Times New Roman" w:hAnsi="Times New Roman" w:cs="Times New Roman"/>
        </w:rPr>
        <w:t>GB/T 1.1-2020</w:t>
      </w:r>
      <w:r>
        <w:rPr>
          <w:rFonts w:ascii="Times New Roman" w:hAnsi="Times New Roman" w:cs="Times New Roman"/>
        </w:rPr>
        <w:t>《标准化工作导则</w:t>
      </w:r>
      <w:r>
        <w:rPr>
          <w:rFonts w:ascii="Times New Roman" w:hAnsi="Times New Roman" w:cs="Times New Roman"/>
        </w:rPr>
        <w:t xml:space="preserve"> </w:t>
      </w:r>
      <w:r>
        <w:rPr>
          <w:rFonts w:ascii="Times New Roman" w:hAnsi="Times New Roman" w:cs="Times New Roman"/>
        </w:rPr>
        <w:t>第</w:t>
      </w:r>
      <w:r>
        <w:rPr>
          <w:rFonts w:ascii="Times New Roman" w:hAnsi="Times New Roman" w:cs="Times New Roman"/>
        </w:rPr>
        <w:t>1</w:t>
      </w:r>
      <w:r>
        <w:rPr>
          <w:rFonts w:ascii="Times New Roman" w:hAnsi="Times New Roman" w:cs="Times New Roman"/>
        </w:rPr>
        <w:t>部分：标准化文件的结构和起草规则》的规定起草。</w:t>
      </w:r>
    </w:p>
    <w:p w14:paraId="42E77B4A" w14:textId="77777777" w:rsidR="0013068D" w:rsidRDefault="00000000">
      <w:pPr>
        <w:pStyle w:val="ac"/>
        <w:kinsoku w:val="0"/>
        <w:autoSpaceDE w:val="0"/>
        <w:ind w:firstLineChars="200" w:firstLine="420"/>
        <w:jc w:val="left"/>
        <w:rPr>
          <w:rFonts w:ascii="Times New Roman" w:hAnsi="Times New Roman" w:cs="Times New Roman"/>
        </w:rPr>
      </w:pPr>
      <w:r>
        <w:rPr>
          <w:rFonts w:ascii="Times New Roman" w:hAnsi="Times New Roman" w:cs="Times New Roman"/>
        </w:rPr>
        <w:t>本文件起草单位：安标国家矿用产品安全标志中心有限公司、煤炭科学技术研究院有限公司、国家能源集团神东煤炭集团公司等。</w:t>
      </w:r>
    </w:p>
    <w:p w14:paraId="4571AE8F" w14:textId="77777777" w:rsidR="0013068D" w:rsidRDefault="00000000">
      <w:pPr>
        <w:pStyle w:val="ac"/>
        <w:kinsoku w:val="0"/>
        <w:autoSpaceDE w:val="0"/>
        <w:ind w:firstLineChars="200" w:firstLine="420"/>
        <w:jc w:val="left"/>
        <w:rPr>
          <w:rFonts w:ascii="Times New Roman" w:hAnsi="Times New Roman" w:cs="Times New Roman"/>
        </w:rPr>
      </w:pPr>
      <w:r>
        <w:rPr>
          <w:rFonts w:ascii="Times New Roman" w:hAnsi="Times New Roman" w:cs="Times New Roman"/>
        </w:rPr>
        <w:t>请注意本文件的某些内容可能涉及专利。本文件的发布机构不承担识别专利的责任。</w:t>
      </w:r>
    </w:p>
    <w:p w14:paraId="35427446" w14:textId="77777777" w:rsidR="0013068D" w:rsidRDefault="00000000">
      <w:pPr>
        <w:pStyle w:val="ac"/>
        <w:kinsoku w:val="0"/>
        <w:autoSpaceDE w:val="0"/>
        <w:ind w:firstLineChars="200" w:firstLine="420"/>
        <w:jc w:val="left"/>
        <w:rPr>
          <w:rFonts w:ascii="Times New Roman" w:hAnsi="Times New Roman" w:cs="Times New Roman"/>
        </w:rPr>
      </w:pPr>
      <w:r>
        <w:rPr>
          <w:rFonts w:ascii="Times New Roman" w:hAnsi="Times New Roman" w:cs="Times New Roman"/>
        </w:rPr>
        <w:t>本文件由中国煤炭学会提出。</w:t>
      </w:r>
    </w:p>
    <w:p w14:paraId="5173707A" w14:textId="77777777" w:rsidR="0013068D" w:rsidRDefault="00000000">
      <w:pPr>
        <w:pStyle w:val="ac"/>
        <w:kinsoku w:val="0"/>
        <w:autoSpaceDE w:val="0"/>
        <w:ind w:firstLineChars="200" w:firstLine="420"/>
        <w:jc w:val="left"/>
        <w:rPr>
          <w:rFonts w:ascii="Times New Roman" w:hAnsi="Times New Roman" w:cs="Times New Roman"/>
        </w:rPr>
      </w:pPr>
      <w:r>
        <w:rPr>
          <w:rFonts w:ascii="Times New Roman" w:hAnsi="Times New Roman" w:cs="Times New Roman"/>
        </w:rPr>
        <w:t>本文件由中国煤炭学会归口。</w:t>
      </w:r>
    </w:p>
    <w:p w14:paraId="54AEEA5C" w14:textId="77777777" w:rsidR="0013068D" w:rsidRDefault="00000000">
      <w:pPr>
        <w:pStyle w:val="ac"/>
        <w:kinsoku w:val="0"/>
        <w:autoSpaceDE w:val="0"/>
        <w:ind w:firstLineChars="200" w:firstLine="420"/>
        <w:jc w:val="left"/>
        <w:rPr>
          <w:rFonts w:ascii="Times New Roman" w:hAnsi="Times New Roman" w:cs="Times New Roman"/>
        </w:rPr>
        <w:sectPr w:rsidR="0013068D">
          <w:pgSz w:w="11906" w:h="16838"/>
          <w:pgMar w:top="1134" w:right="992" w:bottom="1418" w:left="1701" w:header="283" w:footer="992" w:gutter="0"/>
          <w:cols w:space="720"/>
          <w:docGrid w:type="lines" w:linePitch="400"/>
        </w:sectPr>
      </w:pPr>
      <w:r>
        <w:rPr>
          <w:rFonts w:ascii="Times New Roman" w:hAnsi="Times New Roman" w:cs="Times New Roman"/>
        </w:rPr>
        <w:t>本文件主要起草人：</w:t>
      </w:r>
      <w:r>
        <w:rPr>
          <w:rFonts w:ascii="Times New Roman" w:hAnsi="Times New Roman" w:cs="Times New Roman"/>
        </w:rPr>
        <w:t>XXXX</w:t>
      </w:r>
      <w:bookmarkEnd w:id="0"/>
    </w:p>
    <w:p w14:paraId="5561B6CB" w14:textId="77777777" w:rsidR="0013068D" w:rsidRDefault="00000000">
      <w:pPr>
        <w:pStyle w:val="affe"/>
        <w:ind w:firstLine="560"/>
        <w:rPr>
          <w:rFonts w:ascii="Times New Roman"/>
        </w:rPr>
      </w:pPr>
      <w:bookmarkStart w:id="2" w:name="标准目次"/>
      <w:bookmarkStart w:id="3" w:name="标准内容"/>
      <w:bookmarkEnd w:id="2"/>
      <w:bookmarkEnd w:id="3"/>
      <w:r>
        <w:rPr>
          <w:rFonts w:ascii="Times New Roman"/>
        </w:rPr>
        <w:lastRenderedPageBreak/>
        <w:t>煤矿电气设备电磁骚扰现场测试技术规范</w:t>
      </w:r>
    </w:p>
    <w:p w14:paraId="20AE6EC0" w14:textId="77777777" w:rsidR="0013068D" w:rsidRDefault="00000000">
      <w:pPr>
        <w:pStyle w:val="afb"/>
        <w:numPr>
          <w:ilvl w:val="0"/>
          <w:numId w:val="3"/>
        </w:numPr>
        <w:spacing w:beforeLines="100" w:before="400" w:afterLines="100" w:after="400"/>
        <w:ind w:firstLine="360"/>
        <w:rPr>
          <w:rFonts w:ascii="Times New Roman"/>
        </w:rPr>
      </w:pPr>
      <w:bookmarkStart w:id="4" w:name="_Toc153368112"/>
      <w:bookmarkStart w:id="5" w:name="_Toc95397920"/>
      <w:r>
        <w:rPr>
          <w:rFonts w:ascii="Times New Roman"/>
        </w:rPr>
        <w:t>范围</w:t>
      </w:r>
      <w:bookmarkEnd w:id="4"/>
      <w:bookmarkEnd w:id="5"/>
    </w:p>
    <w:p w14:paraId="5EDB8FE5" w14:textId="77777777" w:rsidR="0013068D" w:rsidRDefault="00000000">
      <w:pPr>
        <w:pStyle w:val="af9"/>
        <w:ind w:firstLine="420"/>
        <w:rPr>
          <w:rFonts w:ascii="Times New Roman"/>
        </w:rPr>
      </w:pPr>
      <w:r>
        <w:rPr>
          <w:rFonts w:ascii="Times New Roman"/>
        </w:rPr>
        <w:t>本标准规定了煤矿井下爆炸性环境中电子、电气和机电等设备的电磁骚扰的现场测量方法。</w:t>
      </w:r>
    </w:p>
    <w:p w14:paraId="282C1D5C" w14:textId="77777777" w:rsidR="0013068D" w:rsidRDefault="00000000">
      <w:pPr>
        <w:pStyle w:val="af9"/>
        <w:ind w:firstLine="420"/>
        <w:rPr>
          <w:rFonts w:ascii="Times New Roman"/>
        </w:rPr>
      </w:pPr>
      <w:r>
        <w:rPr>
          <w:rFonts w:ascii="Times New Roman"/>
        </w:rPr>
        <w:t>本部分覆盖辐射发射和传导发射测量，而不包括抗扰度试验。其中，弱电设备发射测量主要目的是测量自身连接线缆及设备本身接收到的干扰信号。</w:t>
      </w:r>
    </w:p>
    <w:p w14:paraId="3F6F0BBE" w14:textId="77777777" w:rsidR="0013068D" w:rsidRDefault="00000000">
      <w:pPr>
        <w:pStyle w:val="af9"/>
        <w:ind w:firstLine="420"/>
        <w:rPr>
          <w:rFonts w:ascii="Times New Roman"/>
        </w:rPr>
      </w:pPr>
      <w:r>
        <w:rPr>
          <w:rFonts w:ascii="Times New Roman"/>
        </w:rPr>
        <w:t>本标准只是作为一个关于如何处理安装在煤矿井下典型区域内的重点装置现场发射测量的导则，并未规定发射要求。</w:t>
      </w:r>
    </w:p>
    <w:p w14:paraId="22225024" w14:textId="77777777" w:rsidR="0013068D" w:rsidRDefault="00000000">
      <w:pPr>
        <w:pStyle w:val="af9"/>
        <w:ind w:firstLine="420"/>
        <w:rPr>
          <w:rFonts w:ascii="Times New Roman"/>
        </w:rPr>
      </w:pPr>
      <w:r>
        <w:rPr>
          <w:rFonts w:ascii="Times New Roman"/>
        </w:rPr>
        <w:t>注</w:t>
      </w:r>
      <w:r>
        <w:rPr>
          <w:rFonts w:ascii="Times New Roman"/>
        </w:rPr>
        <w:t>1</w:t>
      </w:r>
      <w:r>
        <w:rPr>
          <w:rFonts w:ascii="Times New Roman"/>
        </w:rPr>
        <w:t>：本指导性技术文件旨在用于实际安装在煤矿井下，为实施各类煤矿重点设备的现场测试提供信息。</w:t>
      </w:r>
    </w:p>
    <w:p w14:paraId="19693FEF" w14:textId="77777777" w:rsidR="0013068D" w:rsidRDefault="00000000">
      <w:pPr>
        <w:pStyle w:val="af9"/>
        <w:ind w:firstLine="420"/>
        <w:rPr>
          <w:rFonts w:ascii="Times New Roman"/>
        </w:rPr>
      </w:pPr>
      <w:r>
        <w:rPr>
          <w:rFonts w:ascii="Times New Roman"/>
        </w:rPr>
        <w:t>注</w:t>
      </w:r>
      <w:r>
        <w:rPr>
          <w:rFonts w:ascii="Times New Roman"/>
        </w:rPr>
        <w:t xml:space="preserve"> 2</w:t>
      </w:r>
      <w:r>
        <w:rPr>
          <w:rFonts w:ascii="Times New Roman"/>
        </w:rPr>
        <w:t>：煤矿重点设备是指诸如掘进机、采煤机、水泵、通风机、输送机、变频、监控、通信、机器人智能化装备等。</w:t>
      </w:r>
    </w:p>
    <w:p w14:paraId="75C678E8" w14:textId="77777777" w:rsidR="0013068D" w:rsidRDefault="00000000">
      <w:pPr>
        <w:pStyle w:val="af9"/>
        <w:ind w:firstLine="420"/>
        <w:rPr>
          <w:rFonts w:ascii="Times New Roman"/>
        </w:rPr>
      </w:pPr>
      <w:r>
        <w:rPr>
          <w:rFonts w:ascii="Times New Roman"/>
        </w:rPr>
        <w:t>同一型号的</w:t>
      </w:r>
      <w:r>
        <w:rPr>
          <w:rFonts w:ascii="Times New Roman"/>
        </w:rPr>
        <w:t>EUT</w:t>
      </w:r>
      <w:r>
        <w:rPr>
          <w:rFonts w:ascii="Times New Roman"/>
        </w:rPr>
        <w:t>在不同场地的现场测量结果与标准试验场地测得的结果是不同的，因此现场测量不用于型式试验。</w:t>
      </w:r>
    </w:p>
    <w:p w14:paraId="5A194840" w14:textId="77777777" w:rsidR="0013068D" w:rsidRDefault="00000000">
      <w:pPr>
        <w:pStyle w:val="af9"/>
        <w:ind w:firstLine="420"/>
        <w:rPr>
          <w:rFonts w:ascii="Times New Roman"/>
        </w:rPr>
      </w:pPr>
      <w:r>
        <w:rPr>
          <w:rFonts w:ascii="Times New Roman"/>
        </w:rPr>
        <w:t>如果相关的产品标准允许，本标准也可用于符合性评估。</w:t>
      </w:r>
    </w:p>
    <w:p w14:paraId="16F5B5B7" w14:textId="77777777" w:rsidR="0013068D" w:rsidRDefault="00000000">
      <w:pPr>
        <w:pStyle w:val="afb"/>
        <w:numPr>
          <w:ilvl w:val="0"/>
          <w:numId w:val="3"/>
        </w:numPr>
        <w:spacing w:beforeLines="100" w:before="400" w:afterLines="100" w:after="400"/>
        <w:ind w:firstLine="360"/>
        <w:rPr>
          <w:rFonts w:ascii="Times New Roman"/>
        </w:rPr>
      </w:pPr>
      <w:bookmarkStart w:id="6" w:name="_Toc153368113"/>
      <w:bookmarkStart w:id="7" w:name="_Toc95397921"/>
      <w:r>
        <w:rPr>
          <w:rFonts w:ascii="Times New Roman"/>
        </w:rPr>
        <w:t>规范性引用文件</w:t>
      </w:r>
      <w:bookmarkEnd w:id="6"/>
      <w:bookmarkEnd w:id="7"/>
    </w:p>
    <w:p w14:paraId="6B48E79F" w14:textId="77777777" w:rsidR="0013068D" w:rsidRDefault="00000000">
      <w:pPr>
        <w:pStyle w:val="af9"/>
        <w:ind w:firstLine="420"/>
        <w:rPr>
          <w:rFonts w:ascii="Times New Roman"/>
        </w:rPr>
      </w:pPr>
      <w:r>
        <w:rPr>
          <w:rFonts w:ascii="Times New Roman"/>
        </w:rPr>
        <w:t>下列文件对于本文件的应用是必不可少的。凡是注日期的引用文件，仅注日期的版本适用于本文件，凡是不注日期的引用文件，其最新版本（包括所有的修改单）适用于本文件。</w:t>
      </w:r>
    </w:p>
    <w:p w14:paraId="66EABD2A" w14:textId="77777777" w:rsidR="0013068D" w:rsidRDefault="00000000">
      <w:pPr>
        <w:pStyle w:val="af9"/>
        <w:ind w:firstLine="420"/>
        <w:rPr>
          <w:rFonts w:ascii="Times New Roman"/>
        </w:rPr>
      </w:pPr>
      <w:r>
        <w:rPr>
          <w:rFonts w:ascii="Times New Roman"/>
        </w:rPr>
        <w:t xml:space="preserve">GB/T 4365-2003 </w:t>
      </w:r>
      <w:r>
        <w:rPr>
          <w:rFonts w:ascii="Times New Roman"/>
        </w:rPr>
        <w:t>电工术语</w:t>
      </w:r>
      <w:r>
        <w:rPr>
          <w:rFonts w:ascii="Times New Roman"/>
        </w:rPr>
        <w:t xml:space="preserve"> </w:t>
      </w:r>
      <w:r>
        <w:rPr>
          <w:rFonts w:ascii="Times New Roman"/>
        </w:rPr>
        <w:t>电磁兼容</w:t>
      </w:r>
      <w:r>
        <w:rPr>
          <w:rFonts w:ascii="Times New Roman"/>
        </w:rPr>
        <w:t xml:space="preserve"> (IEC 60050(161):1990,IDT)</w:t>
      </w:r>
    </w:p>
    <w:p w14:paraId="5667DE94" w14:textId="77777777" w:rsidR="0013068D" w:rsidRDefault="00000000">
      <w:pPr>
        <w:pStyle w:val="af9"/>
        <w:ind w:firstLine="420"/>
        <w:rPr>
          <w:rFonts w:ascii="Times New Roman"/>
        </w:rPr>
      </w:pPr>
      <w:r>
        <w:rPr>
          <w:rFonts w:ascii="Times New Roman"/>
        </w:rPr>
        <w:t xml:space="preserve">GB/T 3836.1-2021 </w:t>
      </w:r>
      <w:r>
        <w:rPr>
          <w:rFonts w:ascii="Times New Roman"/>
        </w:rPr>
        <w:t>爆炸性环境</w:t>
      </w:r>
      <w:r>
        <w:rPr>
          <w:rFonts w:ascii="Times New Roman"/>
        </w:rPr>
        <w:t xml:space="preserve"> </w:t>
      </w:r>
      <w:r>
        <w:rPr>
          <w:rFonts w:ascii="Times New Roman"/>
        </w:rPr>
        <w:t>第</w:t>
      </w:r>
      <w:r>
        <w:rPr>
          <w:rFonts w:ascii="Times New Roman"/>
        </w:rPr>
        <w:t xml:space="preserve"> 1 </w:t>
      </w:r>
      <w:r>
        <w:rPr>
          <w:rFonts w:ascii="Times New Roman"/>
        </w:rPr>
        <w:t>部分：</w:t>
      </w:r>
      <w:r>
        <w:rPr>
          <w:rFonts w:ascii="Times New Roman"/>
        </w:rPr>
        <w:t xml:space="preserve"> </w:t>
      </w:r>
      <w:r>
        <w:rPr>
          <w:rFonts w:ascii="Times New Roman"/>
        </w:rPr>
        <w:t>设备</w:t>
      </w:r>
      <w:r>
        <w:rPr>
          <w:rFonts w:ascii="Times New Roman"/>
        </w:rPr>
        <w:t xml:space="preserve"> </w:t>
      </w:r>
      <w:r>
        <w:rPr>
          <w:rFonts w:ascii="Times New Roman"/>
        </w:rPr>
        <w:t>通用要求</w:t>
      </w:r>
      <w:r>
        <w:rPr>
          <w:rFonts w:ascii="Times New Roman"/>
        </w:rPr>
        <w:t xml:space="preserve"> </w:t>
      </w:r>
    </w:p>
    <w:p w14:paraId="69D2CA4D" w14:textId="77777777" w:rsidR="0013068D" w:rsidRDefault="00000000">
      <w:pPr>
        <w:pStyle w:val="af9"/>
        <w:ind w:firstLine="420"/>
        <w:rPr>
          <w:rFonts w:ascii="Times New Roman"/>
        </w:rPr>
      </w:pPr>
      <w:r>
        <w:rPr>
          <w:rFonts w:ascii="Times New Roman"/>
        </w:rPr>
        <w:t xml:space="preserve">GB/T 3836.2-2021 </w:t>
      </w:r>
      <w:r>
        <w:rPr>
          <w:rFonts w:ascii="Times New Roman"/>
        </w:rPr>
        <w:t>爆炸性环境</w:t>
      </w:r>
      <w:r>
        <w:rPr>
          <w:rFonts w:ascii="Times New Roman"/>
        </w:rPr>
        <w:t xml:space="preserve"> </w:t>
      </w:r>
      <w:r>
        <w:rPr>
          <w:rFonts w:ascii="Times New Roman"/>
        </w:rPr>
        <w:t>第</w:t>
      </w:r>
      <w:r>
        <w:rPr>
          <w:rFonts w:ascii="Times New Roman"/>
        </w:rPr>
        <w:t xml:space="preserve"> 2 </w:t>
      </w:r>
      <w:r>
        <w:rPr>
          <w:rFonts w:ascii="Times New Roman"/>
        </w:rPr>
        <w:t>部分：</w:t>
      </w:r>
      <w:r>
        <w:rPr>
          <w:rFonts w:ascii="Times New Roman"/>
        </w:rPr>
        <w:t xml:space="preserve"> </w:t>
      </w:r>
      <w:r>
        <w:rPr>
          <w:rFonts w:ascii="Times New Roman"/>
        </w:rPr>
        <w:t>由隔爆外壳</w:t>
      </w:r>
      <w:r>
        <w:rPr>
          <w:rFonts w:ascii="Times New Roman"/>
        </w:rPr>
        <w:t xml:space="preserve">“d” </w:t>
      </w:r>
      <w:r>
        <w:rPr>
          <w:rFonts w:ascii="Times New Roman"/>
        </w:rPr>
        <w:t>保护的设备</w:t>
      </w:r>
      <w:r>
        <w:rPr>
          <w:rFonts w:ascii="Times New Roman"/>
        </w:rPr>
        <w:t xml:space="preserve"> </w:t>
      </w:r>
    </w:p>
    <w:p w14:paraId="56A7D373" w14:textId="77777777" w:rsidR="0013068D" w:rsidRDefault="00000000">
      <w:pPr>
        <w:pStyle w:val="af9"/>
        <w:ind w:firstLine="420"/>
        <w:rPr>
          <w:rFonts w:ascii="Times New Roman"/>
        </w:rPr>
      </w:pPr>
      <w:r>
        <w:rPr>
          <w:rFonts w:ascii="Times New Roman"/>
        </w:rPr>
        <w:t xml:space="preserve">GB/T 3836.4-2021 </w:t>
      </w:r>
      <w:r>
        <w:rPr>
          <w:rFonts w:ascii="Times New Roman"/>
        </w:rPr>
        <w:t>爆炸性环境</w:t>
      </w:r>
      <w:r>
        <w:rPr>
          <w:rFonts w:ascii="Times New Roman"/>
        </w:rPr>
        <w:t xml:space="preserve"> </w:t>
      </w:r>
      <w:r>
        <w:rPr>
          <w:rFonts w:ascii="Times New Roman"/>
        </w:rPr>
        <w:t>第</w:t>
      </w:r>
      <w:r>
        <w:rPr>
          <w:rFonts w:ascii="Times New Roman"/>
        </w:rPr>
        <w:t xml:space="preserve"> 4 </w:t>
      </w:r>
      <w:r>
        <w:rPr>
          <w:rFonts w:ascii="Times New Roman"/>
        </w:rPr>
        <w:t>部分：</w:t>
      </w:r>
      <w:r>
        <w:rPr>
          <w:rFonts w:ascii="Times New Roman"/>
        </w:rPr>
        <w:t xml:space="preserve"> </w:t>
      </w:r>
      <w:r>
        <w:rPr>
          <w:rFonts w:ascii="Times New Roman"/>
        </w:rPr>
        <w:t>由本质安全型</w:t>
      </w:r>
      <w:r>
        <w:rPr>
          <w:rFonts w:ascii="Times New Roman"/>
        </w:rPr>
        <w:t>“i”</w:t>
      </w:r>
      <w:r>
        <w:rPr>
          <w:rFonts w:ascii="Times New Roman"/>
        </w:rPr>
        <w:t>保护的设备</w:t>
      </w:r>
      <w:r>
        <w:rPr>
          <w:rFonts w:ascii="Times New Roman"/>
        </w:rPr>
        <w:t xml:space="preserve"> </w:t>
      </w:r>
    </w:p>
    <w:p w14:paraId="7F67B6B2" w14:textId="77777777" w:rsidR="0013068D" w:rsidRDefault="00000000">
      <w:pPr>
        <w:pStyle w:val="af9"/>
        <w:ind w:firstLine="420"/>
        <w:rPr>
          <w:rFonts w:ascii="Times New Roman"/>
        </w:rPr>
      </w:pPr>
      <w:r>
        <w:rPr>
          <w:rFonts w:ascii="Times New Roman"/>
        </w:rPr>
        <w:t xml:space="preserve">GB/T 44119-2024 </w:t>
      </w:r>
      <w:r>
        <w:rPr>
          <w:rFonts w:ascii="Times New Roman"/>
        </w:rPr>
        <w:t>辐射骚扰</w:t>
      </w:r>
      <w:r>
        <w:rPr>
          <w:rFonts w:ascii="Times New Roman"/>
        </w:rPr>
        <w:t>1m</w:t>
      </w:r>
      <w:r>
        <w:rPr>
          <w:rFonts w:ascii="Times New Roman"/>
        </w:rPr>
        <w:t>法天线系数测量方法</w:t>
      </w:r>
    </w:p>
    <w:p w14:paraId="48D8B549" w14:textId="77777777" w:rsidR="0013068D" w:rsidRDefault="00000000">
      <w:pPr>
        <w:pStyle w:val="af9"/>
        <w:ind w:firstLine="420"/>
        <w:rPr>
          <w:rFonts w:ascii="Times New Roman"/>
        </w:rPr>
      </w:pPr>
      <w:r>
        <w:rPr>
          <w:rFonts w:ascii="Times New Roman"/>
        </w:rPr>
        <w:t xml:space="preserve">GB/T 6113.101-2021 </w:t>
      </w:r>
      <w:r>
        <w:rPr>
          <w:rFonts w:ascii="Times New Roman"/>
        </w:rPr>
        <w:t>无线电骚扰和抗扰度测量设备和测量方法规范</w:t>
      </w:r>
      <w:r>
        <w:rPr>
          <w:rFonts w:ascii="Times New Roman"/>
        </w:rPr>
        <w:t xml:space="preserve"> </w:t>
      </w:r>
      <w:r>
        <w:rPr>
          <w:rFonts w:ascii="Times New Roman"/>
        </w:rPr>
        <w:t>第</w:t>
      </w:r>
      <w:r>
        <w:rPr>
          <w:rFonts w:ascii="Times New Roman"/>
        </w:rPr>
        <w:t>1-1</w:t>
      </w:r>
      <w:r>
        <w:rPr>
          <w:rFonts w:ascii="Times New Roman"/>
        </w:rPr>
        <w:t>部分</w:t>
      </w:r>
      <w:r>
        <w:rPr>
          <w:rFonts w:ascii="Times New Roman"/>
        </w:rPr>
        <w:t>:</w:t>
      </w:r>
      <w:r>
        <w:rPr>
          <w:rFonts w:ascii="Times New Roman"/>
        </w:rPr>
        <w:t>无线电骚扰和抗扰度测量设备测量设备</w:t>
      </w:r>
    </w:p>
    <w:p w14:paraId="3CAF9DA4" w14:textId="77777777" w:rsidR="0013068D" w:rsidRDefault="00000000">
      <w:pPr>
        <w:pStyle w:val="af9"/>
        <w:ind w:firstLine="420"/>
        <w:rPr>
          <w:rFonts w:ascii="Times New Roman"/>
        </w:rPr>
      </w:pPr>
      <w:r>
        <w:rPr>
          <w:rFonts w:ascii="Times New Roman"/>
        </w:rPr>
        <w:t>GB/T 6113.102-2018</w:t>
      </w:r>
      <w:r>
        <w:rPr>
          <w:rFonts w:ascii="Times New Roman"/>
        </w:rPr>
        <w:t>无线电骚扰和抗扰度测量设备和测量方法规范</w:t>
      </w:r>
      <w:r>
        <w:rPr>
          <w:rFonts w:ascii="Times New Roman"/>
        </w:rPr>
        <w:t xml:space="preserve"> </w:t>
      </w:r>
      <w:r>
        <w:rPr>
          <w:rFonts w:ascii="Times New Roman"/>
        </w:rPr>
        <w:t>第</w:t>
      </w:r>
      <w:r>
        <w:rPr>
          <w:rFonts w:ascii="Times New Roman"/>
        </w:rPr>
        <w:t>1-2</w:t>
      </w:r>
      <w:r>
        <w:rPr>
          <w:rFonts w:ascii="Times New Roman"/>
        </w:rPr>
        <w:t>部分</w:t>
      </w:r>
      <w:r>
        <w:rPr>
          <w:rFonts w:ascii="Times New Roman"/>
        </w:rPr>
        <w:t>:</w:t>
      </w:r>
      <w:r>
        <w:rPr>
          <w:rFonts w:ascii="Times New Roman"/>
        </w:rPr>
        <w:t>无线电骚扰和抗扰度测量设备﹐辅助设备传导骚扰</w:t>
      </w:r>
    </w:p>
    <w:p w14:paraId="383F7A8A" w14:textId="77777777" w:rsidR="0013068D" w:rsidRDefault="00000000">
      <w:pPr>
        <w:pStyle w:val="af9"/>
        <w:ind w:firstLine="420"/>
        <w:rPr>
          <w:rFonts w:ascii="Times New Roman"/>
        </w:rPr>
      </w:pPr>
      <w:r>
        <w:rPr>
          <w:rFonts w:ascii="Times New Roman"/>
        </w:rPr>
        <w:t>GB/T 6113.104-2021</w:t>
      </w:r>
      <w:r>
        <w:rPr>
          <w:rFonts w:ascii="Times New Roman"/>
        </w:rPr>
        <w:t>无线电骚扰和抗扰度测量设备和测量方法规范</w:t>
      </w:r>
      <w:r>
        <w:rPr>
          <w:rFonts w:ascii="Times New Roman"/>
        </w:rPr>
        <w:t xml:space="preserve"> </w:t>
      </w:r>
      <w:r>
        <w:rPr>
          <w:rFonts w:ascii="Times New Roman"/>
        </w:rPr>
        <w:t>第</w:t>
      </w:r>
      <w:r>
        <w:rPr>
          <w:rFonts w:ascii="Times New Roman"/>
        </w:rPr>
        <w:t>1-4</w:t>
      </w:r>
      <w:r>
        <w:rPr>
          <w:rFonts w:ascii="Times New Roman"/>
        </w:rPr>
        <w:t>部分</w:t>
      </w:r>
      <w:r>
        <w:rPr>
          <w:rFonts w:ascii="Times New Roman"/>
        </w:rPr>
        <w:t>:</w:t>
      </w:r>
      <w:r>
        <w:rPr>
          <w:rFonts w:ascii="Times New Roman"/>
        </w:rPr>
        <w:t>无线电骚扰和抗扰度测量设备辅助设备辐射骚扰</w:t>
      </w:r>
    </w:p>
    <w:p w14:paraId="764CD16D" w14:textId="77777777" w:rsidR="0013068D" w:rsidRDefault="00000000">
      <w:pPr>
        <w:pStyle w:val="afb"/>
        <w:numPr>
          <w:ilvl w:val="0"/>
          <w:numId w:val="3"/>
        </w:numPr>
        <w:spacing w:beforeLines="100" w:before="400" w:afterLines="100" w:after="400"/>
        <w:ind w:firstLine="360"/>
        <w:rPr>
          <w:rFonts w:ascii="Times New Roman"/>
        </w:rPr>
      </w:pPr>
      <w:bookmarkStart w:id="8" w:name="_Toc153368114"/>
      <w:bookmarkStart w:id="9" w:name="_Toc95397922"/>
      <w:r>
        <w:rPr>
          <w:rFonts w:ascii="Times New Roman"/>
        </w:rPr>
        <w:lastRenderedPageBreak/>
        <w:t>术语和定义</w:t>
      </w:r>
      <w:bookmarkEnd w:id="8"/>
      <w:bookmarkEnd w:id="9"/>
    </w:p>
    <w:p w14:paraId="7C0B45DE" w14:textId="77777777" w:rsidR="0013068D" w:rsidRDefault="00000000">
      <w:pPr>
        <w:pStyle w:val="af9"/>
        <w:ind w:firstLine="420"/>
        <w:rPr>
          <w:rFonts w:ascii="Times New Roman"/>
        </w:rPr>
      </w:pPr>
      <w:r>
        <w:rPr>
          <w:rFonts w:ascii="Times New Roman"/>
        </w:rPr>
        <w:t>GB/T 4365</w:t>
      </w:r>
      <w:r>
        <w:rPr>
          <w:rFonts w:ascii="Times New Roman"/>
        </w:rPr>
        <w:t>界定的以及下列术语和定义适用于本文件。</w:t>
      </w:r>
    </w:p>
    <w:p w14:paraId="57845ED7"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10" w:name="_Toc96102516"/>
      <w:bookmarkStart w:id="11" w:name="_Toc97577716"/>
      <w:bookmarkStart w:id="12" w:name="_Toc153368115"/>
      <w:r>
        <w:rPr>
          <w:rFonts w:ascii="Times New Roman"/>
        </w:rPr>
        <w:t>边界</w:t>
      </w:r>
      <w:r>
        <w:rPr>
          <w:rFonts w:ascii="Times New Roman"/>
        </w:rPr>
        <w:t>boundary</w:t>
      </w:r>
      <w:bookmarkEnd w:id="10"/>
      <w:bookmarkEnd w:id="11"/>
      <w:bookmarkEnd w:id="12"/>
    </w:p>
    <w:p w14:paraId="0C374E6D" w14:textId="77777777" w:rsidR="0013068D" w:rsidRDefault="00000000">
      <w:pPr>
        <w:pStyle w:val="af9"/>
        <w:ind w:firstLine="420"/>
        <w:rPr>
          <w:rFonts w:ascii="Times New Roman"/>
        </w:rPr>
      </w:pPr>
      <w:r>
        <w:rPr>
          <w:rFonts w:ascii="Times New Roman"/>
        </w:rPr>
        <w:t>对于重点设备是指由包围受试设备或系统的简单儿何构造描述的假想直线边缘。大型设备内部的所有连接电缆应包含在这一边界内。</w:t>
      </w:r>
    </w:p>
    <w:p w14:paraId="40C869CA"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13" w:name="_Toc96102517"/>
      <w:bookmarkStart w:id="14" w:name="_Toc153368116"/>
      <w:bookmarkStart w:id="15" w:name="_Toc97577717"/>
      <w:r>
        <w:rPr>
          <w:rFonts w:ascii="Times New Roman"/>
        </w:rPr>
        <w:t>天线参考点</w:t>
      </w:r>
      <w:r>
        <w:rPr>
          <w:rFonts w:ascii="Times New Roman"/>
        </w:rPr>
        <w:t>antenna reference point</w:t>
      </w:r>
      <w:bookmarkEnd w:id="13"/>
      <w:bookmarkEnd w:id="14"/>
      <w:bookmarkEnd w:id="15"/>
    </w:p>
    <w:p w14:paraId="638F3B14" w14:textId="77777777" w:rsidR="0013068D" w:rsidRDefault="00000000">
      <w:pPr>
        <w:pStyle w:val="af9"/>
        <w:ind w:firstLine="420"/>
        <w:rPr>
          <w:rFonts w:ascii="Times New Roman"/>
        </w:rPr>
      </w:pPr>
      <w:r>
        <w:rPr>
          <w:rFonts w:ascii="Times New Roman"/>
        </w:rPr>
        <w:t>天线校准过程中的参考点，用于确定天线和受试设备之间的测量距离。</w:t>
      </w:r>
    </w:p>
    <w:p w14:paraId="08DA6029"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16" w:name="_Toc97577718"/>
      <w:bookmarkStart w:id="17" w:name="_Toc153368117"/>
      <w:bookmarkStart w:id="18" w:name="_Toc96102518"/>
      <w:r>
        <w:rPr>
          <w:rFonts w:ascii="Times New Roman"/>
        </w:rPr>
        <w:t>关于</w:t>
      </w:r>
      <w:r>
        <w:rPr>
          <w:rFonts w:ascii="Times New Roman"/>
        </w:rPr>
        <w:t>EMC</w:t>
      </w:r>
      <w:r>
        <w:rPr>
          <w:rFonts w:ascii="Times New Roman"/>
        </w:rPr>
        <w:t>在预期效用方面的偏离</w:t>
      </w:r>
      <w:r>
        <w:rPr>
          <w:rFonts w:ascii="Times New Roman"/>
        </w:rPr>
        <w:t>deviation from intended use regarding EMC</w:t>
      </w:r>
      <w:bookmarkEnd w:id="16"/>
      <w:bookmarkEnd w:id="17"/>
      <w:bookmarkEnd w:id="18"/>
    </w:p>
    <w:p w14:paraId="3CA7BBF8" w14:textId="77777777" w:rsidR="0013068D" w:rsidRDefault="00000000">
      <w:pPr>
        <w:pStyle w:val="af9"/>
        <w:ind w:firstLine="420"/>
        <w:rPr>
          <w:rFonts w:ascii="Times New Roman"/>
        </w:rPr>
      </w:pPr>
      <w:r>
        <w:rPr>
          <w:rFonts w:ascii="Times New Roman"/>
        </w:rPr>
        <w:t>装置，设备或系统在安装和</w:t>
      </w:r>
      <w:r>
        <w:rPr>
          <w:rFonts w:ascii="Times New Roman"/>
        </w:rPr>
        <w:t>/</w:t>
      </w:r>
      <w:r>
        <w:rPr>
          <w:rFonts w:ascii="Times New Roman"/>
        </w:rPr>
        <w:t>或运行时，与制造商在用户手册中所给出用法说明的偏离。注：这里的安装涉及指定的环境和包括电缆布线在内的电气条件。</w:t>
      </w:r>
    </w:p>
    <w:p w14:paraId="09E2DFFB"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19" w:name="_Toc153368118"/>
      <w:bookmarkStart w:id="20" w:name="_Toc96102519"/>
      <w:bookmarkStart w:id="21" w:name="_Toc97577719"/>
      <w:r>
        <w:rPr>
          <w:rFonts w:ascii="Times New Roman"/>
        </w:rPr>
        <w:t>分配点</w:t>
      </w:r>
      <w:r>
        <w:rPr>
          <w:rFonts w:ascii="Times New Roman"/>
        </w:rPr>
        <w:t>distribution point</w:t>
      </w:r>
      <w:bookmarkEnd w:id="19"/>
      <w:bookmarkEnd w:id="20"/>
      <w:bookmarkEnd w:id="21"/>
    </w:p>
    <w:p w14:paraId="5FB74D37" w14:textId="77777777" w:rsidR="0013068D" w:rsidRDefault="00000000">
      <w:pPr>
        <w:pStyle w:val="af9"/>
        <w:ind w:firstLine="420"/>
        <w:rPr>
          <w:rFonts w:ascii="Times New Roman"/>
        </w:rPr>
      </w:pPr>
      <w:r>
        <w:rPr>
          <w:rFonts w:ascii="Times New Roman"/>
        </w:rPr>
        <w:t>电气上可以与其他设备或终端连接的、最接近特定通信设备或终端的、系统或装置内部的数据和通信网络上的点。</w:t>
      </w:r>
    </w:p>
    <w:p w14:paraId="161A1731"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22" w:name="_Toc97577720"/>
      <w:bookmarkStart w:id="23" w:name="_Toc153368119"/>
      <w:bookmarkStart w:id="24" w:name="_Toc96102520"/>
      <w:r>
        <w:rPr>
          <w:rFonts w:ascii="Times New Roman"/>
        </w:rPr>
        <w:t>(</w:t>
      </w:r>
      <w:r>
        <w:rPr>
          <w:rFonts w:ascii="Times New Roman"/>
        </w:rPr>
        <w:t>现场测量的</w:t>
      </w:r>
      <w:r>
        <w:rPr>
          <w:rFonts w:ascii="Times New Roman"/>
        </w:rPr>
        <w:t>)</w:t>
      </w:r>
      <w:r>
        <w:rPr>
          <w:rFonts w:ascii="Times New Roman"/>
        </w:rPr>
        <w:t>参考点</w:t>
      </w:r>
      <w:r>
        <w:rPr>
          <w:rFonts w:ascii="Times New Roman"/>
        </w:rPr>
        <w:t>reference point (in situ measurement)</w:t>
      </w:r>
      <w:bookmarkEnd w:id="22"/>
      <w:bookmarkEnd w:id="23"/>
      <w:bookmarkEnd w:id="24"/>
    </w:p>
    <w:p w14:paraId="01F86EF9" w14:textId="77777777" w:rsidR="0013068D" w:rsidRDefault="00000000">
      <w:pPr>
        <w:pStyle w:val="af9"/>
        <w:ind w:firstLine="420"/>
        <w:rPr>
          <w:rFonts w:ascii="Times New Roman"/>
        </w:rPr>
      </w:pPr>
      <w:r>
        <w:rPr>
          <w:rFonts w:ascii="Times New Roman"/>
        </w:rPr>
        <w:t>现场测量实施点。</w:t>
      </w:r>
    </w:p>
    <w:p w14:paraId="32C5F477" w14:textId="77777777" w:rsidR="0013068D" w:rsidRDefault="00000000">
      <w:pPr>
        <w:pStyle w:val="af9"/>
        <w:ind w:firstLine="420"/>
        <w:rPr>
          <w:rFonts w:ascii="Times New Roman"/>
        </w:rPr>
      </w:pPr>
      <w:r>
        <w:rPr>
          <w:rFonts w:ascii="Times New Roman"/>
        </w:rPr>
        <w:t>注</w:t>
      </w:r>
      <w:r>
        <w:rPr>
          <w:rFonts w:ascii="Times New Roman"/>
        </w:rPr>
        <w:t>1</w:t>
      </w:r>
      <w:r>
        <w:rPr>
          <w:rFonts w:ascii="Times New Roman"/>
        </w:rPr>
        <w:t>：进行辐射测量时，参考点是从边界沿着法线方向到天线参考点的连线上得到的。</w:t>
      </w:r>
    </w:p>
    <w:p w14:paraId="6F4040F0" w14:textId="77777777" w:rsidR="0013068D" w:rsidRDefault="00000000">
      <w:pPr>
        <w:pStyle w:val="af9"/>
        <w:ind w:firstLine="420"/>
        <w:rPr>
          <w:rFonts w:ascii="Times New Roman"/>
        </w:rPr>
      </w:pPr>
      <w:r>
        <w:rPr>
          <w:rFonts w:ascii="Times New Roman"/>
        </w:rPr>
        <w:t>注</w:t>
      </w:r>
      <w:r>
        <w:rPr>
          <w:rFonts w:ascii="Times New Roman"/>
        </w:rPr>
        <w:t>2</w:t>
      </w:r>
      <w:r>
        <w:rPr>
          <w:rFonts w:ascii="Times New Roman"/>
        </w:rPr>
        <w:t>：依据频率范围可能会定义不同的参考点。</w:t>
      </w:r>
    </w:p>
    <w:p w14:paraId="0F082184" w14:textId="77777777" w:rsidR="0013068D" w:rsidRDefault="00000000">
      <w:pPr>
        <w:pStyle w:val="af9"/>
        <w:ind w:firstLine="420"/>
        <w:rPr>
          <w:rFonts w:ascii="Times New Roman"/>
        </w:rPr>
      </w:pPr>
      <w:r>
        <w:rPr>
          <w:rFonts w:ascii="Times New Roman"/>
        </w:rPr>
        <w:t>注</w:t>
      </w:r>
      <w:r>
        <w:rPr>
          <w:rFonts w:ascii="Times New Roman"/>
        </w:rPr>
        <w:t>3</w:t>
      </w:r>
      <w:r>
        <w:rPr>
          <w:rFonts w:ascii="Times New Roman"/>
        </w:rPr>
        <w:t>：测量时考虑的边界，取决于实际的现场条件。</w:t>
      </w:r>
    </w:p>
    <w:p w14:paraId="45FA6ED7"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25" w:name="_Toc96102521"/>
      <w:bookmarkStart w:id="26" w:name="_Toc153368120"/>
      <w:bookmarkStart w:id="27" w:name="_Toc97577721"/>
      <w:r>
        <w:rPr>
          <w:rFonts w:ascii="Times New Roman"/>
        </w:rPr>
        <w:t>受干扰设备</w:t>
      </w:r>
      <w:r>
        <w:rPr>
          <w:rFonts w:ascii="Times New Roman"/>
        </w:rPr>
        <w:t>victim equipment</w:t>
      </w:r>
      <w:bookmarkEnd w:id="25"/>
      <w:bookmarkEnd w:id="26"/>
      <w:bookmarkEnd w:id="27"/>
    </w:p>
    <w:p w14:paraId="337AF630" w14:textId="77777777" w:rsidR="0013068D" w:rsidRDefault="00000000">
      <w:pPr>
        <w:pStyle w:val="af9"/>
        <w:ind w:firstLine="420"/>
        <w:rPr>
          <w:rFonts w:ascii="Times New Roman"/>
        </w:rPr>
      </w:pPr>
      <w:r>
        <w:rPr>
          <w:rFonts w:ascii="Times New Roman"/>
        </w:rPr>
        <w:t>被电磁信号干扰的设备。</w:t>
      </w:r>
    </w:p>
    <w:p w14:paraId="0F435F3D"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28" w:name="_Toc97577722"/>
      <w:bookmarkStart w:id="29" w:name="_Toc96102522"/>
      <w:bookmarkStart w:id="30" w:name="_Toc153368121"/>
      <w:r>
        <w:rPr>
          <w:rFonts w:ascii="Times New Roman"/>
        </w:rPr>
        <w:t>受试设备</w:t>
      </w:r>
      <w:bookmarkEnd w:id="28"/>
      <w:bookmarkEnd w:id="29"/>
      <w:r>
        <w:rPr>
          <w:rFonts w:ascii="Times New Roman"/>
        </w:rPr>
        <w:t>equipment under test</w:t>
      </w:r>
      <w:r>
        <w:rPr>
          <w:rFonts w:ascii="Times New Roman"/>
        </w:rPr>
        <w:t>（</w:t>
      </w:r>
      <w:r>
        <w:rPr>
          <w:rFonts w:ascii="Times New Roman"/>
        </w:rPr>
        <w:t>EUT</w:t>
      </w:r>
      <w:r>
        <w:rPr>
          <w:rFonts w:ascii="Times New Roman"/>
        </w:rPr>
        <w:t>）</w:t>
      </w:r>
      <w:bookmarkEnd w:id="30"/>
    </w:p>
    <w:p w14:paraId="26A96BCC" w14:textId="77777777" w:rsidR="0013068D" w:rsidRDefault="00000000">
      <w:pPr>
        <w:pStyle w:val="af9"/>
        <w:ind w:firstLine="420"/>
        <w:rPr>
          <w:rFonts w:ascii="Times New Roman"/>
        </w:rPr>
      </w:pPr>
      <w:r>
        <w:rPr>
          <w:rFonts w:ascii="Times New Roman"/>
        </w:rPr>
        <w:t>承受电磁兼容试验的设备</w:t>
      </w:r>
      <w:r>
        <w:rPr>
          <w:rFonts w:ascii="Times New Roman"/>
        </w:rPr>
        <w:t>(</w:t>
      </w:r>
      <w:r>
        <w:rPr>
          <w:rFonts w:ascii="Times New Roman"/>
        </w:rPr>
        <w:t>装置﹑器具和系统</w:t>
      </w:r>
      <w:r>
        <w:rPr>
          <w:rFonts w:ascii="Times New Roman"/>
        </w:rPr>
        <w:t>)</w:t>
      </w:r>
      <w:r>
        <w:rPr>
          <w:rFonts w:ascii="Times New Roman"/>
        </w:rPr>
        <w:t>。</w:t>
      </w:r>
    </w:p>
    <w:p w14:paraId="4C993345"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31" w:name="_Toc153368122"/>
      <w:bookmarkStart w:id="32" w:name="_Toc97577723"/>
      <w:bookmarkStart w:id="33" w:name="_Toc96102523"/>
      <w:r>
        <w:rPr>
          <w:rFonts w:ascii="Times New Roman"/>
        </w:rPr>
        <w:t>电缆端口</w:t>
      </w:r>
      <w:r>
        <w:rPr>
          <w:rFonts w:ascii="Times New Roman"/>
        </w:rPr>
        <w:t>(cable port</w:t>
      </w:r>
      <w:r>
        <w:rPr>
          <w:rFonts w:ascii="Times New Roman"/>
        </w:rPr>
        <w:t>）</w:t>
      </w:r>
      <w:bookmarkEnd w:id="31"/>
      <w:bookmarkEnd w:id="32"/>
      <w:bookmarkEnd w:id="33"/>
    </w:p>
    <w:p w14:paraId="2C50C6D1" w14:textId="77777777" w:rsidR="0013068D" w:rsidRDefault="00000000">
      <w:pPr>
        <w:pStyle w:val="af9"/>
        <w:ind w:firstLine="420"/>
        <w:rPr>
          <w:rFonts w:ascii="Times New Roman"/>
        </w:rPr>
      </w:pPr>
      <w:r>
        <w:rPr>
          <w:rFonts w:ascii="Times New Roman"/>
        </w:rPr>
        <w:t>设备上连接电缆或导线的端口，如信号线端口、控制线端口和电源线端口。</w:t>
      </w:r>
    </w:p>
    <w:p w14:paraId="31E81738"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34" w:name="_Toc153368123"/>
      <w:bookmarkStart w:id="35" w:name="_Toc96102524"/>
      <w:bookmarkStart w:id="36" w:name="_Toc97577724"/>
      <w:r>
        <w:rPr>
          <w:rFonts w:ascii="Times New Roman"/>
        </w:rPr>
        <w:t>功能地端口</w:t>
      </w:r>
      <w:r>
        <w:rPr>
          <w:rFonts w:ascii="Times New Roman"/>
        </w:rPr>
        <w:t>(function earth port)</w:t>
      </w:r>
      <w:bookmarkEnd w:id="34"/>
      <w:bookmarkEnd w:id="35"/>
      <w:bookmarkEnd w:id="36"/>
    </w:p>
    <w:p w14:paraId="2FCF8A46" w14:textId="77777777" w:rsidR="0013068D" w:rsidRDefault="00000000">
      <w:pPr>
        <w:pStyle w:val="af9"/>
        <w:ind w:firstLine="420"/>
        <w:rPr>
          <w:rFonts w:ascii="Times New Roman"/>
        </w:rPr>
      </w:pPr>
      <w:r>
        <w:rPr>
          <w:rFonts w:ascii="Times New Roman"/>
        </w:rPr>
        <w:lastRenderedPageBreak/>
        <w:t>除信号线端口、控制线端口以及电源线端口外地电缆端口，连接到地但是不用于电气安全。</w:t>
      </w:r>
    </w:p>
    <w:p w14:paraId="47F86B7B"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37" w:name="_Toc96102525"/>
      <w:bookmarkStart w:id="38" w:name="_Toc97577725"/>
      <w:bookmarkStart w:id="39" w:name="_Toc153368124"/>
      <w:r>
        <w:rPr>
          <w:rFonts w:ascii="Times New Roman"/>
        </w:rPr>
        <w:t>信号线端口</w:t>
      </w:r>
      <w:r>
        <w:rPr>
          <w:rFonts w:ascii="Times New Roman"/>
        </w:rPr>
        <w:t>(signal port)</w:t>
      </w:r>
      <w:bookmarkEnd w:id="37"/>
      <w:bookmarkEnd w:id="38"/>
      <w:bookmarkEnd w:id="39"/>
    </w:p>
    <w:p w14:paraId="20403589" w14:textId="77777777" w:rsidR="0013068D" w:rsidRDefault="00000000">
      <w:pPr>
        <w:pStyle w:val="af9"/>
        <w:ind w:firstLine="420"/>
        <w:rPr>
          <w:rFonts w:ascii="Times New Roman"/>
        </w:rPr>
      </w:pPr>
      <w:r>
        <w:rPr>
          <w:rFonts w:ascii="Times New Roman"/>
        </w:rPr>
        <w:t>跟仪器相连的、用来承载信息进行数据传递的导体或电缆上的端口。如数据通路、通信网络、控制网络等。</w:t>
      </w:r>
    </w:p>
    <w:p w14:paraId="5A52992B"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40" w:name="_Toc97577726"/>
      <w:bookmarkStart w:id="41" w:name="_Toc96102526"/>
      <w:bookmarkStart w:id="42" w:name="_Toc153368125"/>
      <w:r>
        <w:rPr>
          <w:rFonts w:ascii="Times New Roman"/>
        </w:rPr>
        <w:t>电源线端口</w:t>
      </w:r>
      <w:r>
        <w:rPr>
          <w:rFonts w:ascii="Times New Roman"/>
        </w:rPr>
        <w:t>(power port)</w:t>
      </w:r>
      <w:bookmarkEnd w:id="40"/>
      <w:bookmarkEnd w:id="41"/>
      <w:bookmarkEnd w:id="42"/>
    </w:p>
    <w:p w14:paraId="2DCADCA4" w14:textId="77777777" w:rsidR="0013068D" w:rsidRDefault="00000000">
      <w:pPr>
        <w:pStyle w:val="af9"/>
        <w:ind w:firstLine="420"/>
        <w:rPr>
          <w:rFonts w:ascii="Times New Roman"/>
        </w:rPr>
      </w:pPr>
      <w:r>
        <w:rPr>
          <w:rFonts w:ascii="Times New Roman"/>
        </w:rPr>
        <w:t>为实现仪器正常工作或者正常功能、用来承载基本电力电源的导体或电缆上的端口。</w:t>
      </w:r>
    </w:p>
    <w:p w14:paraId="5A7F4722"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43" w:name="_Toc153368126"/>
      <w:r>
        <w:rPr>
          <w:rFonts w:ascii="Times New Roman"/>
        </w:rPr>
        <w:t>EUT</w:t>
      </w:r>
      <w:r>
        <w:rPr>
          <w:rFonts w:ascii="Times New Roman"/>
        </w:rPr>
        <w:t>测量参考点</w:t>
      </w:r>
      <w:r>
        <w:rPr>
          <w:rFonts w:ascii="Times New Roman"/>
        </w:rPr>
        <w:t>(EUT test reference point)</w:t>
      </w:r>
      <w:bookmarkEnd w:id="43"/>
    </w:p>
    <w:p w14:paraId="5FD8CF19" w14:textId="77777777" w:rsidR="0013068D" w:rsidRDefault="00000000">
      <w:pPr>
        <w:pStyle w:val="af9"/>
        <w:ind w:firstLine="420"/>
        <w:rPr>
          <w:rFonts w:ascii="Times New Roman"/>
        </w:rPr>
      </w:pPr>
      <w:r>
        <w:rPr>
          <w:rFonts w:ascii="Times New Roman"/>
        </w:rPr>
        <w:t>EUT</w:t>
      </w:r>
      <w:r>
        <w:rPr>
          <w:rFonts w:ascii="Times New Roman"/>
        </w:rPr>
        <w:t>通常由一个或多个装置或系统组成，将</w:t>
      </w:r>
      <w:r>
        <w:rPr>
          <w:rFonts w:ascii="Times New Roman"/>
        </w:rPr>
        <w:t>EUT</w:t>
      </w:r>
      <w:r>
        <w:rPr>
          <w:rFonts w:ascii="Times New Roman"/>
        </w:rPr>
        <w:t>各部分外围连成一周，作为确定测量距离的参考点。在某些产品标准中，将商业园区或工业园区的外境或边界作为参考点。</w:t>
      </w:r>
    </w:p>
    <w:p w14:paraId="1B8DD391"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44" w:name="_Toc97577728"/>
      <w:bookmarkStart w:id="45" w:name="_Toc153368127"/>
      <w:r>
        <w:rPr>
          <w:rFonts w:ascii="Times New Roman"/>
        </w:rPr>
        <w:t>弱电设备（</w:t>
      </w:r>
      <w:r>
        <w:rPr>
          <w:rFonts w:ascii="Times New Roman"/>
        </w:rPr>
        <w:t>low voltage equipment</w:t>
      </w:r>
      <w:r>
        <w:rPr>
          <w:rFonts w:ascii="Times New Roman"/>
        </w:rPr>
        <w:t>）</w:t>
      </w:r>
      <w:bookmarkEnd w:id="44"/>
      <w:bookmarkEnd w:id="45"/>
    </w:p>
    <w:p w14:paraId="2AFA2137" w14:textId="77777777" w:rsidR="0013068D" w:rsidRDefault="00000000">
      <w:pPr>
        <w:pStyle w:val="af9"/>
        <w:ind w:firstLine="420"/>
        <w:rPr>
          <w:rFonts w:ascii="Times New Roman"/>
        </w:rPr>
      </w:pPr>
      <w:r>
        <w:rPr>
          <w:rFonts w:ascii="Times New Roman"/>
        </w:rPr>
        <w:t>煤矿安全监控系统、人员定位系统、通信系统等弱电系统中的</w:t>
      </w:r>
      <w:r>
        <w:rPr>
          <w:rFonts w:ascii="Times New Roman"/>
        </w:rPr>
        <w:t>30V</w:t>
      </w:r>
      <w:r>
        <w:rPr>
          <w:rFonts w:ascii="Times New Roman"/>
        </w:rPr>
        <w:t>以下直流供电设备。</w:t>
      </w:r>
    </w:p>
    <w:p w14:paraId="58D91604" w14:textId="77777777" w:rsidR="0013068D" w:rsidRDefault="00000000">
      <w:pPr>
        <w:pStyle w:val="afb"/>
        <w:numPr>
          <w:ilvl w:val="0"/>
          <w:numId w:val="3"/>
        </w:numPr>
        <w:spacing w:beforeLines="100" w:before="400" w:afterLines="100" w:after="400"/>
        <w:ind w:firstLine="360"/>
        <w:rPr>
          <w:rFonts w:ascii="Times New Roman"/>
        </w:rPr>
      </w:pPr>
      <w:bookmarkStart w:id="46" w:name="_Toc153368128"/>
      <w:r>
        <w:rPr>
          <w:rFonts w:ascii="Times New Roman"/>
        </w:rPr>
        <w:t>现场测试一般要求</w:t>
      </w:r>
      <w:bookmarkEnd w:id="46"/>
    </w:p>
    <w:p w14:paraId="1B2E8BE5"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47" w:name="_Toc153368129"/>
      <w:r>
        <w:rPr>
          <w:rFonts w:ascii="Times New Roman"/>
        </w:rPr>
        <w:t>测试仪器安全要求</w:t>
      </w:r>
      <w:bookmarkEnd w:id="47"/>
    </w:p>
    <w:p w14:paraId="63B98E01" w14:textId="77777777" w:rsidR="0013068D" w:rsidRDefault="00000000">
      <w:pPr>
        <w:pStyle w:val="af9"/>
        <w:ind w:firstLine="420"/>
        <w:rPr>
          <w:rFonts w:ascii="Times New Roman"/>
        </w:rPr>
      </w:pPr>
      <w:r>
        <w:rPr>
          <w:rFonts w:ascii="Times New Roman"/>
        </w:rPr>
        <w:t>所有现场测试仪器应符合</w:t>
      </w:r>
      <w:r>
        <w:rPr>
          <w:rFonts w:ascii="Times New Roman"/>
        </w:rPr>
        <w:t>GB/T 3836</w:t>
      </w:r>
      <w:r>
        <w:rPr>
          <w:rFonts w:ascii="Times New Roman"/>
        </w:rPr>
        <w:t>系列标准、</w:t>
      </w:r>
      <w:r>
        <w:rPr>
          <w:rFonts w:ascii="Times New Roman"/>
        </w:rPr>
        <w:t>GB/T 6113.101</w:t>
      </w:r>
      <w:r>
        <w:rPr>
          <w:rFonts w:ascii="Times New Roman"/>
        </w:rPr>
        <w:t>和</w:t>
      </w:r>
      <w:r>
        <w:rPr>
          <w:rFonts w:ascii="Times New Roman"/>
        </w:rPr>
        <w:t>GB/T 6113.104</w:t>
      </w:r>
      <w:r>
        <w:rPr>
          <w:rFonts w:ascii="Times New Roman"/>
        </w:rPr>
        <w:t>的要求。</w:t>
      </w:r>
    </w:p>
    <w:p w14:paraId="6089B6F2" w14:textId="77777777" w:rsidR="0013068D" w:rsidRDefault="00000000">
      <w:pPr>
        <w:pStyle w:val="af9"/>
        <w:ind w:firstLine="420"/>
        <w:rPr>
          <w:rFonts w:ascii="Times New Roman"/>
        </w:rPr>
      </w:pPr>
      <w:r>
        <w:rPr>
          <w:rFonts w:ascii="Times New Roman"/>
        </w:rPr>
        <w:t>基于安全考虑，煤矿井下对于不同设备的配接有严格要求。在进行现场电磁骚扰测量时，首选非接触测量方式；若确需对弱电设备进行接触测量时，</w:t>
      </w:r>
      <w:r>
        <w:rPr>
          <w:rFonts w:ascii="Times New Roman"/>
        </w:rPr>
        <w:t>EUT</w:t>
      </w:r>
      <w:r>
        <w:rPr>
          <w:rFonts w:ascii="Times New Roman"/>
        </w:rPr>
        <w:t>应选择本安型设备，且测量接线须符合煤矿安全规程要求。</w:t>
      </w:r>
    </w:p>
    <w:p w14:paraId="1E3C420D"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48" w:name="_Toc153368130"/>
      <w:r>
        <w:rPr>
          <w:rFonts w:ascii="Times New Roman"/>
        </w:rPr>
        <w:t>测试人员</w:t>
      </w:r>
      <w:bookmarkEnd w:id="48"/>
      <w:r>
        <w:rPr>
          <w:rFonts w:ascii="Times New Roman"/>
        </w:rPr>
        <w:t>基本要求</w:t>
      </w:r>
    </w:p>
    <w:p w14:paraId="08BEA1ED" w14:textId="77777777" w:rsidR="0013068D" w:rsidRDefault="00000000">
      <w:pPr>
        <w:pStyle w:val="af9"/>
        <w:ind w:firstLine="420"/>
        <w:rPr>
          <w:rFonts w:ascii="Times New Roman"/>
        </w:rPr>
      </w:pPr>
      <w:r>
        <w:rPr>
          <w:rFonts w:ascii="Times New Roman"/>
        </w:rPr>
        <w:t>由于现场测试是非标准化的，有可能由于测试物理位置和被测产品操作相关的需求，无法按照预期的测试计划和测试方法进行测量，需要现场做出调整，因此，要求开展测试的</w:t>
      </w:r>
      <w:r>
        <w:rPr>
          <w:rFonts w:ascii="Times New Roman"/>
        </w:rPr>
        <w:t xml:space="preserve"> EMC</w:t>
      </w:r>
      <w:r>
        <w:rPr>
          <w:rFonts w:ascii="Times New Roman"/>
        </w:rPr>
        <w:t>工程师对相关的测试方法以及方法背后隐含的原理有很高程度的理解。</w:t>
      </w:r>
    </w:p>
    <w:p w14:paraId="1456B33A" w14:textId="77777777" w:rsidR="0013068D" w:rsidRDefault="00000000">
      <w:pPr>
        <w:pStyle w:val="af9"/>
        <w:ind w:firstLine="420"/>
        <w:rPr>
          <w:rFonts w:ascii="Times New Roman"/>
        </w:rPr>
      </w:pPr>
      <w:r>
        <w:rPr>
          <w:rFonts w:ascii="Times New Roman"/>
        </w:rPr>
        <w:t>这类知识通常需要一个</w:t>
      </w:r>
      <w:r>
        <w:rPr>
          <w:rFonts w:ascii="Times New Roman"/>
        </w:rPr>
        <w:t>EMC</w:t>
      </w:r>
      <w:r>
        <w:rPr>
          <w:rFonts w:ascii="Times New Roman"/>
        </w:rPr>
        <w:t>工程师具有</w:t>
      </w:r>
      <w:r>
        <w:rPr>
          <w:rFonts w:ascii="Times New Roman"/>
        </w:rPr>
        <w:t>5</w:t>
      </w:r>
      <w:r>
        <w:rPr>
          <w:rFonts w:ascii="Times New Roman"/>
        </w:rPr>
        <w:t>年以上的实验室环境条件下的测试经验，以及</w:t>
      </w:r>
      <w:r>
        <w:rPr>
          <w:rFonts w:ascii="Times New Roman"/>
        </w:rPr>
        <w:t>1</w:t>
      </w:r>
      <w:r>
        <w:rPr>
          <w:rFonts w:ascii="Times New Roman"/>
        </w:rPr>
        <w:t>年以上非标准或者开发环境下的测试经验。</w:t>
      </w:r>
    </w:p>
    <w:p w14:paraId="5D267F67"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49" w:name="_Toc153368131"/>
      <w:r>
        <w:rPr>
          <w:rFonts w:ascii="Times New Roman"/>
        </w:rPr>
        <w:t>测试计划</w:t>
      </w:r>
      <w:bookmarkEnd w:id="49"/>
    </w:p>
    <w:p w14:paraId="28F26943" w14:textId="77777777" w:rsidR="0013068D" w:rsidRDefault="00000000">
      <w:pPr>
        <w:pStyle w:val="af9"/>
        <w:ind w:firstLine="420"/>
        <w:rPr>
          <w:rFonts w:ascii="Times New Roman"/>
        </w:rPr>
      </w:pPr>
      <w:r>
        <w:rPr>
          <w:rFonts w:ascii="Times New Roman"/>
        </w:rPr>
        <w:t>为了保证顺利进行测试，测试场地、测试仪器及时有效，应当起草包含下述所有信息的测试计划：</w:t>
      </w:r>
    </w:p>
    <w:p w14:paraId="76BCF6D2" w14:textId="77777777" w:rsidR="0013068D" w:rsidRDefault="00000000">
      <w:pPr>
        <w:pStyle w:val="af9"/>
        <w:ind w:leftChars="200" w:left="560" w:firstLineChars="0" w:firstLine="0"/>
        <w:rPr>
          <w:rFonts w:ascii="Times New Roman"/>
        </w:rPr>
      </w:pPr>
      <w:r>
        <w:rPr>
          <w:rFonts w:ascii="Times New Roman"/>
        </w:rPr>
        <w:t xml:space="preserve">a) </w:t>
      </w:r>
      <w:r>
        <w:rPr>
          <w:rFonts w:ascii="Times New Roman"/>
        </w:rPr>
        <w:t>文件范围；</w:t>
      </w:r>
    </w:p>
    <w:p w14:paraId="4A55BB11" w14:textId="77777777" w:rsidR="0013068D" w:rsidRDefault="00000000">
      <w:pPr>
        <w:pStyle w:val="af9"/>
        <w:ind w:leftChars="200" w:left="560" w:firstLineChars="0" w:firstLine="0"/>
        <w:rPr>
          <w:rFonts w:ascii="Times New Roman"/>
        </w:rPr>
      </w:pPr>
      <w:r>
        <w:rPr>
          <w:rFonts w:ascii="Times New Roman"/>
        </w:rPr>
        <w:lastRenderedPageBreak/>
        <w:t xml:space="preserve">b) </w:t>
      </w:r>
      <w:r>
        <w:rPr>
          <w:rFonts w:ascii="Times New Roman"/>
        </w:rPr>
        <w:t>术语、定义和参考文献；</w:t>
      </w:r>
    </w:p>
    <w:p w14:paraId="55F660DA" w14:textId="77777777" w:rsidR="0013068D" w:rsidRDefault="00000000">
      <w:pPr>
        <w:pStyle w:val="af9"/>
        <w:ind w:leftChars="200" w:left="560" w:firstLineChars="0" w:firstLine="0"/>
        <w:rPr>
          <w:rFonts w:ascii="Times New Roman"/>
        </w:rPr>
      </w:pPr>
      <w:r>
        <w:rPr>
          <w:rFonts w:ascii="Times New Roman"/>
        </w:rPr>
        <w:t>c</w:t>
      </w:r>
      <w:r>
        <w:rPr>
          <w:rFonts w:ascii="Times New Roman"/>
        </w:rPr>
        <w:t>）测量设备的选取及描述；</w:t>
      </w:r>
    </w:p>
    <w:p w14:paraId="67EE77B0" w14:textId="77777777" w:rsidR="0013068D" w:rsidRDefault="00000000">
      <w:pPr>
        <w:pStyle w:val="af9"/>
        <w:ind w:leftChars="200" w:left="560" w:firstLineChars="0" w:firstLine="0"/>
        <w:rPr>
          <w:rFonts w:ascii="Times New Roman"/>
        </w:rPr>
      </w:pPr>
      <w:r>
        <w:rPr>
          <w:rFonts w:ascii="Times New Roman"/>
        </w:rPr>
        <w:t>d</w:t>
      </w:r>
      <w:r>
        <w:rPr>
          <w:rFonts w:ascii="Times New Roman"/>
        </w:rPr>
        <w:t>）人员及测试时间安排</w:t>
      </w:r>
    </w:p>
    <w:p w14:paraId="42729BBD" w14:textId="77777777" w:rsidR="0013068D" w:rsidRDefault="00000000">
      <w:pPr>
        <w:pStyle w:val="af9"/>
        <w:ind w:leftChars="200" w:left="560" w:firstLineChars="0" w:firstLine="0"/>
        <w:rPr>
          <w:rFonts w:ascii="Times New Roman"/>
        </w:rPr>
      </w:pPr>
      <w:r>
        <w:rPr>
          <w:rFonts w:ascii="Times New Roman"/>
        </w:rPr>
        <w:t>e</w:t>
      </w:r>
      <w:r>
        <w:rPr>
          <w:rFonts w:ascii="Times New Roman"/>
        </w:rPr>
        <w:t>）测试地点及工况配合需求</w:t>
      </w:r>
    </w:p>
    <w:p w14:paraId="41CD84B7" w14:textId="77777777" w:rsidR="0013068D" w:rsidRDefault="00000000">
      <w:pPr>
        <w:pStyle w:val="af9"/>
        <w:ind w:leftChars="200" w:left="560" w:firstLineChars="0" w:firstLine="0"/>
        <w:rPr>
          <w:rFonts w:ascii="Times New Roman"/>
        </w:rPr>
      </w:pPr>
      <w:r>
        <w:rPr>
          <w:rFonts w:ascii="Times New Roman"/>
        </w:rPr>
        <w:t>f</w:t>
      </w:r>
      <w:r>
        <w:rPr>
          <w:rFonts w:ascii="Times New Roman"/>
        </w:rPr>
        <w:t>）通用测试策略；</w:t>
      </w:r>
    </w:p>
    <w:p w14:paraId="04693F45" w14:textId="77777777" w:rsidR="0013068D" w:rsidRDefault="00000000">
      <w:pPr>
        <w:pStyle w:val="af9"/>
        <w:ind w:leftChars="200" w:left="560" w:firstLineChars="0" w:firstLine="0"/>
        <w:rPr>
          <w:rFonts w:ascii="Times New Roman"/>
        </w:rPr>
      </w:pPr>
      <w:r>
        <w:rPr>
          <w:rFonts w:ascii="Times New Roman"/>
        </w:rPr>
        <w:t>g</w:t>
      </w:r>
      <w:r>
        <w:rPr>
          <w:rFonts w:ascii="Times New Roman"/>
        </w:rPr>
        <w:t>）发射测试；</w:t>
      </w:r>
    </w:p>
    <w:p w14:paraId="54ACE4ED" w14:textId="77777777" w:rsidR="0013068D" w:rsidRDefault="00000000">
      <w:pPr>
        <w:pStyle w:val="af9"/>
        <w:ind w:leftChars="200" w:left="560" w:firstLineChars="0" w:firstLine="0"/>
        <w:rPr>
          <w:rFonts w:ascii="Times New Roman"/>
        </w:rPr>
      </w:pPr>
      <w:r>
        <w:rPr>
          <w:rFonts w:ascii="Times New Roman"/>
        </w:rPr>
        <w:t xml:space="preserve">h) </w:t>
      </w:r>
      <w:r>
        <w:rPr>
          <w:rFonts w:ascii="Times New Roman"/>
        </w:rPr>
        <w:t>最差模式测试；</w:t>
      </w:r>
    </w:p>
    <w:p w14:paraId="07D72E0B" w14:textId="77777777" w:rsidR="0013068D" w:rsidRDefault="00000000">
      <w:pPr>
        <w:pStyle w:val="af9"/>
        <w:ind w:leftChars="200" w:left="560" w:firstLineChars="0" w:firstLine="0"/>
        <w:rPr>
          <w:rFonts w:ascii="Times New Roman"/>
        </w:rPr>
      </w:pPr>
      <w:r>
        <w:rPr>
          <w:rFonts w:ascii="Times New Roman"/>
        </w:rPr>
        <w:t>i</w:t>
      </w:r>
      <w:r>
        <w:rPr>
          <w:rFonts w:ascii="Times New Roman"/>
        </w:rPr>
        <w:t>）设备配置；</w:t>
      </w:r>
    </w:p>
    <w:p w14:paraId="650E1C95" w14:textId="77777777" w:rsidR="0013068D" w:rsidRDefault="00000000">
      <w:pPr>
        <w:pStyle w:val="af9"/>
        <w:ind w:leftChars="200" w:left="560" w:firstLineChars="0" w:firstLine="0"/>
        <w:rPr>
          <w:rFonts w:ascii="Times New Roman"/>
        </w:rPr>
      </w:pPr>
      <w:r>
        <w:rPr>
          <w:rFonts w:ascii="Times New Roman"/>
        </w:rPr>
        <w:t>j</w:t>
      </w:r>
      <w:r>
        <w:rPr>
          <w:rFonts w:ascii="Times New Roman"/>
        </w:rPr>
        <w:t>）待测设备检测方法；</w:t>
      </w:r>
    </w:p>
    <w:p w14:paraId="696B6FFF" w14:textId="77777777" w:rsidR="0013068D" w:rsidRDefault="00000000">
      <w:pPr>
        <w:pStyle w:val="af9"/>
        <w:ind w:leftChars="200" w:left="560" w:firstLineChars="0" w:firstLine="0"/>
        <w:rPr>
          <w:rFonts w:ascii="Times New Roman"/>
        </w:rPr>
      </w:pPr>
      <w:r>
        <w:rPr>
          <w:rFonts w:ascii="Times New Roman"/>
        </w:rPr>
        <w:t xml:space="preserve">k) </w:t>
      </w:r>
      <w:r>
        <w:rPr>
          <w:rFonts w:ascii="Times New Roman"/>
        </w:rPr>
        <w:t>待测设备功能性能；</w:t>
      </w:r>
    </w:p>
    <w:p w14:paraId="59B46ABE" w14:textId="77777777" w:rsidR="0013068D" w:rsidRDefault="00000000">
      <w:pPr>
        <w:pStyle w:val="af9"/>
        <w:ind w:leftChars="200" w:left="560" w:firstLineChars="0" w:firstLine="0"/>
        <w:rPr>
          <w:rFonts w:ascii="Times New Roman"/>
        </w:rPr>
      </w:pPr>
      <w:r>
        <w:rPr>
          <w:rFonts w:ascii="Times New Roman"/>
        </w:rPr>
        <w:t>l) EMC</w:t>
      </w:r>
      <w:r>
        <w:rPr>
          <w:rFonts w:ascii="Times New Roman"/>
        </w:rPr>
        <w:t>测试项目；</w:t>
      </w:r>
    </w:p>
    <w:p w14:paraId="796FE472" w14:textId="77777777" w:rsidR="0013068D" w:rsidRDefault="00000000">
      <w:pPr>
        <w:pStyle w:val="af9"/>
        <w:ind w:leftChars="200" w:left="560" w:firstLineChars="0" w:firstLine="0"/>
        <w:rPr>
          <w:rFonts w:ascii="Times New Roman"/>
        </w:rPr>
      </w:pPr>
      <w:r>
        <w:rPr>
          <w:rFonts w:ascii="Times New Roman"/>
        </w:rPr>
        <w:t>m</w:t>
      </w:r>
      <w:r>
        <w:rPr>
          <w:rFonts w:ascii="Times New Roman"/>
        </w:rPr>
        <w:t>）报告要求</w:t>
      </w:r>
    </w:p>
    <w:p w14:paraId="549BD90E"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50" w:name="_Toc153368132"/>
      <w:r>
        <w:rPr>
          <w:rFonts w:ascii="Times New Roman"/>
        </w:rPr>
        <w:t>测试记录</w:t>
      </w:r>
      <w:bookmarkEnd w:id="50"/>
    </w:p>
    <w:p w14:paraId="79E2E0CC" w14:textId="77777777" w:rsidR="0013068D" w:rsidRDefault="00000000">
      <w:pPr>
        <w:pStyle w:val="af9"/>
        <w:ind w:firstLine="420"/>
        <w:rPr>
          <w:rFonts w:ascii="Times New Roman"/>
        </w:rPr>
      </w:pPr>
      <w:r>
        <w:rPr>
          <w:rFonts w:ascii="Times New Roman"/>
        </w:rPr>
        <w:t>现场测试时，应做好相应记录，准确列出：</w:t>
      </w:r>
    </w:p>
    <w:p w14:paraId="0FD6F5D6" w14:textId="77777777" w:rsidR="0013068D" w:rsidRDefault="00000000">
      <w:pPr>
        <w:pStyle w:val="af9"/>
        <w:ind w:firstLine="420"/>
        <w:rPr>
          <w:rFonts w:ascii="Times New Roman"/>
        </w:rPr>
      </w:pPr>
      <w:r>
        <w:rPr>
          <w:rFonts w:ascii="Times New Roman"/>
        </w:rPr>
        <w:t>a</w:t>
      </w:r>
      <w:r>
        <w:rPr>
          <w:rFonts w:ascii="Times New Roman"/>
        </w:rPr>
        <w:t>）被测设备边界；</w:t>
      </w:r>
    </w:p>
    <w:p w14:paraId="44A1D2CE" w14:textId="77777777" w:rsidR="0013068D" w:rsidRDefault="00000000">
      <w:pPr>
        <w:pStyle w:val="af9"/>
        <w:ind w:firstLine="420"/>
        <w:rPr>
          <w:rFonts w:ascii="Times New Roman"/>
        </w:rPr>
      </w:pPr>
      <w:r>
        <w:rPr>
          <w:rFonts w:ascii="Times New Roman"/>
        </w:rPr>
        <w:t xml:space="preserve">b) </w:t>
      </w:r>
      <w:r>
        <w:rPr>
          <w:rFonts w:ascii="Times New Roman"/>
        </w:rPr>
        <w:t>被测设备启动</w:t>
      </w:r>
      <w:r>
        <w:rPr>
          <w:rFonts w:ascii="Times New Roman"/>
        </w:rPr>
        <w:t>/</w:t>
      </w:r>
      <w:r>
        <w:rPr>
          <w:rFonts w:ascii="Times New Roman"/>
        </w:rPr>
        <w:t>关闭</w:t>
      </w:r>
      <w:r>
        <w:rPr>
          <w:rFonts w:ascii="Times New Roman"/>
        </w:rPr>
        <w:t>/</w:t>
      </w:r>
      <w:r>
        <w:rPr>
          <w:rFonts w:ascii="Times New Roman"/>
        </w:rPr>
        <w:t>模式切换流程；</w:t>
      </w:r>
    </w:p>
    <w:p w14:paraId="0F210E4B" w14:textId="77777777" w:rsidR="0013068D" w:rsidRDefault="00000000">
      <w:pPr>
        <w:pStyle w:val="af9"/>
        <w:ind w:firstLine="420"/>
        <w:rPr>
          <w:rFonts w:ascii="Times New Roman"/>
        </w:rPr>
      </w:pPr>
      <w:r>
        <w:rPr>
          <w:rFonts w:ascii="Times New Roman"/>
        </w:rPr>
        <w:t>c</w:t>
      </w:r>
      <w:r>
        <w:rPr>
          <w:rFonts w:ascii="Times New Roman"/>
        </w:rPr>
        <w:t>）所有射频源的位置；</w:t>
      </w:r>
    </w:p>
    <w:p w14:paraId="022E047A" w14:textId="77777777" w:rsidR="0013068D" w:rsidRDefault="00000000">
      <w:pPr>
        <w:pStyle w:val="af9"/>
        <w:ind w:firstLine="420"/>
        <w:rPr>
          <w:rFonts w:ascii="Times New Roman"/>
        </w:rPr>
      </w:pPr>
      <w:r>
        <w:rPr>
          <w:rFonts w:ascii="Times New Roman"/>
        </w:rPr>
        <w:t>d</w:t>
      </w:r>
      <w:r>
        <w:rPr>
          <w:rFonts w:ascii="Times New Roman"/>
        </w:rPr>
        <w:t>）测试地点；</w:t>
      </w:r>
    </w:p>
    <w:p w14:paraId="3A6E7CC2" w14:textId="77777777" w:rsidR="0013068D" w:rsidRDefault="00000000">
      <w:pPr>
        <w:pStyle w:val="af9"/>
        <w:ind w:firstLine="420"/>
        <w:rPr>
          <w:rFonts w:ascii="Times New Roman"/>
        </w:rPr>
      </w:pPr>
      <w:r>
        <w:rPr>
          <w:rFonts w:ascii="Times New Roman"/>
        </w:rPr>
        <w:t>e</w:t>
      </w:r>
      <w:r>
        <w:rPr>
          <w:rFonts w:ascii="Times New Roman"/>
        </w:rPr>
        <w:t>）被测物周围环境描述；</w:t>
      </w:r>
    </w:p>
    <w:p w14:paraId="3BB50069" w14:textId="77777777" w:rsidR="0013068D" w:rsidRDefault="00000000">
      <w:pPr>
        <w:pStyle w:val="af9"/>
        <w:ind w:firstLine="420"/>
        <w:rPr>
          <w:rFonts w:ascii="Times New Roman"/>
        </w:rPr>
      </w:pPr>
      <w:r>
        <w:rPr>
          <w:rFonts w:ascii="Times New Roman"/>
        </w:rPr>
        <w:t>f</w:t>
      </w:r>
      <w:r>
        <w:rPr>
          <w:rFonts w:ascii="Times New Roman"/>
        </w:rPr>
        <w:t>）被测设备物理位置；</w:t>
      </w:r>
    </w:p>
    <w:p w14:paraId="29DD9623" w14:textId="77777777" w:rsidR="0013068D" w:rsidRDefault="00000000">
      <w:pPr>
        <w:pStyle w:val="af9"/>
        <w:ind w:firstLine="420"/>
        <w:rPr>
          <w:rFonts w:ascii="Times New Roman"/>
        </w:rPr>
      </w:pPr>
      <w:r>
        <w:rPr>
          <w:rFonts w:ascii="Times New Roman"/>
        </w:rPr>
        <w:t>g</w:t>
      </w:r>
      <w:r>
        <w:rPr>
          <w:rFonts w:ascii="Times New Roman"/>
        </w:rPr>
        <w:t>）电源、控制和信号线缆；</w:t>
      </w:r>
    </w:p>
    <w:p w14:paraId="34D575F6" w14:textId="77777777" w:rsidR="0013068D" w:rsidRDefault="00000000">
      <w:pPr>
        <w:pStyle w:val="af9"/>
        <w:ind w:firstLine="420"/>
        <w:rPr>
          <w:rFonts w:ascii="Times New Roman"/>
        </w:rPr>
      </w:pPr>
      <w:r>
        <w:rPr>
          <w:rFonts w:ascii="Times New Roman"/>
        </w:rPr>
        <w:t>h</w:t>
      </w:r>
      <w:r>
        <w:rPr>
          <w:rFonts w:ascii="Times New Roman"/>
        </w:rPr>
        <w:t>）对于每一项测试，应当给出：</w:t>
      </w:r>
    </w:p>
    <w:p w14:paraId="7C1B2F83" w14:textId="77777777" w:rsidR="0013068D" w:rsidRDefault="00000000">
      <w:pPr>
        <w:pStyle w:val="af9"/>
        <w:ind w:firstLineChars="400" w:firstLine="840"/>
        <w:rPr>
          <w:rFonts w:ascii="Times New Roman"/>
        </w:rPr>
      </w:pPr>
      <w:r>
        <w:rPr>
          <w:rFonts w:ascii="Times New Roman"/>
        </w:rPr>
        <w:t>——</w:t>
      </w:r>
      <w:r>
        <w:rPr>
          <w:rFonts w:ascii="Times New Roman"/>
        </w:rPr>
        <w:t>测量设备的位置；</w:t>
      </w:r>
    </w:p>
    <w:p w14:paraId="39FAA9EE" w14:textId="77777777" w:rsidR="0013068D" w:rsidRDefault="00000000">
      <w:pPr>
        <w:pStyle w:val="af9"/>
        <w:ind w:firstLineChars="400" w:firstLine="840"/>
        <w:rPr>
          <w:rFonts w:ascii="Times New Roman"/>
        </w:rPr>
      </w:pPr>
      <w:r>
        <w:rPr>
          <w:rFonts w:ascii="Times New Roman"/>
        </w:rPr>
        <w:t>——</w:t>
      </w:r>
      <w:r>
        <w:rPr>
          <w:rFonts w:ascii="Times New Roman"/>
        </w:rPr>
        <w:t>测量距离、高度、天线极化方向；</w:t>
      </w:r>
    </w:p>
    <w:p w14:paraId="6055D452" w14:textId="77777777" w:rsidR="0013068D" w:rsidRDefault="00000000">
      <w:pPr>
        <w:pStyle w:val="af9"/>
        <w:ind w:firstLineChars="400" w:firstLine="840"/>
        <w:rPr>
          <w:rFonts w:ascii="Times New Roman"/>
        </w:rPr>
      </w:pPr>
      <w:r>
        <w:rPr>
          <w:rFonts w:ascii="Times New Roman"/>
        </w:rPr>
        <w:t>——</w:t>
      </w:r>
      <w:r>
        <w:rPr>
          <w:rFonts w:ascii="Times New Roman"/>
        </w:rPr>
        <w:t>被测设备工作模式；</w:t>
      </w:r>
    </w:p>
    <w:p w14:paraId="57BF24DB" w14:textId="77777777" w:rsidR="0013068D" w:rsidRDefault="00000000">
      <w:pPr>
        <w:pStyle w:val="af9"/>
        <w:ind w:firstLine="420"/>
        <w:rPr>
          <w:rFonts w:ascii="Times New Roman"/>
        </w:rPr>
      </w:pPr>
      <w:r>
        <w:rPr>
          <w:rFonts w:ascii="Times New Roman"/>
        </w:rPr>
        <w:t>I</w:t>
      </w:r>
      <w:r>
        <w:rPr>
          <w:rFonts w:ascii="Times New Roman"/>
        </w:rPr>
        <w:t>）以及任何与开展测试相关的任何其他信息，切记文件记录的目标是：如果将来有需要可以通过这些记录准确的再现测试。</w:t>
      </w:r>
    </w:p>
    <w:p w14:paraId="5AF5C1F2"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51" w:name="_Toc153368133"/>
      <w:r>
        <w:rPr>
          <w:rFonts w:ascii="Times New Roman"/>
        </w:rPr>
        <w:t>测试报告</w:t>
      </w:r>
      <w:bookmarkEnd w:id="51"/>
    </w:p>
    <w:p w14:paraId="211E3955" w14:textId="77777777" w:rsidR="0013068D" w:rsidRDefault="00000000">
      <w:pPr>
        <w:pStyle w:val="af9"/>
        <w:ind w:firstLine="420"/>
        <w:rPr>
          <w:rFonts w:ascii="Times New Roman"/>
        </w:rPr>
      </w:pPr>
      <w:r>
        <w:rPr>
          <w:rFonts w:ascii="Times New Roman"/>
        </w:rPr>
        <w:t>测试报告最少应当包含下列信息。</w:t>
      </w:r>
    </w:p>
    <w:p w14:paraId="1F8A323F" w14:textId="77777777" w:rsidR="0013068D" w:rsidRDefault="00000000">
      <w:pPr>
        <w:pStyle w:val="af9"/>
        <w:ind w:firstLine="420"/>
        <w:rPr>
          <w:rFonts w:ascii="Times New Roman"/>
        </w:rPr>
      </w:pPr>
      <w:r>
        <w:rPr>
          <w:rFonts w:ascii="Times New Roman"/>
        </w:rPr>
        <w:t>a</w:t>
      </w:r>
      <w:r>
        <w:rPr>
          <w:rFonts w:ascii="Times New Roman"/>
        </w:rPr>
        <w:t>）简介：</w:t>
      </w:r>
    </w:p>
    <w:p w14:paraId="13B64F7D" w14:textId="77777777" w:rsidR="0013068D" w:rsidRDefault="00000000">
      <w:pPr>
        <w:pStyle w:val="af9"/>
        <w:ind w:leftChars="100" w:left="280" w:firstLine="420"/>
        <w:rPr>
          <w:rFonts w:ascii="Times New Roman"/>
        </w:rPr>
      </w:pPr>
      <w:r>
        <w:rPr>
          <w:rFonts w:ascii="Times New Roman"/>
        </w:rPr>
        <w:t xml:space="preserve">—— </w:t>
      </w:r>
      <w:r>
        <w:rPr>
          <w:rFonts w:ascii="Times New Roman"/>
        </w:rPr>
        <w:t>测试项目、依据的标准、开展测试的目的等；</w:t>
      </w:r>
    </w:p>
    <w:p w14:paraId="54143584" w14:textId="77777777" w:rsidR="0013068D" w:rsidRDefault="00000000">
      <w:pPr>
        <w:pStyle w:val="af9"/>
        <w:ind w:leftChars="100" w:left="280" w:firstLine="420"/>
        <w:rPr>
          <w:rFonts w:ascii="Times New Roman"/>
        </w:rPr>
      </w:pPr>
      <w:r>
        <w:rPr>
          <w:rFonts w:ascii="Times New Roman"/>
        </w:rPr>
        <w:t xml:space="preserve">—— </w:t>
      </w:r>
      <w:r>
        <w:rPr>
          <w:rFonts w:ascii="Times New Roman"/>
        </w:rPr>
        <w:t>测试单位、人员信息；</w:t>
      </w:r>
    </w:p>
    <w:p w14:paraId="2655F141" w14:textId="77777777" w:rsidR="0013068D" w:rsidRDefault="00000000">
      <w:pPr>
        <w:pStyle w:val="af9"/>
        <w:ind w:leftChars="100" w:left="280" w:firstLine="420"/>
        <w:rPr>
          <w:rFonts w:ascii="Times New Roman"/>
        </w:rPr>
      </w:pPr>
      <w:r>
        <w:rPr>
          <w:rFonts w:ascii="Times New Roman"/>
        </w:rPr>
        <w:t xml:space="preserve">—— </w:t>
      </w:r>
      <w:r>
        <w:rPr>
          <w:rFonts w:ascii="Times New Roman"/>
        </w:rPr>
        <w:t>测试日期、地点</w:t>
      </w:r>
      <w:r>
        <w:rPr>
          <w:rFonts w:ascii="Times New Roman"/>
        </w:rPr>
        <w:t>;</w:t>
      </w:r>
    </w:p>
    <w:p w14:paraId="4A151E75" w14:textId="77777777" w:rsidR="0013068D" w:rsidRDefault="00000000">
      <w:pPr>
        <w:pStyle w:val="af9"/>
        <w:ind w:leftChars="100" w:left="280" w:firstLine="420"/>
        <w:rPr>
          <w:rFonts w:ascii="Times New Roman"/>
        </w:rPr>
      </w:pPr>
      <w:r>
        <w:rPr>
          <w:rFonts w:ascii="Times New Roman"/>
        </w:rPr>
        <w:lastRenderedPageBreak/>
        <w:t xml:space="preserve">—— </w:t>
      </w:r>
      <w:r>
        <w:rPr>
          <w:rFonts w:ascii="Times New Roman"/>
        </w:rPr>
        <w:t>被测设备的唯一标识。</w:t>
      </w:r>
    </w:p>
    <w:p w14:paraId="273E5229" w14:textId="77777777" w:rsidR="0013068D" w:rsidRDefault="00000000">
      <w:pPr>
        <w:pStyle w:val="af9"/>
        <w:ind w:firstLine="420"/>
        <w:rPr>
          <w:rFonts w:ascii="Times New Roman"/>
        </w:rPr>
      </w:pPr>
      <w:r>
        <w:rPr>
          <w:rFonts w:ascii="Times New Roman"/>
        </w:rPr>
        <w:t>b</w:t>
      </w:r>
      <w:r>
        <w:rPr>
          <w:rFonts w:ascii="Times New Roman"/>
        </w:rPr>
        <w:t>）</w:t>
      </w:r>
      <w:r>
        <w:rPr>
          <w:rFonts w:ascii="Times New Roman"/>
        </w:rPr>
        <w:t>EMC</w:t>
      </w:r>
      <w:r>
        <w:rPr>
          <w:rFonts w:ascii="Times New Roman"/>
        </w:rPr>
        <w:t>测量设备明细：</w:t>
      </w:r>
    </w:p>
    <w:p w14:paraId="1CE2B8B4" w14:textId="77777777" w:rsidR="0013068D" w:rsidRDefault="00000000">
      <w:pPr>
        <w:pStyle w:val="af9"/>
        <w:ind w:leftChars="100" w:left="280" w:firstLine="420"/>
        <w:rPr>
          <w:rFonts w:ascii="Times New Roman"/>
        </w:rPr>
      </w:pPr>
      <w:r>
        <w:rPr>
          <w:rFonts w:ascii="Times New Roman"/>
        </w:rPr>
        <w:t xml:space="preserve">—— </w:t>
      </w:r>
      <w:r>
        <w:rPr>
          <w:rFonts w:ascii="Times New Roman"/>
        </w:rPr>
        <w:t>校准数据；</w:t>
      </w:r>
    </w:p>
    <w:p w14:paraId="40D481A5" w14:textId="77777777" w:rsidR="0013068D" w:rsidRDefault="00000000">
      <w:pPr>
        <w:pStyle w:val="af9"/>
        <w:ind w:leftChars="100" w:left="280" w:firstLine="420"/>
        <w:rPr>
          <w:rFonts w:ascii="Times New Roman"/>
        </w:rPr>
      </w:pPr>
      <w:r>
        <w:rPr>
          <w:rFonts w:ascii="Times New Roman"/>
        </w:rPr>
        <w:t xml:space="preserve">—— </w:t>
      </w:r>
      <w:r>
        <w:rPr>
          <w:rFonts w:ascii="Times New Roman"/>
        </w:rPr>
        <w:t>现场设备验证结果（现场测量仪器可用性验证的细节描述，以及对测量仪器经验证后是否正常工作的判断）。</w:t>
      </w:r>
    </w:p>
    <w:p w14:paraId="337E6FE2" w14:textId="77777777" w:rsidR="0013068D" w:rsidRDefault="00000000">
      <w:pPr>
        <w:pStyle w:val="af9"/>
        <w:ind w:firstLine="420"/>
        <w:rPr>
          <w:rFonts w:ascii="Times New Roman"/>
        </w:rPr>
      </w:pPr>
      <w:r>
        <w:rPr>
          <w:rFonts w:ascii="Times New Roman"/>
        </w:rPr>
        <w:t>c</w:t>
      </w:r>
      <w:r>
        <w:rPr>
          <w:rFonts w:ascii="Times New Roman"/>
        </w:rPr>
        <w:t>）</w:t>
      </w:r>
      <w:r>
        <w:rPr>
          <w:rFonts w:ascii="Times New Roman"/>
        </w:rPr>
        <w:t>EMC</w:t>
      </w:r>
      <w:r>
        <w:rPr>
          <w:rFonts w:ascii="Times New Roman"/>
        </w:rPr>
        <w:t>测试人员明细：</w:t>
      </w:r>
    </w:p>
    <w:p w14:paraId="1496FBE2" w14:textId="77777777" w:rsidR="0013068D" w:rsidRDefault="00000000">
      <w:pPr>
        <w:pStyle w:val="af9"/>
        <w:ind w:firstLine="420"/>
        <w:rPr>
          <w:rFonts w:ascii="Times New Roman"/>
        </w:rPr>
      </w:pPr>
      <w:r>
        <w:rPr>
          <w:rFonts w:ascii="Times New Roman"/>
        </w:rPr>
        <w:t>d</w:t>
      </w:r>
      <w:r>
        <w:rPr>
          <w:rFonts w:ascii="Times New Roman"/>
        </w:rPr>
        <w:t>）测试地点：</w:t>
      </w:r>
    </w:p>
    <w:p w14:paraId="7F49CB37" w14:textId="77777777" w:rsidR="0013068D" w:rsidRDefault="00000000">
      <w:pPr>
        <w:pStyle w:val="af9"/>
        <w:ind w:leftChars="100" w:left="280" w:firstLine="420"/>
        <w:rPr>
          <w:rFonts w:ascii="Times New Roman"/>
        </w:rPr>
      </w:pPr>
      <w:r>
        <w:rPr>
          <w:rFonts w:ascii="Times New Roman"/>
        </w:rPr>
        <w:t xml:space="preserve">—— </w:t>
      </w:r>
      <w:r>
        <w:rPr>
          <w:rFonts w:ascii="Times New Roman"/>
        </w:rPr>
        <w:t>被测矿井的信息；</w:t>
      </w:r>
    </w:p>
    <w:p w14:paraId="4D05ED13" w14:textId="77777777" w:rsidR="0013068D" w:rsidRDefault="00000000">
      <w:pPr>
        <w:pStyle w:val="af9"/>
        <w:ind w:leftChars="100" w:left="280" w:firstLine="420"/>
        <w:rPr>
          <w:rFonts w:ascii="Times New Roman"/>
        </w:rPr>
      </w:pPr>
      <w:r>
        <w:rPr>
          <w:rFonts w:ascii="Times New Roman"/>
        </w:rPr>
        <w:t xml:space="preserve">—— </w:t>
      </w:r>
      <w:r>
        <w:rPr>
          <w:rFonts w:ascii="Times New Roman"/>
        </w:rPr>
        <w:t>被测设备的信息；</w:t>
      </w:r>
    </w:p>
    <w:p w14:paraId="7764C18C" w14:textId="77777777" w:rsidR="0013068D" w:rsidRDefault="00000000">
      <w:pPr>
        <w:pStyle w:val="af9"/>
        <w:ind w:leftChars="100" w:left="280" w:firstLine="420"/>
        <w:rPr>
          <w:rFonts w:ascii="Times New Roman"/>
        </w:rPr>
      </w:pPr>
      <w:r>
        <w:rPr>
          <w:rFonts w:ascii="Times New Roman"/>
        </w:rPr>
        <w:t xml:space="preserve">—— </w:t>
      </w:r>
      <w:r>
        <w:rPr>
          <w:rFonts w:ascii="Times New Roman"/>
        </w:rPr>
        <w:t>测试的时间、场所；</w:t>
      </w:r>
    </w:p>
    <w:p w14:paraId="6F621B48" w14:textId="77777777" w:rsidR="0013068D" w:rsidRDefault="00000000">
      <w:pPr>
        <w:pStyle w:val="af9"/>
        <w:ind w:leftChars="100" w:left="280" w:firstLine="420"/>
        <w:rPr>
          <w:rFonts w:ascii="Times New Roman"/>
        </w:rPr>
      </w:pPr>
      <w:r>
        <w:rPr>
          <w:rFonts w:ascii="Times New Roman"/>
        </w:rPr>
        <w:t xml:space="preserve">—— </w:t>
      </w:r>
      <w:r>
        <w:rPr>
          <w:rFonts w:ascii="Times New Roman"/>
        </w:rPr>
        <w:t>测试系统、仪器、装置、连接图；</w:t>
      </w:r>
    </w:p>
    <w:p w14:paraId="21BD8A13" w14:textId="77777777" w:rsidR="0013068D" w:rsidRDefault="00000000">
      <w:pPr>
        <w:pStyle w:val="af9"/>
        <w:ind w:leftChars="100" w:left="280" w:firstLine="420"/>
        <w:rPr>
          <w:rFonts w:ascii="Times New Roman"/>
        </w:rPr>
      </w:pPr>
      <w:r>
        <w:rPr>
          <w:rFonts w:ascii="Times New Roman"/>
        </w:rPr>
        <w:t xml:space="preserve">—— </w:t>
      </w:r>
      <w:r>
        <w:rPr>
          <w:rFonts w:ascii="Times New Roman"/>
        </w:rPr>
        <w:t>测试设置信息；</w:t>
      </w:r>
    </w:p>
    <w:p w14:paraId="7F66CA8C" w14:textId="77777777" w:rsidR="0013068D" w:rsidRDefault="00000000">
      <w:pPr>
        <w:pStyle w:val="af9"/>
        <w:ind w:leftChars="100" w:left="280" w:firstLine="420"/>
        <w:rPr>
          <w:rFonts w:ascii="Times New Roman"/>
        </w:rPr>
      </w:pPr>
      <w:r>
        <w:rPr>
          <w:rFonts w:ascii="Times New Roman"/>
        </w:rPr>
        <w:t xml:space="preserve">—— </w:t>
      </w:r>
      <w:r>
        <w:rPr>
          <w:rFonts w:ascii="Times New Roman"/>
        </w:rPr>
        <w:t>计划图；</w:t>
      </w:r>
    </w:p>
    <w:p w14:paraId="25756049" w14:textId="77777777" w:rsidR="0013068D" w:rsidRDefault="00000000">
      <w:pPr>
        <w:pStyle w:val="af9"/>
        <w:ind w:leftChars="100" w:left="280" w:firstLine="420"/>
        <w:rPr>
          <w:rFonts w:ascii="Times New Roman"/>
        </w:rPr>
      </w:pPr>
      <w:r>
        <w:rPr>
          <w:rFonts w:ascii="Times New Roman"/>
        </w:rPr>
        <w:t xml:space="preserve">—— </w:t>
      </w:r>
      <w:r>
        <w:rPr>
          <w:rFonts w:ascii="Times New Roman"/>
        </w:rPr>
        <w:t>天线位置；</w:t>
      </w:r>
    </w:p>
    <w:p w14:paraId="22FB9B13" w14:textId="77777777" w:rsidR="0013068D" w:rsidRDefault="00000000">
      <w:pPr>
        <w:pStyle w:val="af9"/>
        <w:ind w:leftChars="100" w:left="280" w:firstLine="420"/>
        <w:rPr>
          <w:rFonts w:ascii="Times New Roman"/>
        </w:rPr>
      </w:pPr>
      <w:r>
        <w:rPr>
          <w:rFonts w:ascii="Times New Roman"/>
        </w:rPr>
        <w:t xml:space="preserve">—— </w:t>
      </w:r>
      <w:r>
        <w:rPr>
          <w:rFonts w:ascii="Times New Roman"/>
        </w:rPr>
        <w:t>金属结构；</w:t>
      </w:r>
    </w:p>
    <w:p w14:paraId="2978F77A" w14:textId="77777777" w:rsidR="0013068D" w:rsidRDefault="00000000">
      <w:pPr>
        <w:pStyle w:val="af9"/>
        <w:ind w:leftChars="100" w:left="280" w:firstLine="420"/>
        <w:rPr>
          <w:rFonts w:ascii="Times New Roman"/>
        </w:rPr>
      </w:pPr>
      <w:r>
        <w:rPr>
          <w:rFonts w:ascii="Times New Roman"/>
        </w:rPr>
        <w:t xml:space="preserve">—— </w:t>
      </w:r>
      <w:r>
        <w:rPr>
          <w:rFonts w:ascii="Times New Roman"/>
        </w:rPr>
        <w:t>操作人员位置；</w:t>
      </w:r>
    </w:p>
    <w:p w14:paraId="20BAD96A" w14:textId="77777777" w:rsidR="0013068D" w:rsidRDefault="00000000">
      <w:pPr>
        <w:pStyle w:val="af9"/>
        <w:ind w:firstLine="420"/>
        <w:rPr>
          <w:rFonts w:ascii="Times New Roman"/>
        </w:rPr>
      </w:pPr>
      <w:r>
        <w:rPr>
          <w:rFonts w:ascii="Times New Roman"/>
        </w:rPr>
        <w:t>e</w:t>
      </w:r>
      <w:r>
        <w:rPr>
          <w:rFonts w:ascii="Times New Roman"/>
        </w:rPr>
        <w:t>）测试方法：</w:t>
      </w:r>
    </w:p>
    <w:p w14:paraId="3B338609" w14:textId="77777777" w:rsidR="0013068D" w:rsidRDefault="00000000">
      <w:pPr>
        <w:pStyle w:val="af9"/>
        <w:ind w:leftChars="100" w:left="280" w:firstLine="420"/>
        <w:rPr>
          <w:rFonts w:ascii="Times New Roman"/>
        </w:rPr>
      </w:pPr>
      <w:r>
        <w:rPr>
          <w:rFonts w:ascii="Times New Roman"/>
        </w:rPr>
        <w:t xml:space="preserve">—— </w:t>
      </w:r>
      <w:r>
        <w:rPr>
          <w:rFonts w:ascii="Times New Roman"/>
        </w:rPr>
        <w:t>对于每一项测试都能提供充分的信息以保证测试能被重复；</w:t>
      </w:r>
    </w:p>
    <w:p w14:paraId="42A9C888" w14:textId="77777777" w:rsidR="0013068D" w:rsidRDefault="00000000">
      <w:pPr>
        <w:pStyle w:val="af9"/>
        <w:ind w:firstLine="420"/>
        <w:rPr>
          <w:rFonts w:ascii="Times New Roman"/>
        </w:rPr>
      </w:pPr>
      <w:r>
        <w:rPr>
          <w:rFonts w:ascii="Times New Roman"/>
        </w:rPr>
        <w:t>f</w:t>
      </w:r>
      <w:r>
        <w:rPr>
          <w:rFonts w:ascii="Times New Roman"/>
        </w:rPr>
        <w:t>）测试结果：</w:t>
      </w:r>
    </w:p>
    <w:p w14:paraId="067EEB44" w14:textId="77777777" w:rsidR="0013068D" w:rsidRDefault="00000000">
      <w:pPr>
        <w:pStyle w:val="af9"/>
        <w:ind w:leftChars="100" w:left="280" w:firstLine="420"/>
        <w:rPr>
          <w:rFonts w:ascii="Times New Roman"/>
        </w:rPr>
      </w:pPr>
      <w:r>
        <w:rPr>
          <w:rFonts w:ascii="Times New Roman"/>
        </w:rPr>
        <w:t xml:space="preserve">—— </w:t>
      </w:r>
      <w:r>
        <w:rPr>
          <w:rFonts w:ascii="Times New Roman"/>
        </w:rPr>
        <w:t>测量数据；</w:t>
      </w:r>
    </w:p>
    <w:p w14:paraId="4E144BB8" w14:textId="77777777" w:rsidR="0013068D" w:rsidRDefault="00000000">
      <w:pPr>
        <w:pStyle w:val="af9"/>
        <w:ind w:leftChars="100" w:left="280" w:firstLine="420"/>
        <w:rPr>
          <w:rFonts w:ascii="Times New Roman"/>
        </w:rPr>
      </w:pPr>
      <w:r>
        <w:rPr>
          <w:rFonts w:ascii="Times New Roman"/>
        </w:rPr>
        <w:t xml:space="preserve">—— </w:t>
      </w:r>
      <w:r>
        <w:rPr>
          <w:rFonts w:ascii="Times New Roman"/>
        </w:rPr>
        <w:t>被测设备工作模式；</w:t>
      </w:r>
    </w:p>
    <w:p w14:paraId="7BA9BEA3" w14:textId="77777777" w:rsidR="0013068D" w:rsidRDefault="00000000">
      <w:pPr>
        <w:pStyle w:val="af9"/>
        <w:ind w:leftChars="100" w:left="280" w:firstLine="420"/>
        <w:rPr>
          <w:rFonts w:ascii="Times New Roman"/>
        </w:rPr>
      </w:pPr>
      <w:r>
        <w:rPr>
          <w:rFonts w:ascii="Times New Roman"/>
        </w:rPr>
        <w:t xml:space="preserve">—— </w:t>
      </w:r>
      <w:r>
        <w:rPr>
          <w:rFonts w:ascii="Times New Roman"/>
        </w:rPr>
        <w:t>如何由原始数据得到测试结果，不确定度等；</w:t>
      </w:r>
    </w:p>
    <w:p w14:paraId="3A036987" w14:textId="77777777" w:rsidR="0013068D" w:rsidRDefault="00000000">
      <w:pPr>
        <w:pStyle w:val="af9"/>
        <w:ind w:leftChars="100" w:left="280" w:firstLine="420"/>
        <w:rPr>
          <w:rFonts w:ascii="Times New Roman"/>
        </w:rPr>
      </w:pPr>
      <w:r>
        <w:rPr>
          <w:rFonts w:ascii="Times New Roman"/>
        </w:rPr>
        <w:t xml:space="preserve">—— </w:t>
      </w:r>
      <w:r>
        <w:rPr>
          <w:rFonts w:ascii="Times New Roman"/>
        </w:rPr>
        <w:t>现场测试照片不限于被测设备、测量设备、测试布置照片等；</w:t>
      </w:r>
    </w:p>
    <w:p w14:paraId="2FF432B1" w14:textId="77777777" w:rsidR="0013068D" w:rsidRDefault="00000000">
      <w:pPr>
        <w:pStyle w:val="af9"/>
        <w:ind w:leftChars="100" w:left="280" w:firstLine="420"/>
        <w:rPr>
          <w:rFonts w:ascii="Times New Roman"/>
        </w:rPr>
      </w:pPr>
      <w:r>
        <w:rPr>
          <w:rFonts w:ascii="Times New Roman"/>
        </w:rPr>
        <w:t xml:space="preserve">—— </w:t>
      </w:r>
      <w:r>
        <w:rPr>
          <w:rFonts w:ascii="Times New Roman"/>
        </w:rPr>
        <w:t>结论。</w:t>
      </w:r>
    </w:p>
    <w:p w14:paraId="46497130" w14:textId="77777777" w:rsidR="0013068D" w:rsidRDefault="00000000">
      <w:pPr>
        <w:pStyle w:val="afb"/>
        <w:numPr>
          <w:ilvl w:val="0"/>
          <w:numId w:val="3"/>
        </w:numPr>
        <w:spacing w:beforeLines="100" w:before="400" w:afterLines="100" w:after="400"/>
        <w:ind w:firstLine="360"/>
        <w:rPr>
          <w:rFonts w:ascii="Times New Roman"/>
        </w:rPr>
      </w:pPr>
      <w:bookmarkStart w:id="52" w:name="_Toc153368134"/>
      <w:r>
        <w:rPr>
          <w:rFonts w:ascii="Times New Roman"/>
        </w:rPr>
        <w:t>辐射发射的现场测量方法</w:t>
      </w:r>
      <w:bookmarkEnd w:id="52"/>
    </w:p>
    <w:p w14:paraId="0A8823D2"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53" w:name="_Toc153368135"/>
      <w:r>
        <w:rPr>
          <w:rFonts w:ascii="Times New Roman"/>
        </w:rPr>
        <w:t>概述</w:t>
      </w:r>
      <w:bookmarkEnd w:id="53"/>
    </w:p>
    <w:p w14:paraId="23D2D98D" w14:textId="77777777" w:rsidR="0013068D" w:rsidRDefault="00000000">
      <w:pPr>
        <w:pStyle w:val="af9"/>
        <w:ind w:firstLine="420"/>
        <w:rPr>
          <w:rFonts w:ascii="Times New Roman"/>
        </w:rPr>
      </w:pPr>
      <w:r>
        <w:rPr>
          <w:rFonts w:ascii="Times New Roman"/>
        </w:rPr>
        <w:t>进行现场测量可能是出于两种原因：为了调查特定场地的干扰问题，了解现场电磁环境状况，或是为了评估相关技术要求的符合性。实际测量时需要考虑的某些状况可能会有所不同。</w:t>
      </w:r>
    </w:p>
    <w:p w14:paraId="6AF0BAC8" w14:textId="77777777" w:rsidR="0013068D" w:rsidRDefault="00000000">
      <w:pPr>
        <w:pStyle w:val="af9"/>
        <w:ind w:firstLine="420"/>
        <w:rPr>
          <w:rFonts w:ascii="Times New Roman"/>
        </w:rPr>
      </w:pPr>
      <w:r>
        <w:rPr>
          <w:rFonts w:ascii="Times New Roman"/>
        </w:rPr>
        <w:t>当实际已出现被干扰情况，且当骚扰是由被测设备产生时，可直接靠近被干扰设备测量骚扰场强。</w:t>
      </w:r>
    </w:p>
    <w:p w14:paraId="303A6C37" w14:textId="77777777" w:rsidR="0013068D" w:rsidRDefault="00000000">
      <w:pPr>
        <w:pStyle w:val="af9"/>
        <w:ind w:firstLine="420"/>
        <w:rPr>
          <w:rFonts w:ascii="Times New Roman"/>
        </w:rPr>
      </w:pPr>
      <w:r>
        <w:rPr>
          <w:rFonts w:ascii="Times New Roman"/>
        </w:rPr>
        <w:t>辐射发射测量在天线与参考点之间相距特定距离</w:t>
      </w:r>
      <w:r>
        <w:rPr>
          <w:rFonts w:ascii="Times New Roman"/>
        </w:rPr>
        <w:t>(</w:t>
      </w:r>
      <w:r>
        <w:rPr>
          <w:rFonts w:ascii="Times New Roman"/>
        </w:rPr>
        <w:t>参考距离</w:t>
      </w:r>
      <w:r>
        <w:rPr>
          <w:rFonts w:ascii="Times New Roman"/>
        </w:rPr>
        <w:t>)</w:t>
      </w:r>
      <w:r>
        <w:rPr>
          <w:rFonts w:ascii="Times New Roman"/>
        </w:rPr>
        <w:t>下进行，应使用直线距离进行测量。若因现场条件</w:t>
      </w:r>
      <w:r>
        <w:rPr>
          <w:rFonts w:ascii="Times New Roman"/>
        </w:rPr>
        <w:t>(</w:t>
      </w:r>
      <w:r>
        <w:rPr>
          <w:rFonts w:ascii="Times New Roman"/>
        </w:rPr>
        <w:t>包括安全原因</w:t>
      </w:r>
      <w:r>
        <w:rPr>
          <w:rFonts w:ascii="Times New Roman"/>
        </w:rPr>
        <w:t>)</w:t>
      </w:r>
      <w:r>
        <w:rPr>
          <w:rFonts w:ascii="Times New Roman"/>
        </w:rPr>
        <w:t>的限制不能实施时，测量可在不同的距离下进行。当对干扰进行调查时，大多数场合下参考距离并非是最适用的，使用能够反映干扰状况的测量距离可能会更为合适。</w:t>
      </w:r>
    </w:p>
    <w:p w14:paraId="4C5640A3" w14:textId="77777777" w:rsidR="0013068D" w:rsidRDefault="00000000">
      <w:pPr>
        <w:pStyle w:val="af9"/>
        <w:ind w:firstLine="420"/>
        <w:rPr>
          <w:rFonts w:ascii="Times New Roman"/>
        </w:rPr>
      </w:pPr>
      <w:r>
        <w:rPr>
          <w:rFonts w:ascii="Times New Roman"/>
        </w:rPr>
        <w:lastRenderedPageBreak/>
        <w:t>注</w:t>
      </w:r>
      <w:r>
        <w:rPr>
          <w:rFonts w:ascii="Times New Roman"/>
        </w:rPr>
        <w:t>1</w:t>
      </w:r>
      <w:r>
        <w:rPr>
          <w:rFonts w:ascii="Times New Roman"/>
        </w:rPr>
        <w:t>：例如，若放置在距离潜在干扰源约</w:t>
      </w:r>
      <w:r>
        <w:rPr>
          <w:rFonts w:ascii="Times New Roman"/>
        </w:rPr>
        <w:t>10 m</w:t>
      </w:r>
      <w:r>
        <w:rPr>
          <w:rFonts w:ascii="Times New Roman"/>
        </w:rPr>
        <w:t>远的传感器受到了干扰，调查的第一步可在传感器的安装位置进行测量，并估计被测场强的大小；随后，可对潜在干扰源的辐射发射进行测量，以对干扰状况做进一步的评估和判定。</w:t>
      </w:r>
    </w:p>
    <w:p w14:paraId="23FA9212"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54" w:name="_Toc153368136"/>
      <w:r>
        <w:rPr>
          <w:rFonts w:ascii="Times New Roman"/>
        </w:rPr>
        <w:t>环境噪声</w:t>
      </w:r>
      <w:bookmarkEnd w:id="54"/>
    </w:p>
    <w:p w14:paraId="5EC282BF" w14:textId="77777777" w:rsidR="0013068D" w:rsidRDefault="00000000">
      <w:pPr>
        <w:pStyle w:val="af9"/>
        <w:ind w:firstLine="420"/>
        <w:rPr>
          <w:rFonts w:ascii="Times New Roman"/>
        </w:rPr>
      </w:pPr>
      <w:r>
        <w:rPr>
          <w:rFonts w:ascii="Times New Roman"/>
        </w:rPr>
        <w:t>建议在正式测量前，将</w:t>
      </w:r>
      <w:r>
        <w:rPr>
          <w:rFonts w:ascii="Times New Roman"/>
        </w:rPr>
        <w:t>EUT</w:t>
      </w:r>
      <w:r>
        <w:rPr>
          <w:rFonts w:ascii="Times New Roman"/>
        </w:rPr>
        <w:t>关掉来测量环境噪声。在</w:t>
      </w:r>
      <w:r>
        <w:rPr>
          <w:rFonts w:ascii="Times New Roman"/>
        </w:rPr>
        <w:t>EUT</w:t>
      </w:r>
      <w:r>
        <w:rPr>
          <w:rFonts w:ascii="Times New Roman"/>
        </w:rPr>
        <w:t>不能关掉的情况下，可以使用近场探头在距离</w:t>
      </w:r>
      <w:r>
        <w:rPr>
          <w:rFonts w:ascii="Times New Roman"/>
        </w:rPr>
        <w:t>EUT</w:t>
      </w:r>
      <w:r>
        <w:rPr>
          <w:rFonts w:ascii="Times New Roman"/>
        </w:rPr>
        <w:t>不同的位置测量，来确认骚扰信号的来源，如果距离</w:t>
      </w:r>
      <w:r>
        <w:rPr>
          <w:rFonts w:ascii="Times New Roman"/>
        </w:rPr>
        <w:t>EUT</w:t>
      </w:r>
      <w:r>
        <w:rPr>
          <w:rFonts w:ascii="Times New Roman"/>
        </w:rPr>
        <w:t>越近场强越大，则判断为</w:t>
      </w:r>
      <w:r>
        <w:rPr>
          <w:rFonts w:ascii="Times New Roman"/>
        </w:rPr>
        <w:t>EUT</w:t>
      </w:r>
      <w:r>
        <w:rPr>
          <w:rFonts w:ascii="Times New Roman"/>
        </w:rPr>
        <w:t>自身的发射，同时，将该场强的频点与</w:t>
      </w:r>
      <w:r>
        <w:rPr>
          <w:rFonts w:ascii="Times New Roman"/>
        </w:rPr>
        <w:t>EUT</w:t>
      </w:r>
      <w:r>
        <w:rPr>
          <w:rFonts w:ascii="Times New Roman"/>
        </w:rPr>
        <w:t>关键频点比较进一步确认。也可以在</w:t>
      </w:r>
      <w:r>
        <w:rPr>
          <w:rFonts w:ascii="Times New Roman"/>
        </w:rPr>
        <w:t>EUT</w:t>
      </w:r>
      <w:r>
        <w:rPr>
          <w:rFonts w:ascii="Times New Roman"/>
        </w:rPr>
        <w:t>不同的方向测量来确定最大值和最小值。若</w:t>
      </w:r>
      <w:r>
        <w:rPr>
          <w:rFonts w:ascii="Times New Roman"/>
        </w:rPr>
        <w:t>EUT</w:t>
      </w:r>
      <w:r>
        <w:rPr>
          <w:rFonts w:ascii="Times New Roman"/>
        </w:rPr>
        <w:t>所在点附近</w:t>
      </w:r>
      <w:r>
        <w:rPr>
          <w:rFonts w:ascii="Times New Roman"/>
        </w:rPr>
        <w:t>10m</w:t>
      </w:r>
      <w:r>
        <w:rPr>
          <w:rFonts w:ascii="Times New Roman"/>
        </w:rPr>
        <w:t>内有</w:t>
      </w:r>
      <w:r>
        <w:rPr>
          <w:rFonts w:ascii="Times New Roman"/>
        </w:rPr>
        <w:t>U</w:t>
      </w:r>
      <w:r>
        <w:rPr>
          <w:rFonts w:ascii="Times New Roman"/>
        </w:rPr>
        <w:t>型封闭空间，可在拐角遮挡处测量作为环境噪声参考。</w:t>
      </w:r>
    </w:p>
    <w:p w14:paraId="671EBACB"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55" w:name="_Toc153368137"/>
      <w:r>
        <w:rPr>
          <w:rFonts w:ascii="Times New Roman"/>
        </w:rPr>
        <w:t>天线</w:t>
      </w:r>
      <w:bookmarkEnd w:id="55"/>
    </w:p>
    <w:p w14:paraId="20F0DCAF" w14:textId="77777777" w:rsidR="0013068D" w:rsidRDefault="00000000">
      <w:pPr>
        <w:pStyle w:val="af9"/>
        <w:ind w:firstLine="420"/>
        <w:rPr>
          <w:rFonts w:ascii="Times New Roman"/>
        </w:rPr>
      </w:pPr>
      <w:r>
        <w:rPr>
          <w:rFonts w:ascii="Times New Roman"/>
        </w:rPr>
        <w:t>不同频段的测试，应使用</w:t>
      </w:r>
      <w:r>
        <w:rPr>
          <w:rFonts w:ascii="Times New Roman"/>
        </w:rPr>
        <w:t>GB/T 6113.104</w:t>
      </w:r>
      <w:r>
        <w:rPr>
          <w:rFonts w:ascii="Times New Roman"/>
        </w:rPr>
        <w:t>要求的测量天线。</w:t>
      </w:r>
    </w:p>
    <w:p w14:paraId="534EDE5E" w14:textId="77777777" w:rsidR="0013068D" w:rsidRDefault="00000000">
      <w:pPr>
        <w:pStyle w:val="af9"/>
        <w:ind w:firstLine="420"/>
        <w:rPr>
          <w:rFonts w:ascii="Times New Roman"/>
        </w:rPr>
      </w:pPr>
      <w:r>
        <w:rPr>
          <w:rFonts w:ascii="Times New Roman"/>
        </w:rPr>
        <w:t>要在垂直极化和水平极化方向都进行测量。</w:t>
      </w:r>
    </w:p>
    <w:p w14:paraId="13B5B037" w14:textId="77777777" w:rsidR="0013068D" w:rsidRDefault="00000000">
      <w:pPr>
        <w:pStyle w:val="af9"/>
        <w:ind w:firstLine="420"/>
        <w:rPr>
          <w:rFonts w:ascii="Times New Roman"/>
        </w:rPr>
      </w:pPr>
      <w:r>
        <w:rPr>
          <w:rFonts w:ascii="Times New Roman"/>
        </w:rPr>
        <w:t>频率低于</w:t>
      </w:r>
      <w:r>
        <w:rPr>
          <w:rFonts w:ascii="Times New Roman"/>
        </w:rPr>
        <w:t>30MHz</w:t>
      </w:r>
      <w:r>
        <w:rPr>
          <w:rFonts w:ascii="Times New Roman"/>
        </w:rPr>
        <w:t>，环形天线的高度要求</w:t>
      </w:r>
      <w:r>
        <w:rPr>
          <w:rFonts w:ascii="Times New Roman"/>
        </w:rPr>
        <w:t>1m(</w:t>
      </w:r>
      <w:r>
        <w:rPr>
          <w:rFonts w:ascii="Times New Roman"/>
        </w:rPr>
        <w:t>参考地面与天线最低的部分的距离），测量磁场强度。</w:t>
      </w:r>
    </w:p>
    <w:p w14:paraId="3C35EF52" w14:textId="77777777" w:rsidR="0013068D" w:rsidRDefault="00000000">
      <w:pPr>
        <w:pStyle w:val="af9"/>
        <w:ind w:firstLine="420"/>
        <w:rPr>
          <w:rFonts w:ascii="Times New Roman"/>
        </w:rPr>
      </w:pPr>
      <w:r>
        <w:rPr>
          <w:rFonts w:ascii="Times New Roman"/>
        </w:rPr>
        <w:t>1m</w:t>
      </w:r>
      <w:r>
        <w:rPr>
          <w:rFonts w:ascii="Times New Roman"/>
        </w:rPr>
        <w:t>距离测量时，应使用</w:t>
      </w:r>
      <w:r>
        <w:rPr>
          <w:rFonts w:ascii="Times New Roman"/>
        </w:rPr>
        <w:t>1m</w:t>
      </w:r>
      <w:r>
        <w:rPr>
          <w:rFonts w:ascii="Times New Roman"/>
        </w:rPr>
        <w:t>法天线系数，其天线系数测量方法见附录</w:t>
      </w:r>
      <w:r>
        <w:rPr>
          <w:rFonts w:ascii="Times New Roman"/>
        </w:rPr>
        <w:t>A</w:t>
      </w:r>
      <w:r>
        <w:rPr>
          <w:rFonts w:ascii="Times New Roman"/>
        </w:rPr>
        <w:t>。</w:t>
      </w:r>
    </w:p>
    <w:p w14:paraId="7C2ADF3F" w14:textId="77777777" w:rsidR="0013068D" w:rsidRDefault="00000000">
      <w:pPr>
        <w:pStyle w:val="afff0"/>
        <w:ind w:leftChars="170" w:left="1016" w:hangingChars="300" w:hanging="540"/>
        <w:rPr>
          <w:rFonts w:ascii="Times New Roman"/>
        </w:rPr>
      </w:pPr>
      <w:r>
        <w:rPr>
          <w:rFonts w:ascii="Times New Roman"/>
        </w:rPr>
        <w:t>注</w:t>
      </w:r>
      <w:r>
        <w:rPr>
          <w:rFonts w:ascii="Times New Roman"/>
        </w:rPr>
        <w:t>1</w:t>
      </w:r>
      <w:r>
        <w:rPr>
          <w:rFonts w:ascii="Times New Roman"/>
        </w:rPr>
        <w:t>：附录</w:t>
      </w:r>
      <w:r>
        <w:rPr>
          <w:rFonts w:ascii="Times New Roman"/>
        </w:rPr>
        <w:t>A</w:t>
      </w:r>
      <w:r>
        <w:rPr>
          <w:rFonts w:ascii="Times New Roman"/>
        </w:rPr>
        <w:t>中的部分内容在</w:t>
      </w:r>
      <w:r>
        <w:rPr>
          <w:rFonts w:ascii="Times New Roman"/>
        </w:rPr>
        <w:t>GB/T 44119-2024</w:t>
      </w:r>
      <w:r>
        <w:rPr>
          <w:rFonts w:ascii="Times New Roman"/>
        </w:rPr>
        <w:t>给出。</w:t>
      </w:r>
    </w:p>
    <w:p w14:paraId="13C37883"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56" w:name="_Toc153368138"/>
      <w:r>
        <w:rPr>
          <w:rFonts w:ascii="Times New Roman"/>
        </w:rPr>
        <w:t>测量参考点选择</w:t>
      </w:r>
      <w:bookmarkEnd w:id="56"/>
    </w:p>
    <w:p w14:paraId="4CF3008C" w14:textId="77777777" w:rsidR="0013068D" w:rsidRDefault="00000000">
      <w:pPr>
        <w:pStyle w:val="af9"/>
        <w:ind w:firstLine="420"/>
        <w:rPr>
          <w:rFonts w:ascii="Times New Roman"/>
        </w:rPr>
      </w:pPr>
      <w:r>
        <w:rPr>
          <w:rFonts w:ascii="Times New Roman"/>
        </w:rPr>
        <w:t>可在</w:t>
      </w:r>
      <w:r>
        <w:rPr>
          <w:rFonts w:ascii="Times New Roman"/>
        </w:rPr>
        <w:t>EUT</w:t>
      </w:r>
      <w:r>
        <w:rPr>
          <w:rFonts w:ascii="Times New Roman"/>
        </w:rPr>
        <w:t>不同的工作模式下进行测量，重点关注</w:t>
      </w:r>
      <w:r>
        <w:rPr>
          <w:rFonts w:ascii="Times New Roman"/>
        </w:rPr>
        <w:t>EUT</w:t>
      </w:r>
      <w:r>
        <w:rPr>
          <w:rFonts w:ascii="Times New Roman"/>
        </w:rPr>
        <w:t>最大发射模式测量。</w:t>
      </w:r>
    </w:p>
    <w:p w14:paraId="2168D53A" w14:textId="77777777" w:rsidR="0013068D" w:rsidRDefault="00000000">
      <w:pPr>
        <w:pStyle w:val="af9"/>
        <w:ind w:firstLine="420"/>
        <w:rPr>
          <w:rFonts w:ascii="Times New Roman"/>
        </w:rPr>
      </w:pPr>
      <w:r>
        <w:rPr>
          <w:rFonts w:ascii="Times New Roman"/>
        </w:rPr>
        <w:t>如果测量现场无法满足</w:t>
      </w:r>
      <w:r>
        <w:rPr>
          <w:rFonts w:ascii="Times New Roman"/>
        </w:rPr>
        <w:t>EUT</w:t>
      </w:r>
      <w:r>
        <w:rPr>
          <w:rFonts w:ascii="Times New Roman"/>
        </w:rPr>
        <w:t>最大功率最大发射测试模式，则测量功率为</w:t>
      </w:r>
      <w:r>
        <w:rPr>
          <w:rFonts w:ascii="Times New Roman"/>
        </w:rPr>
        <w:t>30%</w:t>
      </w:r>
      <w:r>
        <w:rPr>
          <w:rFonts w:ascii="Times New Roman"/>
        </w:rPr>
        <w:t>、</w:t>
      </w:r>
      <w:r>
        <w:rPr>
          <w:rFonts w:ascii="Times New Roman"/>
        </w:rPr>
        <w:t>40%</w:t>
      </w:r>
      <w:r>
        <w:rPr>
          <w:rFonts w:ascii="Times New Roman"/>
        </w:rPr>
        <w:t>、</w:t>
      </w:r>
      <w:r>
        <w:rPr>
          <w:rFonts w:ascii="Times New Roman"/>
        </w:rPr>
        <w:t>50%</w:t>
      </w:r>
      <w:r>
        <w:rPr>
          <w:rFonts w:ascii="Times New Roman"/>
        </w:rPr>
        <w:t>、</w:t>
      </w:r>
      <w:r>
        <w:rPr>
          <w:rFonts w:ascii="Times New Roman"/>
        </w:rPr>
        <w:t>60%</w:t>
      </w:r>
      <w:r>
        <w:rPr>
          <w:rFonts w:ascii="Times New Roman"/>
        </w:rPr>
        <w:t>等模式下的发射值，并用曲线拟合的方法讲估</w:t>
      </w:r>
      <w:r>
        <w:rPr>
          <w:rFonts w:ascii="Times New Roman"/>
        </w:rPr>
        <w:t>EUT</w:t>
      </w:r>
      <w:r>
        <w:rPr>
          <w:rFonts w:ascii="Times New Roman"/>
        </w:rPr>
        <w:t>最大功来时的发射值。</w:t>
      </w:r>
    </w:p>
    <w:p w14:paraId="4DC8C7CB" w14:textId="77777777" w:rsidR="0013068D" w:rsidRDefault="00000000">
      <w:pPr>
        <w:pStyle w:val="af9"/>
        <w:ind w:firstLine="420"/>
        <w:rPr>
          <w:rFonts w:ascii="Times New Roman"/>
        </w:rPr>
      </w:pPr>
      <w:r>
        <w:rPr>
          <w:rFonts w:ascii="Times New Roman"/>
        </w:rPr>
        <w:t>测量位置、测量点数量需要根据</w:t>
      </w:r>
      <w:r>
        <w:rPr>
          <w:rFonts w:ascii="Times New Roman"/>
        </w:rPr>
        <w:t>EUT</w:t>
      </w:r>
      <w:r>
        <w:rPr>
          <w:rFonts w:ascii="Times New Roman"/>
        </w:rPr>
        <w:t>物理尺寸和现场条件决定，应选择正交的四个方向上八分位所有可测点进行测量，现场允许的条件下选择在各个点附近寻找到最大发射点。如图</w:t>
      </w:r>
      <w:r>
        <w:rPr>
          <w:rFonts w:ascii="Times New Roman"/>
        </w:rPr>
        <w:t>1</w:t>
      </w:r>
      <w:r>
        <w:rPr>
          <w:rFonts w:ascii="Times New Roman"/>
        </w:rPr>
        <w:t>所示，由于井下电气设备多设置于靠近巷道一侧墙壁，故实际测量点，只剩下三个方向及其分位点，测量距离</w:t>
      </w:r>
      <w:r>
        <w:rPr>
          <w:rFonts w:ascii="Times New Roman"/>
        </w:rPr>
        <w:t>1m</w:t>
      </w:r>
      <w:r>
        <w:rPr>
          <w:rFonts w:ascii="Times New Roman"/>
        </w:rPr>
        <w:t>，测量高度</w:t>
      </w:r>
      <w:r>
        <w:rPr>
          <w:rFonts w:ascii="Times New Roman"/>
        </w:rPr>
        <w:t>1.2</w:t>
      </w:r>
      <w:r>
        <w:rPr>
          <w:rFonts w:ascii="Times New Roman"/>
        </w:rPr>
        <w:t>或</w:t>
      </w:r>
      <w:r>
        <w:rPr>
          <w:rFonts w:ascii="Times New Roman"/>
        </w:rPr>
        <w:t>1.6m</w:t>
      </w:r>
      <w:r>
        <w:rPr>
          <w:rFonts w:ascii="Times New Roman"/>
        </w:rPr>
        <w:t>，视实际被测对象确定。</w:t>
      </w:r>
    </w:p>
    <w:p w14:paraId="2AA599A7" w14:textId="77777777" w:rsidR="0013068D" w:rsidRDefault="00000000">
      <w:pPr>
        <w:pStyle w:val="af9"/>
        <w:ind w:firstLine="420"/>
        <w:jc w:val="center"/>
        <w:rPr>
          <w:rFonts w:ascii="Times New Roman"/>
        </w:rPr>
      </w:pPr>
      <w:r>
        <w:rPr>
          <w:rFonts w:ascii="Times New Roman"/>
          <w:noProof/>
        </w:rPr>
        <w:drawing>
          <wp:inline distT="0" distB="0" distL="0" distR="0" wp14:anchorId="1A8104A5" wp14:editId="629BFDBD">
            <wp:extent cx="3139440" cy="1823085"/>
            <wp:effectExtent l="0" t="0" r="3810" b="5715"/>
            <wp:docPr id="13" name="图片 13" descr="图表&#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图表&#10;&#10;描述已自动生成"/>
                    <pic:cNvPicPr>
                      <a:picLocks noChangeAspect="1"/>
                    </pic:cNvPicPr>
                  </pic:nvPicPr>
                  <pic:blipFill>
                    <a:blip r:embed="rId21"/>
                    <a:stretch>
                      <a:fillRect/>
                    </a:stretch>
                  </pic:blipFill>
                  <pic:spPr>
                    <a:xfrm>
                      <a:off x="0" y="0"/>
                      <a:ext cx="3153195" cy="1831388"/>
                    </a:xfrm>
                    <a:prstGeom prst="rect">
                      <a:avLst/>
                    </a:prstGeom>
                  </pic:spPr>
                </pic:pic>
              </a:graphicData>
            </a:graphic>
          </wp:inline>
        </w:drawing>
      </w:r>
    </w:p>
    <w:p w14:paraId="2E046C84" w14:textId="77777777" w:rsidR="0013068D" w:rsidRDefault="00000000">
      <w:pPr>
        <w:pStyle w:val="a"/>
        <w:spacing w:before="200" w:after="200"/>
        <w:ind w:firstLine="560"/>
        <w:rPr>
          <w:rFonts w:ascii="Times New Roman"/>
        </w:rPr>
      </w:pPr>
      <w:r>
        <w:rPr>
          <w:rFonts w:ascii="Times New Roman"/>
        </w:rPr>
        <w:t>RE</w:t>
      </w:r>
      <w:r>
        <w:rPr>
          <w:rFonts w:ascii="Times New Roman"/>
        </w:rPr>
        <w:t>现场测试点的选择</w:t>
      </w:r>
    </w:p>
    <w:p w14:paraId="7AC3DD6A"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57" w:name="_Toc153368139"/>
      <w:r>
        <w:rPr>
          <w:rFonts w:ascii="Times New Roman"/>
        </w:rPr>
        <w:lastRenderedPageBreak/>
        <w:t>测量步骤</w:t>
      </w:r>
      <w:bookmarkEnd w:id="57"/>
    </w:p>
    <w:p w14:paraId="47122711" w14:textId="77777777" w:rsidR="0013068D" w:rsidRDefault="00000000">
      <w:pPr>
        <w:pStyle w:val="af9"/>
        <w:ind w:firstLine="420"/>
        <w:rPr>
          <w:rFonts w:ascii="Times New Roman"/>
        </w:rPr>
      </w:pPr>
      <w:r>
        <w:rPr>
          <w:rFonts w:ascii="Times New Roman"/>
        </w:rPr>
        <w:t>在每一个天线位置处使用峰值检波器进行</w:t>
      </w:r>
      <w:r>
        <w:rPr>
          <w:rFonts w:ascii="Times New Roman"/>
        </w:rPr>
        <w:t>“</w:t>
      </w:r>
      <w:r>
        <w:rPr>
          <w:rFonts w:ascii="Times New Roman"/>
        </w:rPr>
        <w:t>快速测试</w:t>
      </w:r>
      <w:r>
        <w:rPr>
          <w:rFonts w:ascii="Times New Roman"/>
        </w:rPr>
        <w:t>”</w:t>
      </w:r>
      <w:r>
        <w:rPr>
          <w:rFonts w:ascii="Times New Roman"/>
        </w:rPr>
        <w:t>，以确认哪种工作模式</w:t>
      </w:r>
      <w:r>
        <w:rPr>
          <w:rFonts w:ascii="Times New Roman"/>
        </w:rPr>
        <w:t>(</w:t>
      </w:r>
      <w:r>
        <w:rPr>
          <w:rFonts w:ascii="Times New Roman"/>
        </w:rPr>
        <w:t>或者几种工作模式的合理组合）会产生最坏的辐射骚扰，并保证进行最终辐射骚扰测试的工作模式和天线位置与已经确认为产生最坏情形的模式和位置相同。</w:t>
      </w:r>
    </w:p>
    <w:p w14:paraId="1E717EE2" w14:textId="77777777" w:rsidR="0013068D" w:rsidRDefault="00000000">
      <w:pPr>
        <w:pStyle w:val="af9"/>
        <w:ind w:firstLine="420"/>
        <w:rPr>
          <w:rFonts w:ascii="Times New Roman"/>
        </w:rPr>
      </w:pPr>
      <w:r>
        <w:rPr>
          <w:rFonts w:ascii="Times New Roman"/>
        </w:rPr>
        <w:t>由于测量现场可能有很高的信号，为了保护测量仪器，建议在测量仪器前端配置</w:t>
      </w:r>
      <w:r>
        <w:rPr>
          <w:rFonts w:ascii="Times New Roman"/>
        </w:rPr>
        <w:t>10dB</w:t>
      </w:r>
      <w:r>
        <w:rPr>
          <w:rFonts w:ascii="Times New Roman"/>
        </w:rPr>
        <w:t>的衰减器。如果有高能量环境信号存在，需要特别小心确保测量的精度。如果使用</w:t>
      </w:r>
      <w:r>
        <w:rPr>
          <w:rFonts w:ascii="Times New Roman"/>
        </w:rPr>
        <w:t>10dB</w:t>
      </w:r>
      <w:r>
        <w:rPr>
          <w:rFonts w:ascii="Times New Roman"/>
        </w:rPr>
        <w:t>外接衰减器后仍然发生射频过载影响测量精度的情况，那么需要将整体或者部分被测信号衰减</w:t>
      </w:r>
      <w:r>
        <w:rPr>
          <w:rFonts w:ascii="Times New Roman"/>
        </w:rPr>
        <w:t>10dB</w:t>
      </w:r>
      <w:r>
        <w:rPr>
          <w:rFonts w:ascii="Times New Roman"/>
        </w:rPr>
        <w:t>以上</w:t>
      </w:r>
      <w:r>
        <w:rPr>
          <w:rFonts w:ascii="Times New Roman"/>
        </w:rPr>
        <w:t>(</w:t>
      </w:r>
      <w:r>
        <w:rPr>
          <w:rFonts w:ascii="Times New Roman"/>
        </w:rPr>
        <w:t>比如</w:t>
      </w:r>
      <w:r>
        <w:rPr>
          <w:rFonts w:ascii="Times New Roman"/>
        </w:rPr>
        <w:t>30dB)</w:t>
      </w:r>
      <w:r>
        <w:rPr>
          <w:rFonts w:ascii="Times New Roman"/>
        </w:rPr>
        <w:t>；如果没有发生过载，则测量信号将被衰减</w:t>
      </w:r>
      <w:r>
        <w:rPr>
          <w:rFonts w:ascii="Times New Roman"/>
        </w:rPr>
        <w:t>10dB</w:t>
      </w:r>
      <w:r>
        <w:rPr>
          <w:rFonts w:ascii="Times New Roman"/>
        </w:rPr>
        <w:t>。</w:t>
      </w:r>
    </w:p>
    <w:p w14:paraId="031D776D" w14:textId="77777777" w:rsidR="0013068D" w:rsidRDefault="00000000">
      <w:pPr>
        <w:pStyle w:val="af9"/>
        <w:ind w:firstLine="420"/>
        <w:rPr>
          <w:rFonts w:ascii="Times New Roman"/>
        </w:rPr>
      </w:pPr>
      <w:r>
        <w:rPr>
          <w:rFonts w:ascii="Times New Roman"/>
        </w:rPr>
        <w:t>在频率低于</w:t>
      </w:r>
      <w:r>
        <w:rPr>
          <w:rFonts w:ascii="Times New Roman"/>
        </w:rPr>
        <w:t>30MHz</w:t>
      </w:r>
      <w:r>
        <w:rPr>
          <w:rFonts w:ascii="Times New Roman"/>
        </w:rPr>
        <w:t>，使用环形天线进行测量时，应该沿着天线的垂直轴旋转天线，测得最大场强。</w:t>
      </w:r>
    </w:p>
    <w:p w14:paraId="1C7B437A"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58" w:name="_Toc153368140"/>
      <w:r>
        <w:rPr>
          <w:rFonts w:ascii="Times New Roman"/>
        </w:rPr>
        <w:t>线缆测量</w:t>
      </w:r>
      <w:bookmarkEnd w:id="58"/>
    </w:p>
    <w:p w14:paraId="3FD85F9D" w14:textId="77777777" w:rsidR="0013068D" w:rsidRDefault="00000000">
      <w:pPr>
        <w:pStyle w:val="af9"/>
        <w:ind w:firstLine="420"/>
        <w:rPr>
          <w:rFonts w:ascii="Times New Roman"/>
        </w:rPr>
      </w:pPr>
      <w:r>
        <w:rPr>
          <w:rFonts w:ascii="Times New Roman"/>
        </w:rPr>
        <w:t>线缆测量距离为</w:t>
      </w:r>
      <w:r>
        <w:rPr>
          <w:rFonts w:ascii="Times New Roman"/>
        </w:rPr>
        <w:t>0.2m</w:t>
      </w:r>
      <w:r>
        <w:rPr>
          <w:rFonts w:ascii="Times New Roman"/>
        </w:rPr>
        <w:t>。</w:t>
      </w:r>
    </w:p>
    <w:p w14:paraId="6AD8CEAB" w14:textId="77777777" w:rsidR="0013068D" w:rsidRDefault="00000000">
      <w:pPr>
        <w:pStyle w:val="afb"/>
        <w:numPr>
          <w:ilvl w:val="0"/>
          <w:numId w:val="3"/>
        </w:numPr>
        <w:spacing w:beforeLines="100" w:before="400" w:afterLines="100" w:after="400"/>
        <w:ind w:firstLine="360"/>
        <w:rPr>
          <w:rFonts w:ascii="Times New Roman"/>
        </w:rPr>
      </w:pPr>
      <w:bookmarkStart w:id="59" w:name="_Toc153368141"/>
      <w:r>
        <w:rPr>
          <w:rFonts w:ascii="Times New Roman"/>
        </w:rPr>
        <w:t>传导发射的现场测量方法</w:t>
      </w:r>
      <w:bookmarkEnd w:id="59"/>
    </w:p>
    <w:p w14:paraId="1A7D5EA6"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60" w:name="_Toc153368142"/>
      <w:r>
        <w:rPr>
          <w:rFonts w:ascii="Times New Roman"/>
        </w:rPr>
        <w:t>概述</w:t>
      </w:r>
      <w:bookmarkEnd w:id="60"/>
    </w:p>
    <w:p w14:paraId="56A4C8C4" w14:textId="77777777" w:rsidR="0013068D" w:rsidRDefault="00000000">
      <w:pPr>
        <w:pStyle w:val="af9"/>
        <w:ind w:firstLine="420"/>
        <w:rPr>
          <w:rFonts w:ascii="Times New Roman"/>
        </w:rPr>
      </w:pPr>
      <w:r>
        <w:rPr>
          <w:rFonts w:ascii="Times New Roman"/>
        </w:rPr>
        <w:t>进行现场测量可能是出于两种原因：为了调查特定场地的干扰问题，了解现场电磁环境状况，或是为了评估相关技术要求的符合性。实际测量时需要考虑的某些状况可能会有所不同。</w:t>
      </w:r>
    </w:p>
    <w:p w14:paraId="0AB6E577" w14:textId="77777777" w:rsidR="0013068D" w:rsidRDefault="00000000">
      <w:pPr>
        <w:pStyle w:val="af9"/>
        <w:ind w:firstLine="420"/>
        <w:rPr>
          <w:rFonts w:ascii="Times New Roman"/>
        </w:rPr>
      </w:pPr>
      <w:r>
        <w:rPr>
          <w:rFonts w:ascii="Times New Roman"/>
        </w:rPr>
        <w:t>对设备的任一电源和通信</w:t>
      </w:r>
      <w:r>
        <w:rPr>
          <w:rFonts w:ascii="Times New Roman"/>
        </w:rPr>
        <w:t>/</w:t>
      </w:r>
      <w:r>
        <w:rPr>
          <w:rFonts w:ascii="Times New Roman"/>
        </w:rPr>
        <w:t>信号端口，其传导发射的现场测量方法建议如下：</w:t>
      </w:r>
    </w:p>
    <w:p w14:paraId="258DCD0A" w14:textId="77777777" w:rsidR="0013068D" w:rsidRDefault="00000000">
      <w:pPr>
        <w:pStyle w:val="af9"/>
        <w:ind w:firstLine="420"/>
        <w:rPr>
          <w:rFonts w:ascii="Times New Roman"/>
        </w:rPr>
      </w:pPr>
      <w:r>
        <w:rPr>
          <w:rFonts w:ascii="Times New Roman"/>
        </w:rPr>
        <w:t>现场传导发射试验应在如下描述的测量点进行，但不包括例如设备内部电源、内部通信端口。</w:t>
      </w:r>
    </w:p>
    <w:p w14:paraId="4BFFC50F" w14:textId="77777777" w:rsidR="0013068D" w:rsidRDefault="00000000">
      <w:pPr>
        <w:pStyle w:val="af9"/>
        <w:ind w:firstLine="420"/>
        <w:rPr>
          <w:rFonts w:ascii="Times New Roman"/>
        </w:rPr>
      </w:pPr>
      <w:r>
        <w:rPr>
          <w:rFonts w:ascii="Times New Roman"/>
        </w:rPr>
        <w:t>设备及其所在区域一同被视为受试设备</w:t>
      </w:r>
      <w:r>
        <w:rPr>
          <w:rFonts w:ascii="Times New Roman"/>
        </w:rPr>
        <w:t>(EUT)</w:t>
      </w:r>
      <w:r>
        <w:rPr>
          <w:rFonts w:ascii="Times New Roman"/>
        </w:rPr>
        <w:t>。由于场地特性对测量有影响，得到的发射测试结果仅适用于该场地。</w:t>
      </w:r>
    </w:p>
    <w:p w14:paraId="2E37B4C8" w14:textId="77777777" w:rsidR="0013068D" w:rsidRDefault="00000000">
      <w:pPr>
        <w:pStyle w:val="af9"/>
        <w:ind w:firstLine="420"/>
        <w:rPr>
          <w:rFonts w:ascii="Times New Roman"/>
        </w:rPr>
      </w:pPr>
      <w:r>
        <w:rPr>
          <w:rFonts w:ascii="Times New Roman"/>
        </w:rPr>
        <w:t>在</w:t>
      </w:r>
      <w:r>
        <w:rPr>
          <w:rFonts w:ascii="Times New Roman"/>
        </w:rPr>
        <w:t>9 kHz</w:t>
      </w:r>
      <w:r>
        <w:rPr>
          <w:rFonts w:ascii="Times New Roman"/>
        </w:rPr>
        <w:t>～</w:t>
      </w:r>
      <w:r>
        <w:rPr>
          <w:rFonts w:ascii="Times New Roman"/>
        </w:rPr>
        <w:t>30 MHz</w:t>
      </w:r>
      <w:r>
        <w:rPr>
          <w:rFonts w:ascii="Times New Roman"/>
        </w:rPr>
        <w:t>频率范围内，电源线的传导发射可在发射源的耦合点处或靠近耦合点处测量。</w:t>
      </w:r>
    </w:p>
    <w:p w14:paraId="2A1F1873"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61" w:name="_Toc153368143"/>
      <w:r>
        <w:rPr>
          <w:rFonts w:ascii="Times New Roman"/>
        </w:rPr>
        <w:t>通用要求</w:t>
      </w:r>
      <w:bookmarkEnd w:id="61"/>
    </w:p>
    <w:p w14:paraId="05F9CBAC" w14:textId="77777777" w:rsidR="0013068D" w:rsidRDefault="00000000">
      <w:pPr>
        <w:pStyle w:val="af9"/>
        <w:ind w:firstLine="420"/>
        <w:rPr>
          <w:rFonts w:ascii="Times New Roman"/>
        </w:rPr>
      </w:pPr>
      <w:r>
        <w:rPr>
          <w:rFonts w:ascii="Times New Roman"/>
        </w:rPr>
        <w:t>进行传导骚扰测量时，受试设备应该工作在产生最大发射的模式下。</w:t>
      </w:r>
    </w:p>
    <w:p w14:paraId="5B073B6E" w14:textId="77777777" w:rsidR="0013068D" w:rsidRDefault="00000000">
      <w:pPr>
        <w:pStyle w:val="af9"/>
        <w:ind w:firstLine="420"/>
        <w:rPr>
          <w:rFonts w:ascii="Times New Roman"/>
        </w:rPr>
      </w:pPr>
      <w:r>
        <w:rPr>
          <w:rFonts w:ascii="Times New Roman"/>
        </w:rPr>
        <w:t>EUT</w:t>
      </w:r>
      <w:r>
        <w:rPr>
          <w:rFonts w:ascii="Times New Roman"/>
        </w:rPr>
        <w:t>有</w:t>
      </w:r>
      <w:r>
        <w:rPr>
          <w:rFonts w:ascii="Times New Roman"/>
        </w:rPr>
        <w:t>EMC</w:t>
      </w:r>
      <w:r>
        <w:rPr>
          <w:rFonts w:ascii="Times New Roman"/>
        </w:rPr>
        <w:t>性能要求的每种类型的端口都应该被测量。设备的内部端口，如内部电源、内部信号不需要进行测试。</w:t>
      </w:r>
    </w:p>
    <w:p w14:paraId="3F7FE2C6" w14:textId="77777777" w:rsidR="0013068D" w:rsidRDefault="00000000">
      <w:pPr>
        <w:pStyle w:val="af9"/>
        <w:ind w:firstLine="420"/>
        <w:rPr>
          <w:rFonts w:ascii="Times New Roman"/>
        </w:rPr>
      </w:pPr>
      <w:r>
        <w:rPr>
          <w:rFonts w:ascii="Times New Roman"/>
        </w:rPr>
        <w:t>若进行弱电设备接收到的干扰信号时，可选择本安设备内部端口线缆进行测量，如传感器电源线和和信号线。</w:t>
      </w:r>
    </w:p>
    <w:p w14:paraId="282B8A6A" w14:textId="77777777" w:rsidR="0013068D" w:rsidRDefault="00000000">
      <w:pPr>
        <w:pStyle w:val="af9"/>
        <w:ind w:firstLine="420"/>
        <w:rPr>
          <w:rFonts w:ascii="Times New Roman"/>
        </w:rPr>
      </w:pPr>
      <w:r>
        <w:rPr>
          <w:rFonts w:ascii="Times New Roman"/>
        </w:rPr>
        <w:t>对于每一被测端口，可以使用峰值检波器进行</w:t>
      </w:r>
      <w:r>
        <w:rPr>
          <w:rFonts w:ascii="Times New Roman"/>
        </w:rPr>
        <w:t>“</w:t>
      </w:r>
      <w:r>
        <w:rPr>
          <w:rFonts w:ascii="Times New Roman"/>
        </w:rPr>
        <w:t>快速扫描</w:t>
      </w:r>
      <w:r>
        <w:rPr>
          <w:rFonts w:ascii="Times New Roman"/>
        </w:rPr>
        <w:t>”</w:t>
      </w:r>
      <w:r>
        <w:rPr>
          <w:rFonts w:ascii="Times New Roman"/>
        </w:rPr>
        <w:t>以确定何种模式下会产生最大的传导发射。并在该模式下进行最终的传导骚扰测试。</w:t>
      </w:r>
    </w:p>
    <w:p w14:paraId="2969DF19" w14:textId="77777777" w:rsidR="0013068D" w:rsidRDefault="00000000">
      <w:pPr>
        <w:pStyle w:val="af9"/>
        <w:ind w:firstLine="420"/>
        <w:rPr>
          <w:rFonts w:ascii="Times New Roman"/>
        </w:rPr>
      </w:pPr>
      <w:r>
        <w:rPr>
          <w:rFonts w:ascii="Times New Roman"/>
        </w:rPr>
        <w:t>现场测量结果受如下条件的影响，因此其结果是独一无二的，不能用于型式试验：</w:t>
      </w:r>
    </w:p>
    <w:p w14:paraId="5DA08CB6" w14:textId="77777777" w:rsidR="0013068D" w:rsidRDefault="00000000">
      <w:pPr>
        <w:pStyle w:val="af9"/>
        <w:ind w:firstLine="420"/>
        <w:rPr>
          <w:rFonts w:ascii="Times New Roman"/>
        </w:rPr>
      </w:pPr>
      <w:r>
        <w:rPr>
          <w:rFonts w:ascii="Times New Roman"/>
        </w:rPr>
        <w:lastRenderedPageBreak/>
        <w:t>——</w:t>
      </w:r>
      <w:r>
        <w:rPr>
          <w:rFonts w:ascii="Times New Roman"/>
        </w:rPr>
        <w:t>给定安装下的地平面。不能改变具体安装环境下现有的地平面，有可能影响系统性能。尤其是不能使用人工电源网络；</w:t>
      </w:r>
    </w:p>
    <w:p w14:paraId="7342F8A8" w14:textId="77777777" w:rsidR="0013068D" w:rsidRDefault="00000000">
      <w:pPr>
        <w:pStyle w:val="af9"/>
        <w:ind w:firstLine="420"/>
        <w:rPr>
          <w:rFonts w:ascii="Times New Roman"/>
        </w:rPr>
      </w:pPr>
      <w:r>
        <w:rPr>
          <w:rFonts w:ascii="Times New Roman"/>
        </w:rPr>
        <w:t>——</w:t>
      </w:r>
      <w:r>
        <w:rPr>
          <w:rFonts w:ascii="Times New Roman"/>
        </w:rPr>
        <w:t>电源线的</w:t>
      </w:r>
      <w:r>
        <w:rPr>
          <w:rFonts w:ascii="Times New Roman"/>
        </w:rPr>
        <w:t>RF</w:t>
      </w:r>
      <w:r>
        <w:rPr>
          <w:rFonts w:ascii="Times New Roman"/>
        </w:rPr>
        <w:t>特征和负载条件；</w:t>
      </w:r>
    </w:p>
    <w:p w14:paraId="6B4A3D5D" w14:textId="77777777" w:rsidR="0013068D" w:rsidRDefault="00000000">
      <w:pPr>
        <w:pStyle w:val="af9"/>
        <w:ind w:firstLine="420"/>
        <w:rPr>
          <w:rFonts w:ascii="Times New Roman"/>
        </w:rPr>
      </w:pPr>
      <w:r>
        <w:rPr>
          <w:rFonts w:ascii="Times New Roman"/>
        </w:rPr>
        <w:t>——</w:t>
      </w:r>
      <w:r>
        <w:rPr>
          <w:rFonts w:ascii="Times New Roman"/>
        </w:rPr>
        <w:t>周围的</w:t>
      </w:r>
      <w:r>
        <w:rPr>
          <w:rFonts w:ascii="Times New Roman"/>
        </w:rPr>
        <w:t>RF</w:t>
      </w:r>
      <w:r>
        <w:rPr>
          <w:rFonts w:ascii="Times New Roman"/>
        </w:rPr>
        <w:t>环境；</w:t>
      </w:r>
    </w:p>
    <w:p w14:paraId="1A210E33" w14:textId="77777777" w:rsidR="0013068D" w:rsidRDefault="00000000">
      <w:pPr>
        <w:pStyle w:val="af9"/>
        <w:ind w:firstLine="420"/>
        <w:rPr>
          <w:rFonts w:ascii="Times New Roman"/>
        </w:rPr>
      </w:pPr>
      <w:r>
        <w:rPr>
          <w:rFonts w:ascii="Times New Roman"/>
        </w:rPr>
        <w:t>——</w:t>
      </w:r>
      <w:r>
        <w:rPr>
          <w:rFonts w:ascii="Times New Roman"/>
        </w:rPr>
        <w:t>探头的输入阻抗和可能的对地连接。</w:t>
      </w:r>
    </w:p>
    <w:p w14:paraId="012A8649" w14:textId="77777777" w:rsidR="0013068D" w:rsidRDefault="00000000">
      <w:pPr>
        <w:pStyle w:val="af9"/>
        <w:ind w:firstLine="420"/>
        <w:rPr>
          <w:rFonts w:ascii="Times New Roman"/>
        </w:rPr>
      </w:pPr>
      <w:r>
        <w:rPr>
          <w:rFonts w:ascii="Times New Roman"/>
        </w:rPr>
        <w:t>由于测量现场可能有很高的信号，为了保测量仪器，建议在测量仪器前端配置</w:t>
      </w:r>
      <w:r>
        <w:rPr>
          <w:rFonts w:ascii="Times New Roman"/>
        </w:rPr>
        <w:t>10dB</w:t>
      </w:r>
      <w:r>
        <w:rPr>
          <w:rFonts w:ascii="Times New Roman"/>
        </w:rPr>
        <w:t>的衰减器。如果有高能量环境信号存在，需要特别小心确保测量的精度。如果使用</w:t>
      </w:r>
      <w:r>
        <w:rPr>
          <w:rFonts w:ascii="Times New Roman"/>
        </w:rPr>
        <w:t xml:space="preserve">10dB </w:t>
      </w:r>
      <w:r>
        <w:rPr>
          <w:rFonts w:ascii="Times New Roman"/>
        </w:rPr>
        <w:t>外接衰减器后仍然发生射频过载影响测量精度，那么需要将整体或者部分的被测信号衰减</w:t>
      </w:r>
      <w:r>
        <w:rPr>
          <w:rFonts w:ascii="Times New Roman"/>
        </w:rPr>
        <w:t xml:space="preserve">10dB </w:t>
      </w:r>
      <w:r>
        <w:rPr>
          <w:rFonts w:ascii="Times New Roman"/>
        </w:rPr>
        <w:t>以上</w:t>
      </w:r>
      <w:r>
        <w:rPr>
          <w:rFonts w:ascii="Times New Roman"/>
        </w:rPr>
        <w:t>(</w:t>
      </w:r>
      <w:r>
        <w:rPr>
          <w:rFonts w:ascii="Times New Roman"/>
        </w:rPr>
        <w:t>比如</w:t>
      </w:r>
      <w:r>
        <w:rPr>
          <w:rFonts w:ascii="Times New Roman"/>
        </w:rPr>
        <w:t>30dB)</w:t>
      </w:r>
      <w:r>
        <w:rPr>
          <w:rFonts w:ascii="Times New Roman"/>
        </w:rPr>
        <w:t>。如果没有发生过载，则测量信号将被衰减</w:t>
      </w:r>
      <w:r>
        <w:rPr>
          <w:rFonts w:ascii="Times New Roman"/>
        </w:rPr>
        <w:t>10dB</w:t>
      </w:r>
      <w:r>
        <w:rPr>
          <w:rFonts w:ascii="Times New Roman"/>
        </w:rPr>
        <w:t>。</w:t>
      </w:r>
    </w:p>
    <w:p w14:paraId="576E4422"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62" w:name="_Toc153368144"/>
      <w:r>
        <w:rPr>
          <w:rFonts w:ascii="Times New Roman"/>
        </w:rPr>
        <w:t>测量参考点的选择</w:t>
      </w:r>
      <w:bookmarkEnd w:id="62"/>
    </w:p>
    <w:p w14:paraId="3C38AD3C" w14:textId="77777777" w:rsidR="0013068D" w:rsidRDefault="00000000">
      <w:pPr>
        <w:pStyle w:val="af9"/>
        <w:ind w:firstLine="420"/>
        <w:rPr>
          <w:rFonts w:ascii="Times New Roman"/>
        </w:rPr>
      </w:pPr>
      <w:r>
        <w:rPr>
          <w:rFonts w:ascii="Times New Roman"/>
        </w:rPr>
        <w:t>现场环境下，骚扰电压的测量在区域的边界，或在受扰设备区域内部的几个点进行。电源或其他供电线缆的测量参考点，通常在靠近设备电源出口处。</w:t>
      </w:r>
    </w:p>
    <w:p w14:paraId="655AB6C7" w14:textId="77777777" w:rsidR="0013068D" w:rsidRDefault="00000000">
      <w:pPr>
        <w:pStyle w:val="af9"/>
        <w:ind w:firstLine="420"/>
        <w:rPr>
          <w:rFonts w:ascii="Times New Roman"/>
        </w:rPr>
      </w:pPr>
      <w:r>
        <w:rPr>
          <w:rFonts w:ascii="Times New Roman"/>
        </w:rPr>
        <w:t>电流探头测量屏蔽线缆的共模骚扰电流时，测量参考点通常在距离端口和接地点＞</w:t>
      </w:r>
      <w:r>
        <w:rPr>
          <w:rFonts w:ascii="Times New Roman"/>
        </w:rPr>
        <w:t>1/10</w:t>
      </w:r>
      <w:r>
        <w:rPr>
          <w:rFonts w:ascii="Times New Roman"/>
        </w:rPr>
        <w:t>波长的点。</w:t>
      </w:r>
    </w:p>
    <w:p w14:paraId="6422E448" w14:textId="77777777" w:rsidR="0013068D" w:rsidRDefault="00000000">
      <w:pPr>
        <w:pStyle w:val="afa"/>
        <w:numPr>
          <w:ilvl w:val="1"/>
          <w:numId w:val="3"/>
        </w:numPr>
        <w:tabs>
          <w:tab w:val="clear" w:pos="1200"/>
        </w:tabs>
        <w:spacing w:beforeLines="50" w:before="200" w:afterLines="50" w:after="200"/>
        <w:ind w:firstLine="560"/>
        <w:jc w:val="left"/>
        <w:rPr>
          <w:rFonts w:ascii="Times New Roman"/>
        </w:rPr>
      </w:pPr>
      <w:bookmarkStart w:id="63" w:name="_Toc153368145"/>
      <w:r>
        <w:rPr>
          <w:rFonts w:ascii="Times New Roman"/>
        </w:rPr>
        <w:t>测量步骤</w:t>
      </w:r>
      <w:bookmarkEnd w:id="63"/>
    </w:p>
    <w:p w14:paraId="299C7EE4" w14:textId="77777777" w:rsidR="0013068D" w:rsidRDefault="00000000">
      <w:pPr>
        <w:pStyle w:val="af9"/>
        <w:ind w:firstLine="420"/>
        <w:rPr>
          <w:rFonts w:ascii="Times New Roman"/>
        </w:rPr>
      </w:pPr>
      <w:r>
        <w:rPr>
          <w:rFonts w:ascii="Times New Roman"/>
        </w:rPr>
        <w:t>电源线和信号线均可以使用电流探头来进行传导骚扰测量。</w:t>
      </w:r>
    </w:p>
    <w:p w14:paraId="73BCB768" w14:textId="77777777" w:rsidR="0013068D" w:rsidRDefault="00000000">
      <w:pPr>
        <w:pStyle w:val="af9"/>
        <w:ind w:firstLine="420"/>
        <w:rPr>
          <w:rFonts w:ascii="Times New Roman"/>
        </w:rPr>
      </w:pPr>
      <w:r>
        <w:rPr>
          <w:rFonts w:ascii="Times New Roman"/>
        </w:rPr>
        <w:t>屏被线且屏被层双端接地，用电流探头测量共模骚扰电流。</w:t>
      </w:r>
    </w:p>
    <w:p w14:paraId="29D51508" w14:textId="77777777" w:rsidR="0013068D" w:rsidRDefault="00000000">
      <w:pPr>
        <w:pStyle w:val="af9"/>
        <w:ind w:firstLine="420"/>
        <w:rPr>
          <w:rFonts w:ascii="Times New Roman"/>
        </w:rPr>
      </w:pPr>
      <w:r>
        <w:rPr>
          <w:rFonts w:ascii="Times New Roman"/>
        </w:rPr>
        <w:t>非屏蔽线和屏蔽层（包含电源箱、信号线、控制线、负载线等）在离开边界时没有接地的线缆，现场不允许切断、去连接线缆，不允许探头进行金属接触，用电流探头来测量传导骚扰电流。</w:t>
      </w:r>
    </w:p>
    <w:p w14:paraId="6E949E4F" w14:textId="77777777" w:rsidR="0013068D" w:rsidRDefault="00000000">
      <w:pPr>
        <w:pStyle w:val="af9"/>
        <w:ind w:firstLine="420"/>
        <w:rPr>
          <w:rFonts w:ascii="Times New Roman"/>
        </w:rPr>
      </w:pPr>
      <w:r>
        <w:rPr>
          <w:rFonts w:ascii="Times New Roman"/>
        </w:rPr>
        <w:t>电流探头应该放在所选择的测量参考点，见</w:t>
      </w:r>
      <w:r>
        <w:rPr>
          <w:rFonts w:ascii="Times New Roman"/>
        </w:rPr>
        <w:t>6.3</w:t>
      </w:r>
      <w:r>
        <w:rPr>
          <w:rFonts w:ascii="Times New Roman"/>
        </w:rPr>
        <w:t>。当做不到时，探头要尽量接近参考点。</w:t>
      </w:r>
    </w:p>
    <w:p w14:paraId="568A24B3" w14:textId="77777777" w:rsidR="0013068D" w:rsidRDefault="00000000">
      <w:pPr>
        <w:pStyle w:val="af9"/>
        <w:ind w:firstLineChars="95" w:firstLine="199"/>
        <w:rPr>
          <w:rFonts w:ascii="Times New Roman"/>
        </w:rPr>
      </w:pPr>
      <w:r>
        <w:rPr>
          <w:rFonts w:ascii="Times New Roman"/>
        </w:rPr>
        <w:t>必须特别注意以下方面：</w:t>
      </w:r>
    </w:p>
    <w:p w14:paraId="0CAEC55E" w14:textId="77777777" w:rsidR="0013068D" w:rsidRDefault="00000000">
      <w:pPr>
        <w:pStyle w:val="af9"/>
        <w:ind w:firstLine="420"/>
        <w:rPr>
          <w:rFonts w:ascii="Times New Roman"/>
        </w:rPr>
      </w:pPr>
      <w:r>
        <w:rPr>
          <w:rFonts w:ascii="Times New Roman"/>
        </w:rPr>
        <w:t>电源线和通信线应在运行状态下进行测量。现场测量必须考虑以下要点：</w:t>
      </w:r>
    </w:p>
    <w:p w14:paraId="27D64E90" w14:textId="77777777" w:rsidR="0013068D" w:rsidRDefault="00000000">
      <w:pPr>
        <w:pStyle w:val="af9"/>
        <w:ind w:firstLine="420"/>
        <w:rPr>
          <w:rFonts w:ascii="Times New Roman"/>
        </w:rPr>
      </w:pPr>
      <w:r>
        <w:rPr>
          <w:rFonts w:ascii="Times New Roman"/>
        </w:rPr>
        <w:t>——</w:t>
      </w:r>
      <w:r>
        <w:rPr>
          <w:rFonts w:ascii="Times New Roman"/>
        </w:rPr>
        <w:t>电流探头应符合</w:t>
      </w:r>
      <w:r>
        <w:rPr>
          <w:rFonts w:ascii="Times New Roman"/>
        </w:rPr>
        <w:t>GB/T 3836.4</w:t>
      </w:r>
      <w:r>
        <w:rPr>
          <w:rFonts w:ascii="Times New Roman"/>
        </w:rPr>
        <w:t>，测量依据</w:t>
      </w:r>
      <w:r>
        <w:rPr>
          <w:rFonts w:ascii="Times New Roman"/>
        </w:rPr>
        <w:t>GB/T 6113.102;</w:t>
      </w:r>
    </w:p>
    <w:p w14:paraId="6390B29E" w14:textId="77777777" w:rsidR="0013068D" w:rsidRDefault="00000000">
      <w:pPr>
        <w:pStyle w:val="af9"/>
        <w:ind w:firstLine="420"/>
        <w:rPr>
          <w:rFonts w:ascii="Times New Roman"/>
        </w:rPr>
      </w:pPr>
      <w:r>
        <w:rPr>
          <w:rFonts w:ascii="Times New Roman"/>
        </w:rPr>
        <w:t>——</w:t>
      </w:r>
      <w:r>
        <w:rPr>
          <w:rFonts w:ascii="Times New Roman"/>
        </w:rPr>
        <w:t>不能切断或断开电缆线连接；</w:t>
      </w:r>
    </w:p>
    <w:p w14:paraId="41213C1A" w14:textId="77777777" w:rsidR="0013068D" w:rsidRDefault="00000000">
      <w:pPr>
        <w:pStyle w:val="af9"/>
        <w:ind w:firstLine="420"/>
        <w:rPr>
          <w:rFonts w:ascii="Times New Roman"/>
        </w:rPr>
      </w:pPr>
      <w:r>
        <w:rPr>
          <w:rFonts w:ascii="Times New Roman"/>
        </w:rPr>
        <w:t>——</w:t>
      </w:r>
      <w:r>
        <w:rPr>
          <w:rFonts w:ascii="Times New Roman"/>
        </w:rPr>
        <w:t>不允许与电流探头有金属接触。</w:t>
      </w:r>
    </w:p>
    <w:p w14:paraId="330B9015" w14:textId="77777777" w:rsidR="0013068D" w:rsidRDefault="0013068D">
      <w:pPr>
        <w:pStyle w:val="af9"/>
        <w:ind w:firstLine="420"/>
        <w:rPr>
          <w:rFonts w:ascii="Times New Roman"/>
        </w:rPr>
        <w:sectPr w:rsidR="0013068D">
          <w:headerReference w:type="default" r:id="rId22"/>
          <w:footerReference w:type="default" r:id="rId23"/>
          <w:pgSz w:w="11906" w:h="16838"/>
          <w:pgMar w:top="1134" w:right="992" w:bottom="1418" w:left="1701" w:header="283" w:footer="992" w:gutter="0"/>
          <w:cols w:space="720"/>
          <w:docGrid w:type="lines" w:linePitch="400"/>
        </w:sectPr>
      </w:pPr>
    </w:p>
    <w:p w14:paraId="5DA338EA" w14:textId="77777777" w:rsidR="0013068D" w:rsidRDefault="00000000">
      <w:pPr>
        <w:pStyle w:val="afff"/>
        <w:spacing w:after="0"/>
        <w:rPr>
          <w:rFonts w:ascii="Times New Roman"/>
          <w:color w:val="000000"/>
          <w:szCs w:val="21"/>
        </w:rPr>
      </w:pPr>
      <w:bookmarkStart w:id="64" w:name="_Toc4064"/>
      <w:bookmarkStart w:id="65" w:name="_Toc153368146"/>
      <w:r>
        <w:rPr>
          <w:rFonts w:ascii="Times New Roman"/>
          <w:color w:val="000000"/>
          <w:szCs w:val="21"/>
        </w:rPr>
        <w:lastRenderedPageBreak/>
        <w:t>附录</w:t>
      </w:r>
      <w:r>
        <w:rPr>
          <w:rFonts w:ascii="Times New Roman"/>
          <w:color w:val="000000"/>
          <w:szCs w:val="21"/>
        </w:rPr>
        <w:t>A</w:t>
      </w:r>
      <w:bookmarkEnd w:id="64"/>
      <w:bookmarkEnd w:id="65"/>
    </w:p>
    <w:p w14:paraId="59CB4731" w14:textId="77777777" w:rsidR="0013068D" w:rsidRDefault="00000000">
      <w:pPr>
        <w:spacing w:line="240" w:lineRule="auto"/>
        <w:ind w:firstLineChars="71" w:firstLine="149"/>
        <w:jc w:val="center"/>
        <w:rPr>
          <w:rFonts w:eastAsia="黑体"/>
          <w:color w:val="000000"/>
          <w:sz w:val="21"/>
        </w:rPr>
      </w:pPr>
      <w:r>
        <w:rPr>
          <w:rFonts w:eastAsia="黑体"/>
          <w:color w:val="000000"/>
          <w:sz w:val="21"/>
        </w:rPr>
        <w:t>（规范性）</w:t>
      </w:r>
    </w:p>
    <w:p w14:paraId="66770900" w14:textId="77777777" w:rsidR="0013068D" w:rsidRDefault="00000000">
      <w:pPr>
        <w:pStyle w:val="af9"/>
        <w:ind w:firstLineChars="95"/>
        <w:jc w:val="center"/>
        <w:rPr>
          <w:rFonts w:ascii="Times New Roman"/>
          <w:b/>
        </w:rPr>
      </w:pPr>
      <w:r>
        <w:rPr>
          <w:rFonts w:ascii="Times New Roman"/>
          <w:b/>
        </w:rPr>
        <w:t>1m</w:t>
      </w:r>
      <w:r>
        <w:rPr>
          <w:rFonts w:ascii="Times New Roman"/>
          <w:b/>
        </w:rPr>
        <w:t>天线系数测量方法</w:t>
      </w:r>
    </w:p>
    <w:p w14:paraId="7FA13BE8" w14:textId="77777777" w:rsidR="0013068D" w:rsidRDefault="00000000">
      <w:pPr>
        <w:pStyle w:val="afa"/>
        <w:tabs>
          <w:tab w:val="clear" w:pos="1200"/>
        </w:tabs>
        <w:spacing w:beforeLines="50" w:before="200" w:afterLines="50" w:after="200"/>
        <w:jc w:val="left"/>
        <w:rPr>
          <w:rFonts w:ascii="Times New Roman"/>
        </w:rPr>
      </w:pPr>
      <w:bookmarkStart w:id="66" w:name="_Toc153368147"/>
      <w:bookmarkStart w:id="67" w:name="_Toc13480"/>
      <w:r>
        <w:rPr>
          <w:rFonts w:ascii="Times New Roman"/>
        </w:rPr>
        <w:t>A.1 1m</w:t>
      </w:r>
      <w:r>
        <w:rPr>
          <w:rFonts w:ascii="Times New Roman"/>
        </w:rPr>
        <w:t>增益</w:t>
      </w:r>
      <w:bookmarkEnd w:id="66"/>
      <w:bookmarkEnd w:id="67"/>
    </w:p>
    <w:p w14:paraId="67843D99" w14:textId="77777777" w:rsidR="0013068D" w:rsidRDefault="00000000">
      <w:pPr>
        <w:pStyle w:val="a0"/>
        <w:numPr>
          <w:ilvl w:val="0"/>
          <w:numId w:val="0"/>
        </w:numPr>
        <w:spacing w:before="120" w:after="120"/>
        <w:rPr>
          <w:rFonts w:ascii="Times New Roman"/>
        </w:rPr>
      </w:pPr>
      <w:bookmarkStart w:id="68" w:name="_Toc153368148"/>
      <w:r>
        <w:rPr>
          <w:rFonts w:ascii="Times New Roman"/>
        </w:rPr>
        <w:t xml:space="preserve">A.1.1 </w:t>
      </w:r>
      <w:r>
        <w:rPr>
          <w:rFonts w:ascii="Times New Roman"/>
        </w:rPr>
        <w:t>概述</w:t>
      </w:r>
      <w:bookmarkEnd w:id="68"/>
    </w:p>
    <w:p w14:paraId="573BFC69" w14:textId="77777777" w:rsidR="0013068D" w:rsidRDefault="00000000">
      <w:pPr>
        <w:ind w:firstLine="420"/>
        <w:rPr>
          <w:sz w:val="21"/>
        </w:rPr>
      </w:pPr>
      <w:r>
        <w:rPr>
          <w:sz w:val="21"/>
        </w:rPr>
        <w:t>由于天线要用于</w:t>
      </w:r>
      <w:r>
        <w:rPr>
          <w:sz w:val="21"/>
        </w:rPr>
        <w:t>1m</w:t>
      </w:r>
      <w:r>
        <w:rPr>
          <w:sz w:val="21"/>
        </w:rPr>
        <w:t>距离辐射骚扰测量，因此需要</w:t>
      </w:r>
      <w:r>
        <w:rPr>
          <w:sz w:val="21"/>
        </w:rPr>
        <w:t>1 m</w:t>
      </w:r>
      <w:r>
        <w:rPr>
          <w:sz w:val="21"/>
        </w:rPr>
        <w:t>增益。本附录中的增益测量方法不能提供真实的远场自由空间天线增益，因为远场自由空间天线增益的测量需要天线之间足够的远场间距，对于线天线为一个波长</w:t>
      </w:r>
      <w:r>
        <w:rPr>
          <w:sz w:val="21"/>
        </w:rPr>
        <w:t xml:space="preserve"> (λ) </w:t>
      </w:r>
      <w:r>
        <w:rPr>
          <w:sz w:val="21"/>
        </w:rPr>
        <w:t>，对于喇叭天线为</w:t>
      </w:r>
      <w:r>
        <w:rPr>
          <w:sz w:val="21"/>
        </w:rPr>
        <w:t>2</w:t>
      </w:r>
      <w:r>
        <w:rPr>
          <w:i/>
          <w:iCs/>
          <w:sz w:val="21"/>
        </w:rPr>
        <w:t>D</w:t>
      </w:r>
      <w:r>
        <w:rPr>
          <w:sz w:val="21"/>
          <w:vertAlign w:val="superscript"/>
        </w:rPr>
        <w:t>2</w:t>
      </w:r>
      <w:r>
        <w:rPr>
          <w:sz w:val="21"/>
        </w:rPr>
        <w:t>/λ</w:t>
      </w:r>
      <w:r>
        <w:rPr>
          <w:sz w:val="21"/>
        </w:rPr>
        <w:t>，其中</w:t>
      </w:r>
      <w:r>
        <w:rPr>
          <w:i/>
          <w:iCs/>
          <w:sz w:val="21"/>
        </w:rPr>
        <w:t>D</w:t>
      </w:r>
      <w:r>
        <w:rPr>
          <w:sz w:val="21"/>
        </w:rPr>
        <w:t>为辐射口面的最大尺寸。本文件规定的程序仅用于确定</w:t>
      </w:r>
      <w:r>
        <w:rPr>
          <w:sz w:val="21"/>
        </w:rPr>
        <w:t>1m</w:t>
      </w:r>
      <w:r>
        <w:rPr>
          <w:sz w:val="21"/>
        </w:rPr>
        <w:t>增益。</w:t>
      </w:r>
    </w:p>
    <w:p w14:paraId="334F1C37" w14:textId="77777777" w:rsidR="0013068D" w:rsidRDefault="00000000">
      <w:pPr>
        <w:pStyle w:val="a0"/>
        <w:numPr>
          <w:ilvl w:val="2"/>
          <w:numId w:val="0"/>
        </w:numPr>
        <w:spacing w:before="120" w:after="120"/>
        <w:rPr>
          <w:rFonts w:ascii="Times New Roman"/>
        </w:rPr>
      </w:pPr>
      <w:bookmarkStart w:id="69" w:name="_Toc153368149"/>
      <w:r>
        <w:rPr>
          <w:rFonts w:ascii="Times New Roman"/>
        </w:rPr>
        <w:t xml:space="preserve">A.1.2 </w:t>
      </w:r>
      <w:r>
        <w:rPr>
          <w:rFonts w:ascii="Times New Roman"/>
        </w:rPr>
        <w:t>天线间距</w:t>
      </w:r>
      <w:bookmarkEnd w:id="69"/>
    </w:p>
    <w:p w14:paraId="7CFA3C2C" w14:textId="77777777" w:rsidR="0013068D" w:rsidRDefault="00000000">
      <w:pPr>
        <w:ind w:firstLine="420"/>
        <w:rPr>
          <w:sz w:val="21"/>
        </w:rPr>
      </w:pPr>
      <w:r>
        <w:rPr>
          <w:sz w:val="21"/>
        </w:rPr>
        <w:t>在天线间距为</w:t>
      </w:r>
      <w:r>
        <w:rPr>
          <w:sz w:val="21"/>
        </w:rPr>
        <w:t>1m</w:t>
      </w:r>
      <w:r>
        <w:rPr>
          <w:sz w:val="21"/>
        </w:rPr>
        <w:t>时使用适当的方法测量</w:t>
      </w:r>
      <w:r>
        <w:rPr>
          <w:sz w:val="21"/>
        </w:rPr>
        <w:t>1 m</w:t>
      </w:r>
      <w:r>
        <w:rPr>
          <w:sz w:val="21"/>
        </w:rPr>
        <w:t>增益。这等于</w:t>
      </w:r>
      <w:r>
        <w:rPr>
          <w:sz w:val="21"/>
        </w:rPr>
        <w:t>EMC</w:t>
      </w:r>
      <w:r>
        <w:rPr>
          <w:sz w:val="21"/>
        </w:rPr>
        <w:t>符合性测量中天线与受试设备（</w:t>
      </w:r>
      <w:r>
        <w:rPr>
          <w:sz w:val="21"/>
        </w:rPr>
        <w:t>EUT</w:t>
      </w:r>
      <w:r>
        <w:rPr>
          <w:sz w:val="21"/>
        </w:rPr>
        <w:t>）之间的距离。某些天线有一个</w:t>
      </w:r>
      <w:r>
        <w:rPr>
          <w:sz w:val="21"/>
        </w:rPr>
        <w:t>“</w:t>
      </w:r>
      <w:r>
        <w:rPr>
          <w:sz w:val="21"/>
        </w:rPr>
        <w:t>电</w:t>
      </w:r>
      <w:r>
        <w:rPr>
          <w:sz w:val="21"/>
        </w:rPr>
        <w:t>”</w:t>
      </w:r>
      <w:r>
        <w:rPr>
          <w:sz w:val="21"/>
        </w:rPr>
        <w:t>中心，用作理论计算和天线位置的确定，例如喇叭天线。对于未定义电中心，或电中心作为频率函数的</w:t>
      </w:r>
      <w:r>
        <w:rPr>
          <w:sz w:val="21"/>
        </w:rPr>
        <w:t>LPDA</w:t>
      </w:r>
      <w:r>
        <w:rPr>
          <w:sz w:val="21"/>
        </w:rPr>
        <w:t>天线，使用</w:t>
      </w:r>
      <w:r>
        <w:rPr>
          <w:sz w:val="21"/>
        </w:rPr>
        <w:t>“</w:t>
      </w:r>
      <w:r>
        <w:rPr>
          <w:sz w:val="21"/>
        </w:rPr>
        <w:t>最近</w:t>
      </w:r>
      <w:r>
        <w:rPr>
          <w:sz w:val="21"/>
        </w:rPr>
        <w:t>”</w:t>
      </w:r>
      <w:r>
        <w:rPr>
          <w:sz w:val="21"/>
        </w:rPr>
        <w:t>点方法。</w:t>
      </w:r>
    </w:p>
    <w:p w14:paraId="26E36E27" w14:textId="77777777" w:rsidR="0013068D" w:rsidRDefault="00000000">
      <w:pPr>
        <w:pStyle w:val="a0"/>
        <w:numPr>
          <w:ilvl w:val="2"/>
          <w:numId w:val="0"/>
        </w:numPr>
        <w:spacing w:before="120" w:after="120"/>
        <w:rPr>
          <w:rFonts w:ascii="Times New Roman"/>
        </w:rPr>
      </w:pPr>
      <w:bookmarkStart w:id="70" w:name="_Toc153368150"/>
      <w:r>
        <w:rPr>
          <w:rFonts w:ascii="Times New Roman"/>
        </w:rPr>
        <w:t xml:space="preserve">A.1.3 </w:t>
      </w:r>
      <w:r>
        <w:rPr>
          <w:rFonts w:ascii="Times New Roman"/>
        </w:rPr>
        <w:t>必要的测量次数</w:t>
      </w:r>
      <w:bookmarkEnd w:id="70"/>
    </w:p>
    <w:p w14:paraId="7E05A5E8" w14:textId="77777777" w:rsidR="0013068D" w:rsidRDefault="00000000">
      <w:pPr>
        <w:ind w:firstLine="420"/>
        <w:rPr>
          <w:sz w:val="21"/>
        </w:rPr>
      </w:pPr>
      <w:r>
        <w:rPr>
          <w:sz w:val="21"/>
        </w:rPr>
        <w:t>应在足够的频率数量上进行测量，以描述天线规定工作带宽内的</w:t>
      </w:r>
      <w:r>
        <w:rPr>
          <w:sz w:val="21"/>
        </w:rPr>
        <w:t>1 m</w:t>
      </w:r>
      <w:r>
        <w:rPr>
          <w:sz w:val="21"/>
        </w:rPr>
        <w:t>增益。应在</w:t>
      </w:r>
      <w:r>
        <w:rPr>
          <w:sz w:val="21"/>
        </w:rPr>
        <w:t xml:space="preserve">A.4.2.2 g) </w:t>
      </w:r>
      <w:r>
        <w:rPr>
          <w:sz w:val="21"/>
        </w:rPr>
        <w:t>中规定的频率测量</w:t>
      </w:r>
      <w:r>
        <w:rPr>
          <w:sz w:val="21"/>
        </w:rPr>
        <w:t>1 m</w:t>
      </w:r>
      <w:r>
        <w:rPr>
          <w:sz w:val="21"/>
        </w:rPr>
        <w:t>增益。</w:t>
      </w:r>
      <w:r>
        <w:rPr>
          <w:sz w:val="21"/>
        </w:rPr>
        <w:t>1 m</w:t>
      </w:r>
      <w:r>
        <w:rPr>
          <w:sz w:val="21"/>
        </w:rPr>
        <w:t>增益特性中的任何异常都可通过一对天线之间的插入损耗进行扫频测量来识别：在存在尖的谐振的情况下，应选择其他测量频率，以确保得到谐振区的增益</w:t>
      </w:r>
      <w:r>
        <w:rPr>
          <w:sz w:val="21"/>
        </w:rPr>
        <w:t>/</w:t>
      </w:r>
      <w:r>
        <w:rPr>
          <w:sz w:val="21"/>
        </w:rPr>
        <w:t>天线系数。</w:t>
      </w:r>
    </w:p>
    <w:p w14:paraId="39BAAA05" w14:textId="77777777" w:rsidR="0013068D" w:rsidRDefault="00000000">
      <w:pPr>
        <w:pStyle w:val="a0"/>
        <w:numPr>
          <w:ilvl w:val="2"/>
          <w:numId w:val="0"/>
        </w:numPr>
        <w:spacing w:before="120" w:after="120"/>
        <w:rPr>
          <w:rFonts w:ascii="Times New Roman"/>
        </w:rPr>
      </w:pPr>
      <w:bookmarkStart w:id="71" w:name="_Toc656"/>
      <w:bookmarkStart w:id="72" w:name="_Toc153368151"/>
      <w:r>
        <w:rPr>
          <w:rFonts w:ascii="Times New Roman"/>
        </w:rPr>
        <w:t>A.1.4</w:t>
      </w:r>
      <w:r>
        <w:rPr>
          <w:rFonts w:ascii="Times New Roman"/>
        </w:rPr>
        <w:t>两相同天线法</w:t>
      </w:r>
      <w:bookmarkEnd w:id="71"/>
      <w:r>
        <w:rPr>
          <w:rFonts w:ascii="Times New Roman"/>
        </w:rPr>
        <w:t>增益推导</w:t>
      </w:r>
      <w:bookmarkEnd w:id="72"/>
    </w:p>
    <w:p w14:paraId="49195BA8" w14:textId="77777777" w:rsidR="0013068D" w:rsidRDefault="00000000">
      <w:pPr>
        <w:pStyle w:val="af9"/>
        <w:ind w:firstLine="420"/>
        <w:rPr>
          <w:rFonts w:ascii="Times New Roman"/>
        </w:rPr>
      </w:pPr>
      <w:r>
        <w:rPr>
          <w:rFonts w:ascii="Times New Roman"/>
        </w:rPr>
        <w:t>该方法使用两副相同的天线，天线轴对齐且极化匹配。接收的功率见式（</w:t>
      </w:r>
      <w:r>
        <w:rPr>
          <w:rFonts w:ascii="Times New Roman"/>
        </w:rPr>
        <w:t>A.1</w:t>
      </w:r>
      <w:r>
        <w:rPr>
          <w:rFonts w:ascii="Times New Roman"/>
        </w:rPr>
        <w:t>）。</w:t>
      </w:r>
    </w:p>
    <w:p w14:paraId="6CDE0DB3" w14:textId="77777777" w:rsidR="0013068D" w:rsidRDefault="00000000">
      <w:pPr>
        <w:pStyle w:val="af9"/>
        <w:ind w:firstLine="420"/>
        <w:jc w:val="center"/>
        <w:rPr>
          <w:rFonts w:ascii="Times New Roman"/>
        </w:rPr>
      </w:pPr>
      <w:r>
        <w:rPr>
          <w:rFonts w:ascii="Times New Roman"/>
          <w:i/>
          <w:position w:val="-24"/>
        </w:rPr>
        <w:object w:dxaOrig="1920" w:dyaOrig="660" w14:anchorId="156226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3pt" o:ole="">
            <v:imagedata r:id="rId24" o:title=""/>
          </v:shape>
          <o:OLEObject Type="Embed" ProgID="Equation.3" ShapeID="_x0000_i1025" DrawAspect="Content" ObjectID="_1786955866" r:id="rId25"/>
        </w:object>
      </w:r>
      <w:r>
        <w:rPr>
          <w:rFonts w:ascii="Times New Roman"/>
        </w:rPr>
        <w:t>…………………………………………………</w:t>
      </w:r>
      <w:r>
        <w:rPr>
          <w:rFonts w:ascii="Times New Roman"/>
        </w:rPr>
        <w:t>（</w:t>
      </w:r>
      <w:r>
        <w:rPr>
          <w:rFonts w:ascii="Times New Roman"/>
        </w:rPr>
        <w:t>A.1</w:t>
      </w:r>
      <w:r>
        <w:rPr>
          <w:rFonts w:ascii="Times New Roman"/>
        </w:rPr>
        <w:t>）</w:t>
      </w:r>
    </w:p>
    <w:p w14:paraId="1DC08BC8" w14:textId="77777777" w:rsidR="0013068D" w:rsidRDefault="00000000">
      <w:pPr>
        <w:pStyle w:val="af9"/>
        <w:ind w:firstLine="420"/>
        <w:rPr>
          <w:rFonts w:ascii="Times New Roman"/>
        </w:rPr>
      </w:pPr>
      <w:r>
        <w:rPr>
          <w:rFonts w:ascii="Times New Roman"/>
        </w:rPr>
        <w:t>式中：</w:t>
      </w:r>
    </w:p>
    <w:p w14:paraId="7EBF45F4" w14:textId="77777777" w:rsidR="0013068D" w:rsidRDefault="00000000">
      <w:pPr>
        <w:pStyle w:val="af9"/>
        <w:ind w:firstLine="420"/>
        <w:rPr>
          <w:rFonts w:ascii="Times New Roman"/>
        </w:rPr>
      </w:pPr>
      <w:r>
        <w:rPr>
          <w:rFonts w:ascii="Times New Roman"/>
          <w:i/>
          <w:iCs/>
        </w:rPr>
        <w:t>G</w:t>
      </w:r>
      <w:r>
        <w:rPr>
          <w:rFonts w:ascii="Times New Roman"/>
          <w:vertAlign w:val="subscript"/>
        </w:rPr>
        <w:t>T</w:t>
      </w:r>
      <w:r>
        <w:rPr>
          <w:rFonts w:ascii="Times New Roman"/>
        </w:rPr>
        <w:t>、</w:t>
      </w:r>
      <w:r>
        <w:rPr>
          <w:rFonts w:ascii="Times New Roman"/>
          <w:i/>
          <w:iCs/>
        </w:rPr>
        <w:t>G</w:t>
      </w:r>
      <w:r>
        <w:rPr>
          <w:rFonts w:ascii="Times New Roman"/>
          <w:vertAlign w:val="subscript"/>
        </w:rPr>
        <w:t>R</w:t>
      </w:r>
      <w:r>
        <w:rPr>
          <w:rFonts w:ascii="Times New Roman"/>
        </w:rPr>
        <w:t xml:space="preserve"> ——</w:t>
      </w:r>
      <w:r>
        <w:rPr>
          <w:rFonts w:ascii="Times New Roman"/>
        </w:rPr>
        <w:t>发射天线和接收天线的数值功率增益；</w:t>
      </w:r>
    </w:p>
    <w:p w14:paraId="0AEB9ABA" w14:textId="77777777" w:rsidR="0013068D" w:rsidRDefault="00000000">
      <w:pPr>
        <w:pStyle w:val="af9"/>
        <w:ind w:firstLine="420"/>
        <w:rPr>
          <w:rFonts w:ascii="Times New Roman"/>
        </w:rPr>
      </w:pPr>
      <w:r>
        <w:rPr>
          <w:rFonts w:ascii="Times New Roman"/>
          <w:i/>
          <w:iCs/>
        </w:rPr>
        <w:t>P</w:t>
      </w:r>
      <w:r>
        <w:rPr>
          <w:rFonts w:ascii="Times New Roman"/>
          <w:vertAlign w:val="subscript"/>
        </w:rPr>
        <w:t>R</w:t>
      </w:r>
      <w:r>
        <w:rPr>
          <w:rFonts w:ascii="Times New Roman"/>
        </w:rPr>
        <w:t xml:space="preserve"> ——</w:t>
      </w:r>
      <w:r>
        <w:rPr>
          <w:rFonts w:ascii="Times New Roman"/>
        </w:rPr>
        <w:t>接收功率，单位为瓦特（</w:t>
      </w:r>
      <w:r>
        <w:rPr>
          <w:rFonts w:ascii="Times New Roman"/>
        </w:rPr>
        <w:t>W</w:t>
      </w:r>
      <w:r>
        <w:rPr>
          <w:rFonts w:ascii="Times New Roman"/>
        </w:rPr>
        <w:t>）；</w:t>
      </w:r>
    </w:p>
    <w:p w14:paraId="0B9B996E" w14:textId="77777777" w:rsidR="0013068D" w:rsidRDefault="00000000">
      <w:pPr>
        <w:pStyle w:val="af9"/>
        <w:ind w:firstLine="420"/>
        <w:rPr>
          <w:rFonts w:ascii="Times New Roman"/>
        </w:rPr>
      </w:pPr>
      <w:r>
        <w:rPr>
          <w:rFonts w:ascii="Times New Roman"/>
          <w:i/>
          <w:iCs/>
        </w:rPr>
        <w:t>P</w:t>
      </w:r>
      <w:r>
        <w:rPr>
          <w:rFonts w:ascii="Times New Roman"/>
          <w:vertAlign w:val="subscript"/>
        </w:rPr>
        <w:t>T</w:t>
      </w:r>
      <w:r>
        <w:rPr>
          <w:rFonts w:ascii="Times New Roman"/>
        </w:rPr>
        <w:t xml:space="preserve"> ——</w:t>
      </w:r>
      <w:r>
        <w:rPr>
          <w:rFonts w:ascii="Times New Roman"/>
        </w:rPr>
        <w:t>发射功率，单位为瓦特（</w:t>
      </w:r>
      <w:r>
        <w:rPr>
          <w:rFonts w:ascii="Times New Roman"/>
        </w:rPr>
        <w:t>W</w:t>
      </w:r>
      <w:r>
        <w:rPr>
          <w:rFonts w:ascii="Times New Roman"/>
        </w:rPr>
        <w:t>）；</w:t>
      </w:r>
    </w:p>
    <w:p w14:paraId="6B59CBDA" w14:textId="77777777" w:rsidR="0013068D" w:rsidRDefault="00000000">
      <w:pPr>
        <w:pStyle w:val="af9"/>
        <w:ind w:firstLine="420"/>
        <w:rPr>
          <w:rFonts w:ascii="Times New Roman"/>
        </w:rPr>
      </w:pPr>
      <w:r>
        <w:rPr>
          <w:rFonts w:ascii="Times New Roman"/>
          <w:i/>
          <w:iCs/>
        </w:rPr>
        <w:t>r</w:t>
      </w:r>
      <w:r>
        <w:rPr>
          <w:rFonts w:ascii="Times New Roman"/>
        </w:rPr>
        <w:t xml:space="preserve"> ——</w:t>
      </w:r>
      <w:r>
        <w:rPr>
          <w:rFonts w:ascii="Times New Roman"/>
        </w:rPr>
        <w:t>天线之间的距离，单位为米（</w:t>
      </w:r>
      <w:r>
        <w:rPr>
          <w:rFonts w:ascii="Times New Roman"/>
        </w:rPr>
        <w:t>m</w:t>
      </w:r>
      <w:r>
        <w:rPr>
          <w:rFonts w:ascii="Times New Roman"/>
        </w:rPr>
        <w:t>）；</w:t>
      </w:r>
    </w:p>
    <w:p w14:paraId="6EEE618E" w14:textId="77777777" w:rsidR="0013068D" w:rsidRDefault="00000000">
      <w:pPr>
        <w:pStyle w:val="af9"/>
        <w:ind w:firstLine="420"/>
        <w:rPr>
          <w:rFonts w:ascii="Times New Roman"/>
        </w:rPr>
      </w:pPr>
      <w:r>
        <w:rPr>
          <w:rFonts w:ascii="Times New Roman"/>
        </w:rPr>
        <w:t>λ ——</w:t>
      </w:r>
      <w:r>
        <w:rPr>
          <w:rFonts w:ascii="Times New Roman"/>
        </w:rPr>
        <w:t>波长，单位为米（</w:t>
      </w:r>
      <w:r>
        <w:rPr>
          <w:rFonts w:ascii="Times New Roman"/>
        </w:rPr>
        <w:t>m</w:t>
      </w:r>
      <w:r>
        <w:rPr>
          <w:rFonts w:ascii="Times New Roman"/>
        </w:rPr>
        <w:t>）。</w:t>
      </w:r>
    </w:p>
    <w:p w14:paraId="4A216C10" w14:textId="77777777" w:rsidR="0013068D" w:rsidRDefault="00000000">
      <w:pPr>
        <w:pStyle w:val="af9"/>
        <w:ind w:firstLine="420"/>
        <w:rPr>
          <w:rFonts w:ascii="Times New Roman"/>
        </w:rPr>
      </w:pPr>
      <w:r>
        <w:rPr>
          <w:rFonts w:ascii="Times New Roman"/>
        </w:rPr>
        <w:t>如果</w:t>
      </w:r>
      <w:r>
        <w:rPr>
          <w:rFonts w:ascii="Times New Roman"/>
          <w:i/>
          <w:iCs/>
        </w:rPr>
        <w:t>G</w:t>
      </w:r>
      <w:r>
        <w:rPr>
          <w:rFonts w:ascii="Times New Roman"/>
          <w:vertAlign w:val="subscript"/>
        </w:rPr>
        <w:t>T</w:t>
      </w:r>
      <w:r>
        <w:rPr>
          <w:rFonts w:ascii="Times New Roman"/>
        </w:rPr>
        <w:t>=</w:t>
      </w:r>
      <w:r>
        <w:rPr>
          <w:rFonts w:ascii="Times New Roman"/>
          <w:i/>
          <w:iCs/>
        </w:rPr>
        <w:t>G</w:t>
      </w:r>
      <w:r>
        <w:rPr>
          <w:rFonts w:ascii="Times New Roman"/>
          <w:vertAlign w:val="subscript"/>
        </w:rPr>
        <w:t>R</w:t>
      </w:r>
      <w:r>
        <w:rPr>
          <w:rFonts w:ascii="Times New Roman"/>
        </w:rPr>
        <w:t>，则得到式（</w:t>
      </w:r>
      <w:r>
        <w:rPr>
          <w:rFonts w:ascii="Times New Roman"/>
        </w:rPr>
        <w:t>A.2</w:t>
      </w:r>
      <w:r>
        <w:rPr>
          <w:rFonts w:ascii="Times New Roman"/>
        </w:rPr>
        <w:t>）。</w:t>
      </w:r>
    </w:p>
    <w:p w14:paraId="7F3B75CE" w14:textId="77777777" w:rsidR="0013068D" w:rsidRDefault="00000000">
      <w:pPr>
        <w:pStyle w:val="af9"/>
        <w:ind w:firstLine="420"/>
        <w:jc w:val="center"/>
        <w:rPr>
          <w:rFonts w:ascii="Times New Roman"/>
        </w:rPr>
      </w:pPr>
      <w:r>
        <w:rPr>
          <w:rFonts w:ascii="Times New Roman"/>
          <w:i/>
          <w:position w:val="-30"/>
        </w:rPr>
        <w:object w:dxaOrig="1640" w:dyaOrig="760" w14:anchorId="7171E38E">
          <v:shape id="_x0000_i1026" type="#_x0000_t75" style="width:81.75pt;height:38.25pt" o:ole="">
            <v:imagedata r:id="rId26" o:title=""/>
          </v:shape>
          <o:OLEObject Type="Embed" ProgID="Equation.3" ShapeID="_x0000_i1026" DrawAspect="Content" ObjectID="_1786955867" r:id="rId27"/>
        </w:object>
      </w:r>
      <w:r>
        <w:rPr>
          <w:rFonts w:ascii="Times New Roman"/>
        </w:rPr>
        <w:t>…………………………………………………</w:t>
      </w:r>
      <w:r>
        <w:rPr>
          <w:rFonts w:ascii="Times New Roman"/>
        </w:rPr>
        <w:t>（</w:t>
      </w:r>
      <w:r>
        <w:rPr>
          <w:rFonts w:ascii="Times New Roman"/>
        </w:rPr>
        <w:t>A.2</w:t>
      </w:r>
      <w:r>
        <w:rPr>
          <w:rFonts w:ascii="Times New Roman"/>
        </w:rPr>
        <w:t>）</w:t>
      </w:r>
    </w:p>
    <w:p w14:paraId="2723516E" w14:textId="77777777" w:rsidR="0013068D" w:rsidRDefault="00000000">
      <w:pPr>
        <w:pStyle w:val="af9"/>
        <w:ind w:firstLine="420"/>
        <w:rPr>
          <w:rFonts w:ascii="Times New Roman"/>
        </w:rPr>
      </w:pPr>
      <w:r>
        <w:rPr>
          <w:rFonts w:ascii="Times New Roman"/>
        </w:rPr>
        <w:t>如果接收系统和发射系统都匹配</w:t>
      </w:r>
      <w:r>
        <w:rPr>
          <w:rFonts w:ascii="Times New Roman"/>
        </w:rPr>
        <w:t xml:space="preserve"> (</w:t>
      </w:r>
      <w:r>
        <w:rPr>
          <w:rFonts w:ascii="Times New Roman"/>
        </w:rPr>
        <w:t>即为</w:t>
      </w:r>
      <w:r>
        <w:rPr>
          <w:rFonts w:ascii="Times New Roman"/>
        </w:rPr>
        <w:t>50 Ω)</w:t>
      </w:r>
      <w:r>
        <w:rPr>
          <w:rFonts w:ascii="Times New Roman"/>
        </w:rPr>
        <w:t>，则可用电压测量代替功率测量，得到式（</w:t>
      </w:r>
      <w:r>
        <w:rPr>
          <w:rFonts w:ascii="Times New Roman"/>
        </w:rPr>
        <w:t>A.3</w:t>
      </w:r>
      <w:r>
        <w:rPr>
          <w:rFonts w:ascii="Times New Roman"/>
        </w:rPr>
        <w:t>）：</w:t>
      </w:r>
    </w:p>
    <w:p w14:paraId="10F7AA87" w14:textId="77777777" w:rsidR="0013068D" w:rsidRDefault="00000000">
      <w:pPr>
        <w:pStyle w:val="af9"/>
        <w:ind w:firstLine="420"/>
        <w:jc w:val="center"/>
        <w:rPr>
          <w:rFonts w:ascii="Times New Roman"/>
        </w:rPr>
      </w:pPr>
      <w:r>
        <w:rPr>
          <w:rFonts w:ascii="Times New Roman"/>
          <w:i/>
          <w:position w:val="-30"/>
        </w:rPr>
        <w:object w:dxaOrig="1240" w:dyaOrig="680" w14:anchorId="3933A756">
          <v:shape id="_x0000_i1027" type="#_x0000_t75" style="width:62.25pt;height:33.75pt" o:ole="">
            <v:imagedata r:id="rId28" o:title=""/>
          </v:shape>
          <o:OLEObject Type="Embed" ProgID="Equation.3" ShapeID="_x0000_i1027" DrawAspect="Content" ObjectID="_1786955868" r:id="rId29"/>
        </w:object>
      </w:r>
      <w:r>
        <w:rPr>
          <w:rFonts w:ascii="Times New Roman"/>
        </w:rPr>
        <w:t>…………………………………………………</w:t>
      </w:r>
      <w:r>
        <w:rPr>
          <w:rFonts w:ascii="Times New Roman"/>
        </w:rPr>
        <w:t>（</w:t>
      </w:r>
      <w:r>
        <w:rPr>
          <w:rFonts w:ascii="Times New Roman"/>
        </w:rPr>
        <w:t>A.3</w:t>
      </w:r>
      <w:r>
        <w:rPr>
          <w:rFonts w:ascii="Times New Roman"/>
        </w:rPr>
        <w:t>）</w:t>
      </w:r>
    </w:p>
    <w:p w14:paraId="0855AE0D" w14:textId="77777777" w:rsidR="0013068D" w:rsidRDefault="00000000">
      <w:pPr>
        <w:pStyle w:val="af9"/>
        <w:ind w:firstLine="420"/>
        <w:rPr>
          <w:rFonts w:ascii="Times New Roman"/>
        </w:rPr>
      </w:pPr>
      <w:r>
        <w:rPr>
          <w:rFonts w:ascii="Times New Roman"/>
        </w:rPr>
        <w:t>式中：</w:t>
      </w:r>
    </w:p>
    <w:p w14:paraId="5A02D441" w14:textId="77777777" w:rsidR="0013068D" w:rsidRDefault="00000000">
      <w:pPr>
        <w:pStyle w:val="af9"/>
        <w:ind w:firstLine="420"/>
        <w:rPr>
          <w:rFonts w:ascii="Times New Roman"/>
        </w:rPr>
      </w:pPr>
      <w:r>
        <w:rPr>
          <w:rFonts w:ascii="Times New Roman"/>
          <w:i/>
          <w:iCs/>
        </w:rPr>
        <w:t>U</w:t>
      </w:r>
      <w:r>
        <w:rPr>
          <w:rFonts w:ascii="Times New Roman"/>
          <w:vertAlign w:val="subscript"/>
        </w:rPr>
        <w:t xml:space="preserve">R </w:t>
      </w:r>
      <w:r>
        <w:rPr>
          <w:rFonts w:ascii="Times New Roman"/>
        </w:rPr>
        <w:t>——</w:t>
      </w:r>
      <w:r>
        <w:rPr>
          <w:rFonts w:ascii="Times New Roman"/>
        </w:rPr>
        <w:t>接收天线端口电压，单位为伏特（</w:t>
      </w:r>
      <w:r>
        <w:rPr>
          <w:rFonts w:ascii="Times New Roman"/>
        </w:rPr>
        <w:t>V</w:t>
      </w:r>
      <w:r>
        <w:rPr>
          <w:rFonts w:ascii="Times New Roman"/>
        </w:rPr>
        <w:t>）；</w:t>
      </w:r>
    </w:p>
    <w:p w14:paraId="3995AFE9" w14:textId="77777777" w:rsidR="0013068D" w:rsidRDefault="00000000">
      <w:pPr>
        <w:pStyle w:val="af9"/>
        <w:ind w:firstLine="420"/>
        <w:rPr>
          <w:rFonts w:ascii="Times New Roman"/>
        </w:rPr>
      </w:pPr>
      <w:r>
        <w:rPr>
          <w:rFonts w:ascii="Times New Roman"/>
          <w:i/>
          <w:iCs/>
        </w:rPr>
        <w:t>U</w:t>
      </w:r>
      <w:r>
        <w:rPr>
          <w:rFonts w:ascii="Times New Roman"/>
          <w:vertAlign w:val="subscript"/>
        </w:rPr>
        <w:t>T</w:t>
      </w:r>
      <w:r>
        <w:rPr>
          <w:rFonts w:ascii="Times New Roman"/>
        </w:rPr>
        <w:t xml:space="preserve"> ——</w:t>
      </w:r>
      <w:r>
        <w:rPr>
          <w:rFonts w:ascii="Times New Roman"/>
        </w:rPr>
        <w:t>发射天线端口电压，单位为伏特（</w:t>
      </w:r>
      <w:r>
        <w:rPr>
          <w:rFonts w:ascii="Times New Roman"/>
        </w:rPr>
        <w:t>V</w:t>
      </w:r>
      <w:r>
        <w:rPr>
          <w:rFonts w:ascii="Times New Roman"/>
        </w:rPr>
        <w:t>）。</w:t>
      </w:r>
    </w:p>
    <w:p w14:paraId="3E8A3F82" w14:textId="77777777" w:rsidR="0013068D" w:rsidRDefault="00000000">
      <w:pPr>
        <w:pStyle w:val="af9"/>
        <w:ind w:firstLine="420"/>
        <w:rPr>
          <w:rFonts w:ascii="Times New Roman"/>
        </w:rPr>
      </w:pPr>
      <w:r>
        <w:rPr>
          <w:rFonts w:ascii="Times New Roman"/>
          <w:i/>
          <w:iCs/>
        </w:rPr>
        <w:t>G</w:t>
      </w:r>
      <w:r>
        <w:rPr>
          <w:rFonts w:ascii="Times New Roman"/>
        </w:rPr>
        <w:t>为数值功率增益，其是由两次电压测量确定的，从而形成一个无量纲的比值。</w:t>
      </w:r>
    </w:p>
    <w:p w14:paraId="58B32B1A" w14:textId="77777777" w:rsidR="0013068D" w:rsidRDefault="00000000">
      <w:pPr>
        <w:pStyle w:val="afa"/>
        <w:tabs>
          <w:tab w:val="clear" w:pos="1200"/>
        </w:tabs>
        <w:spacing w:beforeLines="50" w:before="200" w:afterLines="50" w:after="200"/>
        <w:jc w:val="left"/>
        <w:rPr>
          <w:rFonts w:ascii="Times New Roman"/>
        </w:rPr>
      </w:pPr>
      <w:bookmarkStart w:id="73" w:name="_Toc153368152"/>
      <w:bookmarkStart w:id="74" w:name="_Toc8354"/>
      <w:r>
        <w:rPr>
          <w:rFonts w:ascii="Times New Roman"/>
        </w:rPr>
        <w:t xml:space="preserve">A.2 </w:t>
      </w:r>
      <w:r>
        <w:rPr>
          <w:rFonts w:ascii="Times New Roman"/>
        </w:rPr>
        <w:t>确定天线系数</w:t>
      </w:r>
      <w:bookmarkEnd w:id="73"/>
      <w:bookmarkEnd w:id="74"/>
    </w:p>
    <w:p w14:paraId="6C896C38" w14:textId="77777777" w:rsidR="0013068D" w:rsidRDefault="00000000">
      <w:pPr>
        <w:pStyle w:val="a0"/>
        <w:numPr>
          <w:ilvl w:val="2"/>
          <w:numId w:val="0"/>
        </w:numPr>
        <w:spacing w:before="120" w:after="120"/>
        <w:rPr>
          <w:rFonts w:ascii="Times New Roman"/>
        </w:rPr>
      </w:pPr>
      <w:bookmarkStart w:id="75" w:name="_Toc153368153"/>
      <w:r>
        <w:rPr>
          <w:rFonts w:ascii="Times New Roman"/>
        </w:rPr>
        <w:t xml:space="preserve">A.2.1 </w:t>
      </w:r>
      <w:r>
        <w:rPr>
          <w:rFonts w:ascii="Times New Roman"/>
        </w:rPr>
        <w:t>天线系数</w:t>
      </w:r>
      <w:r>
        <w:rPr>
          <w:rFonts w:ascii="Times New Roman"/>
        </w:rPr>
        <w:t xml:space="preserve"> </w:t>
      </w:r>
      <w:r>
        <w:rPr>
          <w:rFonts w:ascii="Times New Roman"/>
          <w:i/>
          <w:iCs/>
        </w:rPr>
        <w:t>AF</w:t>
      </w:r>
      <w:bookmarkEnd w:id="75"/>
    </w:p>
    <w:p w14:paraId="6F099022" w14:textId="77777777" w:rsidR="0013068D" w:rsidRDefault="00000000">
      <w:pPr>
        <w:ind w:firstLine="420"/>
        <w:rPr>
          <w:sz w:val="21"/>
        </w:rPr>
      </w:pPr>
      <w:r>
        <w:rPr>
          <w:sz w:val="21"/>
        </w:rPr>
        <w:t>1m</w:t>
      </w:r>
      <w:r>
        <w:rPr>
          <w:sz w:val="21"/>
        </w:rPr>
        <w:t>距离测量的</w:t>
      </w:r>
      <w:r>
        <w:rPr>
          <w:i/>
          <w:iCs/>
          <w:sz w:val="21"/>
        </w:rPr>
        <w:t>AF</w:t>
      </w:r>
      <w:r>
        <w:rPr>
          <w:sz w:val="21"/>
        </w:rPr>
        <w:t>由式</w:t>
      </w:r>
      <w:r>
        <w:rPr>
          <w:sz w:val="21"/>
        </w:rPr>
        <w:t xml:space="preserve"> </w:t>
      </w:r>
      <w:r>
        <w:rPr>
          <w:sz w:val="21"/>
        </w:rPr>
        <w:t>（</w:t>
      </w:r>
      <w:r>
        <w:rPr>
          <w:sz w:val="21"/>
        </w:rPr>
        <w:t>A.4</w:t>
      </w:r>
      <w:r>
        <w:rPr>
          <w:sz w:val="21"/>
        </w:rPr>
        <w:t>）计算，其中</w:t>
      </w:r>
      <w:r>
        <w:rPr>
          <w:i/>
          <w:iCs/>
          <w:sz w:val="21"/>
        </w:rPr>
        <w:t>G</w:t>
      </w:r>
      <w:r>
        <w:rPr>
          <w:sz w:val="21"/>
        </w:rPr>
        <w:t>由</w:t>
      </w:r>
      <w:r>
        <w:rPr>
          <w:sz w:val="21"/>
        </w:rPr>
        <w:t>A.1.4</w:t>
      </w:r>
      <w:r>
        <w:rPr>
          <w:sz w:val="21"/>
        </w:rPr>
        <w:t>中的</w:t>
      </w:r>
      <w:r>
        <w:rPr>
          <w:sz w:val="21"/>
        </w:rPr>
        <w:t>1 m</w:t>
      </w:r>
      <w:r>
        <w:rPr>
          <w:sz w:val="21"/>
        </w:rPr>
        <w:t>间距确定。</w:t>
      </w:r>
    </w:p>
    <w:p w14:paraId="5CEB68DA" w14:textId="77777777" w:rsidR="0013068D" w:rsidRDefault="00000000">
      <w:pPr>
        <w:ind w:firstLine="420"/>
        <w:jc w:val="right"/>
        <w:rPr>
          <w:sz w:val="21"/>
        </w:rPr>
      </w:pPr>
      <w:r>
        <w:rPr>
          <w:i/>
          <w:position w:val="-28"/>
          <w:sz w:val="21"/>
        </w:rPr>
        <w:object w:dxaOrig="1200" w:dyaOrig="660" w14:anchorId="0DA765B0">
          <v:shape id="_x0000_i1028" type="#_x0000_t75" style="width:60pt;height:33pt" o:ole="">
            <v:imagedata r:id="rId30" o:title=""/>
          </v:shape>
          <o:OLEObject Type="Embed" ProgID="Equation.3" ShapeID="_x0000_i1028" DrawAspect="Content" ObjectID="_1786955869" r:id="rId31"/>
        </w:object>
      </w:r>
      <w:r>
        <w:rPr>
          <w:sz w:val="21"/>
        </w:rPr>
        <w:t>…………………………………………………</w:t>
      </w:r>
      <w:r>
        <w:rPr>
          <w:sz w:val="21"/>
        </w:rPr>
        <w:t>（</w:t>
      </w:r>
      <w:r>
        <w:rPr>
          <w:sz w:val="21"/>
        </w:rPr>
        <w:t>A.4</w:t>
      </w:r>
      <w:r>
        <w:rPr>
          <w:sz w:val="21"/>
        </w:rPr>
        <w:t>）</w:t>
      </w:r>
    </w:p>
    <w:p w14:paraId="4E2260D1" w14:textId="77777777" w:rsidR="0013068D" w:rsidRDefault="00000000">
      <w:pPr>
        <w:pStyle w:val="a0"/>
        <w:numPr>
          <w:ilvl w:val="2"/>
          <w:numId w:val="0"/>
        </w:numPr>
        <w:spacing w:before="120" w:after="120"/>
        <w:rPr>
          <w:rFonts w:ascii="Times New Roman"/>
        </w:rPr>
      </w:pPr>
      <w:bookmarkStart w:id="76" w:name="_Toc153368154"/>
      <w:r>
        <w:rPr>
          <w:rFonts w:ascii="Times New Roman"/>
        </w:rPr>
        <w:t xml:space="preserve">A.2.2 </w:t>
      </w:r>
      <w:r>
        <w:rPr>
          <w:rFonts w:ascii="Times New Roman"/>
        </w:rPr>
        <w:t>计算</w:t>
      </w:r>
      <w:bookmarkEnd w:id="76"/>
    </w:p>
    <w:p w14:paraId="17E901CD" w14:textId="77777777" w:rsidR="0013068D" w:rsidRDefault="00000000">
      <w:pPr>
        <w:ind w:firstLine="420"/>
        <w:rPr>
          <w:sz w:val="21"/>
        </w:rPr>
      </w:pPr>
      <w:r>
        <w:rPr>
          <w:sz w:val="21"/>
        </w:rPr>
        <w:t>天线系数</w:t>
      </w:r>
      <w:r>
        <w:rPr>
          <w:i/>
          <w:iCs/>
          <w:sz w:val="21"/>
        </w:rPr>
        <w:t>AF</w:t>
      </w:r>
      <w:r>
        <w:rPr>
          <w:sz w:val="21"/>
        </w:rPr>
        <w:t>由式（</w:t>
      </w:r>
      <w:r>
        <w:rPr>
          <w:sz w:val="21"/>
        </w:rPr>
        <w:t>A.4</w:t>
      </w:r>
      <w:r>
        <w:rPr>
          <w:sz w:val="21"/>
        </w:rPr>
        <w:t>）使用</w:t>
      </w:r>
      <w:r>
        <w:rPr>
          <w:i/>
          <w:iCs/>
          <w:sz w:val="21"/>
        </w:rPr>
        <w:t>G</w:t>
      </w:r>
      <w:r>
        <w:rPr>
          <w:sz w:val="21"/>
        </w:rPr>
        <w:t>计算得到。为了简化计算，可使用对数形式。</w:t>
      </w:r>
    </w:p>
    <w:p w14:paraId="60F6E113" w14:textId="77777777" w:rsidR="0013068D" w:rsidRDefault="00000000">
      <w:pPr>
        <w:ind w:firstLine="420"/>
        <w:rPr>
          <w:sz w:val="21"/>
        </w:rPr>
      </w:pPr>
      <w:r>
        <w:rPr>
          <w:sz w:val="21"/>
        </w:rPr>
        <w:t>当</w:t>
      </w:r>
      <w:r>
        <w:rPr>
          <w:sz w:val="21"/>
        </w:rPr>
        <w:t>1 m</w:t>
      </w:r>
      <w:r>
        <w:rPr>
          <w:sz w:val="21"/>
        </w:rPr>
        <w:t>增益</w:t>
      </w:r>
      <w:r>
        <w:rPr>
          <w:i/>
          <w:iCs/>
          <w:sz w:val="21"/>
        </w:rPr>
        <w:t>G</w:t>
      </w:r>
      <w:r>
        <w:rPr>
          <w:sz w:val="21"/>
        </w:rPr>
        <w:t>为数值时，</w:t>
      </w:r>
      <w:r>
        <w:rPr>
          <w:i/>
          <w:iCs/>
          <w:sz w:val="21"/>
        </w:rPr>
        <w:t>AF</w:t>
      </w:r>
      <w:r>
        <w:rPr>
          <w:sz w:val="21"/>
        </w:rPr>
        <w:t>（单位：</w:t>
      </w:r>
      <w:r>
        <w:rPr>
          <w:sz w:val="21"/>
        </w:rPr>
        <w:t>dB/m</w:t>
      </w:r>
      <w:r>
        <w:rPr>
          <w:sz w:val="21"/>
        </w:rPr>
        <w:t>）可通过式（</w:t>
      </w:r>
      <w:r>
        <w:rPr>
          <w:sz w:val="21"/>
        </w:rPr>
        <w:t>A.5</w:t>
      </w:r>
      <w:r>
        <w:rPr>
          <w:sz w:val="21"/>
        </w:rPr>
        <w:t>）得到：</w:t>
      </w:r>
    </w:p>
    <w:p w14:paraId="7A257A4E" w14:textId="77777777" w:rsidR="0013068D" w:rsidRDefault="00000000">
      <w:pPr>
        <w:ind w:firstLine="420"/>
        <w:jc w:val="right"/>
        <w:rPr>
          <w:sz w:val="21"/>
        </w:rPr>
      </w:pPr>
      <w:r>
        <w:rPr>
          <w:i/>
          <w:position w:val="-24"/>
          <w:sz w:val="21"/>
        </w:rPr>
        <w:object w:dxaOrig="2440" w:dyaOrig="620" w14:anchorId="69F4C370">
          <v:shape id="_x0000_i1029" type="#_x0000_t75" style="width:122.25pt;height:30.75pt" o:ole="">
            <v:imagedata r:id="rId32" o:title=""/>
          </v:shape>
          <o:OLEObject Type="Embed" ProgID="Equation.3" ShapeID="_x0000_i1029" DrawAspect="Content" ObjectID="_1786955870" r:id="rId33"/>
        </w:object>
      </w:r>
      <w:r>
        <w:rPr>
          <w:sz w:val="21"/>
        </w:rPr>
        <w:t>…………………………………………</w:t>
      </w:r>
      <w:r>
        <w:rPr>
          <w:sz w:val="21"/>
        </w:rPr>
        <w:t>（</w:t>
      </w:r>
      <w:r>
        <w:rPr>
          <w:sz w:val="21"/>
        </w:rPr>
        <w:t>A.5</w:t>
      </w:r>
      <w:r>
        <w:rPr>
          <w:sz w:val="21"/>
        </w:rPr>
        <w:t>）</w:t>
      </w:r>
    </w:p>
    <w:p w14:paraId="0AD1EB77" w14:textId="77777777" w:rsidR="0013068D" w:rsidRDefault="00000000">
      <w:pPr>
        <w:ind w:firstLine="420"/>
        <w:rPr>
          <w:sz w:val="21"/>
        </w:rPr>
      </w:pPr>
      <w:r>
        <w:rPr>
          <w:sz w:val="21"/>
        </w:rPr>
        <w:t>式中：</w:t>
      </w:r>
    </w:p>
    <w:p w14:paraId="3242E1B7" w14:textId="77777777" w:rsidR="0013068D" w:rsidRDefault="00000000">
      <w:pPr>
        <w:ind w:firstLine="420"/>
        <w:rPr>
          <w:sz w:val="21"/>
        </w:rPr>
      </w:pPr>
      <w:r>
        <w:rPr>
          <w:sz w:val="21"/>
        </w:rPr>
        <w:t>λ ——</w:t>
      </w:r>
      <w:r>
        <w:rPr>
          <w:sz w:val="21"/>
        </w:rPr>
        <w:t>波长，单位为米（</w:t>
      </w:r>
      <w:r>
        <w:rPr>
          <w:sz w:val="21"/>
        </w:rPr>
        <w:t>m</w:t>
      </w:r>
      <w:r>
        <w:rPr>
          <w:sz w:val="21"/>
        </w:rPr>
        <w:t>）。</w:t>
      </w:r>
    </w:p>
    <w:p w14:paraId="4AD9E6C5" w14:textId="77777777" w:rsidR="0013068D" w:rsidRDefault="00000000">
      <w:pPr>
        <w:ind w:firstLine="420"/>
        <w:rPr>
          <w:sz w:val="21"/>
        </w:rPr>
      </w:pPr>
      <w:r>
        <w:rPr>
          <w:sz w:val="21"/>
        </w:rPr>
        <w:t>当</w:t>
      </w:r>
      <w:r>
        <w:rPr>
          <w:sz w:val="21"/>
        </w:rPr>
        <w:t>1 m</w:t>
      </w:r>
      <w:r>
        <w:rPr>
          <w:sz w:val="21"/>
        </w:rPr>
        <w:t>增益</w:t>
      </w:r>
      <w:r>
        <w:rPr>
          <w:i/>
          <w:iCs/>
          <w:sz w:val="21"/>
        </w:rPr>
        <w:t>G</w:t>
      </w:r>
      <w:r>
        <w:rPr>
          <w:sz w:val="21"/>
        </w:rPr>
        <w:t>以分贝为单位时，</w:t>
      </w:r>
      <w:r>
        <w:rPr>
          <w:i/>
          <w:iCs/>
          <w:sz w:val="21"/>
        </w:rPr>
        <w:t>AF</w:t>
      </w:r>
      <w:r>
        <w:rPr>
          <w:sz w:val="21"/>
        </w:rPr>
        <w:t xml:space="preserve"> </w:t>
      </w:r>
      <w:r>
        <w:rPr>
          <w:sz w:val="21"/>
        </w:rPr>
        <w:t>（单位：</w:t>
      </w:r>
      <w:r>
        <w:rPr>
          <w:sz w:val="21"/>
        </w:rPr>
        <w:t>dB/m</w:t>
      </w:r>
      <w:r>
        <w:rPr>
          <w:sz w:val="21"/>
        </w:rPr>
        <w:t>）可通过式（</w:t>
      </w:r>
      <w:r>
        <w:rPr>
          <w:sz w:val="21"/>
        </w:rPr>
        <w:t>A.6</w:t>
      </w:r>
      <w:r>
        <w:rPr>
          <w:sz w:val="21"/>
        </w:rPr>
        <w:t>）得到：</w:t>
      </w:r>
    </w:p>
    <w:p w14:paraId="247703BC" w14:textId="77777777" w:rsidR="0013068D" w:rsidRDefault="00000000">
      <w:pPr>
        <w:ind w:firstLine="420"/>
        <w:jc w:val="right"/>
        <w:rPr>
          <w:sz w:val="21"/>
        </w:rPr>
      </w:pPr>
      <w:r>
        <w:rPr>
          <w:i/>
          <w:position w:val="-24"/>
          <w:sz w:val="21"/>
        </w:rPr>
        <w:object w:dxaOrig="1980" w:dyaOrig="620" w14:anchorId="6DFA89DC">
          <v:shape id="_x0000_i1030" type="#_x0000_t75" style="width:99pt;height:30.75pt" o:ole="">
            <v:imagedata r:id="rId34" o:title=""/>
          </v:shape>
          <o:OLEObject Type="Embed" ProgID="Equation.3" ShapeID="_x0000_i1030" DrawAspect="Content" ObjectID="_1786955871" r:id="rId35"/>
        </w:object>
      </w:r>
      <w:r>
        <w:rPr>
          <w:sz w:val="21"/>
        </w:rPr>
        <w:t>…………………………………………………</w:t>
      </w:r>
      <w:r>
        <w:rPr>
          <w:sz w:val="21"/>
        </w:rPr>
        <w:t>（</w:t>
      </w:r>
      <w:r>
        <w:rPr>
          <w:sz w:val="21"/>
        </w:rPr>
        <w:t>A.6</w:t>
      </w:r>
      <w:r>
        <w:rPr>
          <w:sz w:val="21"/>
        </w:rPr>
        <w:t>）</w:t>
      </w:r>
    </w:p>
    <w:p w14:paraId="04D719EB" w14:textId="77777777" w:rsidR="0013068D" w:rsidRDefault="00000000">
      <w:pPr>
        <w:ind w:firstLine="360"/>
        <w:rPr>
          <w:sz w:val="18"/>
          <w:szCs w:val="18"/>
        </w:rPr>
      </w:pPr>
      <w:r>
        <w:rPr>
          <w:rFonts w:eastAsia="黑体"/>
          <w:sz w:val="18"/>
          <w:szCs w:val="18"/>
        </w:rPr>
        <w:t>示例</w:t>
      </w:r>
      <w:r>
        <w:rPr>
          <w:sz w:val="18"/>
          <w:szCs w:val="18"/>
        </w:rPr>
        <w:t>：在</w:t>
      </w:r>
      <w:r>
        <w:rPr>
          <w:sz w:val="18"/>
          <w:szCs w:val="18"/>
        </w:rPr>
        <w:t>200 MHz</w:t>
      </w:r>
      <w:r>
        <w:rPr>
          <w:sz w:val="18"/>
          <w:szCs w:val="18"/>
        </w:rPr>
        <w:t>时，</w:t>
      </w:r>
      <w:r>
        <w:rPr>
          <w:sz w:val="18"/>
          <w:szCs w:val="18"/>
        </w:rPr>
        <w:t>1 m</w:t>
      </w:r>
      <w:r>
        <w:rPr>
          <w:sz w:val="18"/>
          <w:szCs w:val="18"/>
        </w:rPr>
        <w:t>增益为</w:t>
      </w:r>
      <w:r>
        <w:rPr>
          <w:sz w:val="18"/>
          <w:szCs w:val="18"/>
        </w:rPr>
        <w:t>10 dB</w:t>
      </w:r>
      <w:r>
        <w:rPr>
          <w:sz w:val="18"/>
          <w:szCs w:val="18"/>
        </w:rPr>
        <w:t>。</w:t>
      </w:r>
      <w:r>
        <w:rPr>
          <w:sz w:val="18"/>
          <w:szCs w:val="18"/>
        </w:rPr>
        <w:t>20 lg (9.73/λ) = 16 dB/m</w:t>
      </w:r>
      <w:r>
        <w:rPr>
          <w:sz w:val="18"/>
          <w:szCs w:val="18"/>
        </w:rPr>
        <w:t>，因此，</w:t>
      </w:r>
      <w:r>
        <w:rPr>
          <w:i/>
          <w:iCs/>
          <w:sz w:val="18"/>
          <w:szCs w:val="18"/>
        </w:rPr>
        <w:t>AF</w:t>
      </w:r>
      <w:r>
        <w:rPr>
          <w:sz w:val="18"/>
          <w:szCs w:val="18"/>
        </w:rPr>
        <w:t>= 16-10 = 6 dB/m</w:t>
      </w:r>
      <w:r>
        <w:rPr>
          <w:sz w:val="18"/>
          <w:szCs w:val="18"/>
        </w:rPr>
        <w:t>。</w:t>
      </w:r>
    </w:p>
    <w:p w14:paraId="4B09FEF3" w14:textId="77777777" w:rsidR="0013068D" w:rsidRDefault="00000000">
      <w:pPr>
        <w:pStyle w:val="afa"/>
        <w:tabs>
          <w:tab w:val="clear" w:pos="1200"/>
        </w:tabs>
        <w:spacing w:beforeLines="50" w:before="200" w:afterLines="50" w:after="200"/>
        <w:jc w:val="left"/>
        <w:rPr>
          <w:rFonts w:ascii="Times New Roman"/>
        </w:rPr>
      </w:pPr>
      <w:bookmarkStart w:id="77" w:name="_Toc19522"/>
      <w:bookmarkStart w:id="78" w:name="_Toc153368155"/>
      <w:r>
        <w:rPr>
          <w:rFonts w:ascii="Times New Roman"/>
        </w:rPr>
        <w:t xml:space="preserve">A.3 </w:t>
      </w:r>
      <w:r>
        <w:rPr>
          <w:rFonts w:ascii="Times New Roman"/>
        </w:rPr>
        <w:t>天线系数的使用</w:t>
      </w:r>
      <w:bookmarkEnd w:id="77"/>
      <w:bookmarkEnd w:id="78"/>
    </w:p>
    <w:p w14:paraId="59867B0E" w14:textId="77777777" w:rsidR="0013068D" w:rsidRDefault="00000000">
      <w:pPr>
        <w:pStyle w:val="a0"/>
        <w:numPr>
          <w:ilvl w:val="2"/>
          <w:numId w:val="0"/>
        </w:numPr>
        <w:spacing w:before="120" w:after="120"/>
        <w:ind w:firstLineChars="200" w:firstLine="420"/>
        <w:rPr>
          <w:rFonts w:ascii="Times New Roman"/>
        </w:rPr>
      </w:pPr>
      <w:bookmarkStart w:id="79" w:name="_Toc153368156"/>
      <w:r>
        <w:rPr>
          <w:rFonts w:ascii="Times New Roman" w:eastAsia="宋体"/>
        </w:rPr>
        <w:t>将适当的天线系数以及电缆损耗因子加到测量接收机输入端的电压（以</w:t>
      </w:r>
      <w:r>
        <w:rPr>
          <w:rFonts w:ascii="Times New Roman" w:eastAsia="宋体"/>
        </w:rPr>
        <w:t>1 µV</w:t>
      </w:r>
      <w:r>
        <w:rPr>
          <w:rFonts w:ascii="Times New Roman" w:eastAsia="宋体"/>
        </w:rPr>
        <w:t>为基准的分贝值）上以得到场强（以</w:t>
      </w:r>
      <w:r>
        <w:rPr>
          <w:rFonts w:ascii="Times New Roman" w:eastAsia="宋体"/>
        </w:rPr>
        <w:t>1 µV/m</w:t>
      </w:r>
      <w:r>
        <w:rPr>
          <w:rFonts w:ascii="Times New Roman" w:eastAsia="宋体"/>
        </w:rPr>
        <w:t>为基准的分贝值）。</w:t>
      </w:r>
      <w:bookmarkEnd w:id="79"/>
    </w:p>
    <w:p w14:paraId="172BAC91" w14:textId="77777777" w:rsidR="0013068D" w:rsidRDefault="00000000">
      <w:pPr>
        <w:pStyle w:val="afb"/>
        <w:spacing w:beforeLines="100" w:before="400" w:afterLines="100" w:after="400"/>
        <w:rPr>
          <w:rFonts w:ascii="Times New Roman"/>
        </w:rPr>
      </w:pPr>
      <w:bookmarkStart w:id="80" w:name="_Toc31018"/>
      <w:bookmarkStart w:id="81" w:name="_Toc153368157"/>
      <w:r>
        <w:rPr>
          <w:rFonts w:ascii="Times New Roman"/>
        </w:rPr>
        <w:t>A.4 1m</w:t>
      </w:r>
      <w:r>
        <w:rPr>
          <w:rFonts w:ascii="Times New Roman"/>
        </w:rPr>
        <w:t>增益测量程序</w:t>
      </w:r>
      <w:bookmarkEnd w:id="80"/>
      <w:bookmarkEnd w:id="81"/>
    </w:p>
    <w:p w14:paraId="01880069" w14:textId="77777777" w:rsidR="0013068D" w:rsidRDefault="00000000">
      <w:pPr>
        <w:pStyle w:val="afa"/>
        <w:spacing w:before="120" w:after="120"/>
        <w:rPr>
          <w:rFonts w:ascii="Times New Roman"/>
        </w:rPr>
      </w:pPr>
      <w:bookmarkStart w:id="82" w:name="_Toc153368158"/>
      <w:bookmarkStart w:id="83" w:name="_Toc10183"/>
      <w:r>
        <w:rPr>
          <w:rFonts w:ascii="Times New Roman"/>
        </w:rPr>
        <w:t xml:space="preserve">A.4.1 </w:t>
      </w:r>
      <w:r>
        <w:rPr>
          <w:rFonts w:ascii="Times New Roman"/>
        </w:rPr>
        <w:t>两相同天线法</w:t>
      </w:r>
      <w:bookmarkEnd w:id="82"/>
      <w:bookmarkEnd w:id="83"/>
    </w:p>
    <w:p w14:paraId="5984656E" w14:textId="77777777" w:rsidR="0013068D" w:rsidRDefault="00000000">
      <w:pPr>
        <w:pStyle w:val="a0"/>
        <w:numPr>
          <w:ilvl w:val="2"/>
          <w:numId w:val="0"/>
        </w:numPr>
        <w:spacing w:before="120" w:after="120"/>
        <w:rPr>
          <w:rFonts w:ascii="Times New Roman"/>
        </w:rPr>
      </w:pPr>
      <w:bookmarkStart w:id="84" w:name="_Toc153368159"/>
      <w:r>
        <w:rPr>
          <w:rFonts w:ascii="Times New Roman"/>
        </w:rPr>
        <w:t xml:space="preserve">A.4.1.1 </w:t>
      </w:r>
      <w:r>
        <w:rPr>
          <w:rFonts w:ascii="Times New Roman"/>
        </w:rPr>
        <w:t>测量设备</w:t>
      </w:r>
      <w:bookmarkEnd w:id="84"/>
    </w:p>
    <w:p w14:paraId="47340A06" w14:textId="77777777" w:rsidR="0013068D" w:rsidRDefault="00000000">
      <w:pPr>
        <w:ind w:firstLine="420"/>
        <w:rPr>
          <w:sz w:val="21"/>
        </w:rPr>
      </w:pPr>
      <w:r>
        <w:rPr>
          <w:sz w:val="21"/>
        </w:rPr>
        <w:t>需要的测量设备如下：</w:t>
      </w:r>
    </w:p>
    <w:p w14:paraId="32715E0C" w14:textId="77777777" w:rsidR="0013068D" w:rsidRDefault="00000000">
      <w:pPr>
        <w:ind w:firstLine="420"/>
        <w:rPr>
          <w:sz w:val="21"/>
        </w:rPr>
      </w:pPr>
      <w:r>
        <w:rPr>
          <w:sz w:val="21"/>
        </w:rPr>
        <w:t>a)</w:t>
      </w:r>
      <w:r>
        <w:rPr>
          <w:sz w:val="21"/>
        </w:rPr>
        <w:t>具有</w:t>
      </w:r>
      <w:r>
        <w:rPr>
          <w:sz w:val="21"/>
        </w:rPr>
        <w:t>50 Ω</w:t>
      </w:r>
      <w:r>
        <w:rPr>
          <w:sz w:val="21"/>
        </w:rPr>
        <w:t>输出阻抗的信号发生器，能够在天线类型规定的频率范围内产生试验电平；</w:t>
      </w:r>
    </w:p>
    <w:p w14:paraId="4231D258" w14:textId="77777777" w:rsidR="0013068D" w:rsidRDefault="00000000">
      <w:pPr>
        <w:ind w:firstLine="420"/>
        <w:rPr>
          <w:sz w:val="21"/>
        </w:rPr>
      </w:pPr>
      <w:r>
        <w:rPr>
          <w:sz w:val="21"/>
        </w:rPr>
        <w:lastRenderedPageBreak/>
        <w:t>b)</w:t>
      </w:r>
      <w:r>
        <w:rPr>
          <w:sz w:val="21"/>
        </w:rPr>
        <w:t>两个</w:t>
      </w:r>
      <w:r>
        <w:rPr>
          <w:sz w:val="21"/>
        </w:rPr>
        <w:t>6 dB</w:t>
      </w:r>
      <w:r>
        <w:rPr>
          <w:sz w:val="21"/>
        </w:rPr>
        <w:t>、</w:t>
      </w:r>
      <w:r>
        <w:rPr>
          <w:sz w:val="21"/>
        </w:rPr>
        <w:t>50 Ω</w:t>
      </w:r>
      <w:r>
        <w:rPr>
          <w:sz w:val="21"/>
        </w:rPr>
        <w:t>的衰减器；</w:t>
      </w:r>
    </w:p>
    <w:p w14:paraId="0C5F4799" w14:textId="77777777" w:rsidR="0013068D" w:rsidRDefault="00000000">
      <w:pPr>
        <w:ind w:leftChars="145" w:left="406" w:firstLineChars="0" w:firstLine="0"/>
        <w:rPr>
          <w:sz w:val="21"/>
        </w:rPr>
      </w:pPr>
      <w:r>
        <w:rPr>
          <w:sz w:val="21"/>
        </w:rPr>
        <w:t>c)</w:t>
      </w:r>
      <w:r>
        <w:rPr>
          <w:sz w:val="21"/>
        </w:rPr>
        <w:t>在天线类型规定频率范围内调谐的测量接收机（或频谱分析仪）。测量接收机输入阻抗应为</w:t>
      </w:r>
      <w:r>
        <w:rPr>
          <w:sz w:val="21"/>
        </w:rPr>
        <w:t>50 Ω</w:t>
      </w:r>
      <w:r>
        <w:rPr>
          <w:sz w:val="21"/>
        </w:rPr>
        <w:t>，电压驻波比（</w:t>
      </w:r>
      <w:r>
        <w:rPr>
          <w:sz w:val="21"/>
        </w:rPr>
        <w:t>VSWR</w:t>
      </w:r>
      <w:r>
        <w:rPr>
          <w:sz w:val="21"/>
        </w:rPr>
        <w:t>）</w:t>
      </w:r>
      <w:r>
        <w:rPr>
          <w:sz w:val="21"/>
        </w:rPr>
        <w:t>≤1.25</w:t>
      </w:r>
      <w:r>
        <w:rPr>
          <w:sz w:val="21"/>
        </w:rPr>
        <w:t>。可在测量接收机输入端使用隔离衰减器以实现</w:t>
      </w:r>
      <w:r>
        <w:rPr>
          <w:sz w:val="21"/>
        </w:rPr>
        <w:t>VSWR</w:t>
      </w:r>
      <w:r>
        <w:rPr>
          <w:sz w:val="21"/>
        </w:rPr>
        <w:t>为</w:t>
      </w:r>
      <w:r>
        <w:rPr>
          <w:sz w:val="21"/>
        </w:rPr>
        <w:t>1.25</w:t>
      </w:r>
      <w:r>
        <w:rPr>
          <w:sz w:val="21"/>
        </w:rPr>
        <w:t>；</w:t>
      </w:r>
    </w:p>
    <w:p w14:paraId="3E4A72F4" w14:textId="77777777" w:rsidR="0013068D" w:rsidRDefault="00000000">
      <w:pPr>
        <w:ind w:leftChars="145" w:left="406" w:firstLineChars="0" w:firstLine="0"/>
        <w:rPr>
          <w:sz w:val="21"/>
        </w:rPr>
      </w:pPr>
      <w:r>
        <w:rPr>
          <w:sz w:val="21"/>
        </w:rPr>
        <w:t>d)</w:t>
      </w:r>
      <w:r>
        <w:rPr>
          <w:sz w:val="21"/>
        </w:rPr>
        <w:t>特性阻抗为</w:t>
      </w:r>
      <w:r>
        <w:rPr>
          <w:sz w:val="21"/>
        </w:rPr>
        <w:t>50 Ω</w:t>
      </w:r>
      <w:r>
        <w:rPr>
          <w:sz w:val="21"/>
        </w:rPr>
        <w:t>的同轴电缆和合适的连接器，用于与天线、</w:t>
      </w:r>
      <w:r>
        <w:rPr>
          <w:sz w:val="21"/>
        </w:rPr>
        <w:t>6 dB</w:t>
      </w:r>
      <w:r>
        <w:rPr>
          <w:sz w:val="21"/>
        </w:rPr>
        <w:t>衰减器、信号发生器和测量接收机匹配连接；</w:t>
      </w:r>
    </w:p>
    <w:p w14:paraId="4928C139" w14:textId="77777777" w:rsidR="0013068D" w:rsidRDefault="00000000">
      <w:pPr>
        <w:ind w:firstLine="420"/>
        <w:rPr>
          <w:sz w:val="21"/>
        </w:rPr>
      </w:pPr>
      <w:r>
        <w:rPr>
          <w:sz w:val="21"/>
        </w:rPr>
        <w:t>e)</w:t>
      </w:r>
      <w:r>
        <w:rPr>
          <w:sz w:val="21"/>
        </w:rPr>
        <w:t>用于连接两根同轴电缆的适配器；</w:t>
      </w:r>
    </w:p>
    <w:p w14:paraId="3B898598" w14:textId="77777777" w:rsidR="0013068D" w:rsidRDefault="00000000">
      <w:pPr>
        <w:ind w:firstLineChars="195" w:firstLine="409"/>
        <w:rPr>
          <w:sz w:val="21"/>
        </w:rPr>
      </w:pPr>
      <w:r>
        <w:rPr>
          <w:sz w:val="21"/>
        </w:rPr>
        <w:t>f)</w:t>
      </w:r>
      <w:r>
        <w:rPr>
          <w:sz w:val="21"/>
        </w:rPr>
        <w:t>或者可使用网络分析仪，应使用匹配衰减器</w:t>
      </w:r>
      <w:r>
        <w:rPr>
          <w:sz w:val="21"/>
        </w:rPr>
        <w:t xml:space="preserve"> (6 dB)</w:t>
      </w:r>
      <w:r>
        <w:rPr>
          <w:sz w:val="21"/>
        </w:rPr>
        <w:t>，在与天线的匹配端口上提供的</w:t>
      </w:r>
      <w:r>
        <w:rPr>
          <w:sz w:val="21"/>
        </w:rPr>
        <w:t>VSWR≤2</w:t>
      </w:r>
      <w:r>
        <w:rPr>
          <w:sz w:val="21"/>
        </w:rPr>
        <w:t>。</w:t>
      </w:r>
    </w:p>
    <w:p w14:paraId="25D6E28D" w14:textId="77777777" w:rsidR="0013068D" w:rsidRDefault="00000000">
      <w:pPr>
        <w:ind w:firstLine="420"/>
        <w:rPr>
          <w:sz w:val="21"/>
        </w:rPr>
      </w:pPr>
      <w:r>
        <w:rPr>
          <w:sz w:val="21"/>
        </w:rPr>
        <w:t>测量布置如图</w:t>
      </w:r>
      <w:r>
        <w:rPr>
          <w:sz w:val="21"/>
        </w:rPr>
        <w:t>1</w:t>
      </w:r>
      <w:r>
        <w:rPr>
          <w:sz w:val="21"/>
        </w:rPr>
        <w:t>所示。测量场地所在的区域应无障碍物和反射。测量场地应具有接地平面以模拟开阔场地。</w:t>
      </w:r>
    </w:p>
    <w:p w14:paraId="3FBDF5E4" w14:textId="77777777" w:rsidR="0013068D" w:rsidRDefault="00000000">
      <w:pPr>
        <w:ind w:firstLine="420"/>
        <w:rPr>
          <w:sz w:val="21"/>
        </w:rPr>
      </w:pPr>
      <w:r>
        <w:rPr>
          <w:sz w:val="21"/>
        </w:rPr>
        <w:t>如果与图</w:t>
      </w:r>
      <w:r>
        <w:rPr>
          <w:sz w:val="21"/>
        </w:rPr>
        <w:t>1</w:t>
      </w:r>
      <w:r>
        <w:rPr>
          <w:sz w:val="21"/>
        </w:rPr>
        <w:t>室外测量场地的参考测量布置相比，测量结果的相关性小于</w:t>
      </w:r>
      <w:r>
        <w:rPr>
          <w:sz w:val="21"/>
        </w:rPr>
        <w:t>1 dB</w:t>
      </w:r>
      <w:r>
        <w:rPr>
          <w:sz w:val="21"/>
        </w:rPr>
        <w:t>，则可变化图</w:t>
      </w:r>
      <w:r>
        <w:rPr>
          <w:sz w:val="21"/>
        </w:rPr>
        <w:t>1</w:t>
      </w:r>
      <w:r>
        <w:rPr>
          <w:sz w:val="21"/>
        </w:rPr>
        <w:t>所示的测量布置或使用电波暗室。</w:t>
      </w:r>
    </w:p>
    <w:p w14:paraId="758F0E48" w14:textId="77777777" w:rsidR="0013068D" w:rsidRDefault="00000000">
      <w:pPr>
        <w:ind w:firstLine="420"/>
        <w:rPr>
          <w:sz w:val="21"/>
        </w:rPr>
      </w:pPr>
      <w:r>
        <w:rPr>
          <w:sz w:val="21"/>
        </w:rPr>
        <w:t>天线中心的</w:t>
      </w:r>
      <w:r>
        <w:rPr>
          <w:sz w:val="21"/>
        </w:rPr>
        <w:t>3 m</w:t>
      </w:r>
      <w:r>
        <w:rPr>
          <w:sz w:val="21"/>
        </w:rPr>
        <w:t>高度定义为初始天线测量高度。对于偶极子类天线，天线系数会随极化变化；在测量过程中宜考虑两种极化，除非另有规定，否则这两种天线系数均应提供。对于口面型（喇叭）天线，如果在</w:t>
      </w:r>
      <w:r>
        <w:rPr>
          <w:sz w:val="21"/>
        </w:rPr>
        <w:t>3 m</w:t>
      </w:r>
      <w:r>
        <w:rPr>
          <w:sz w:val="21"/>
        </w:rPr>
        <w:t>高度进行测量，则使用本文件方法得出的两种极化天线系数之间的变化宜小于</w:t>
      </w:r>
      <w:r>
        <w:rPr>
          <w:sz w:val="21"/>
        </w:rPr>
        <w:t>1 dB</w:t>
      </w:r>
      <w:r>
        <w:rPr>
          <w:sz w:val="21"/>
        </w:rPr>
        <w:t>。</w:t>
      </w:r>
    </w:p>
    <w:p w14:paraId="0C23D3ED" w14:textId="77777777" w:rsidR="0013068D" w:rsidRDefault="0013068D">
      <w:pPr>
        <w:ind w:firstLine="560"/>
      </w:pPr>
    </w:p>
    <w:p w14:paraId="5585D0A3" w14:textId="77777777" w:rsidR="0013068D" w:rsidRDefault="00000000">
      <w:pPr>
        <w:ind w:firstLine="560"/>
      </w:pPr>
      <w:r>
        <w:pict w14:anchorId="3F87A586">
          <v:group id="组合 63" o:spid="_x0000_s2062" style="position:absolute;left:0;text-align:left;margin-left:33.85pt;margin-top:1.8pt;width:340.1pt;height:219.75pt;z-index:251670528" coordorigin="2760,3319" coordsize="6802,4395">
            <v:group id="组合 41" o:spid="_x0000_s2063" style="position:absolute;left:2760;top:7172;width:6802;height:229" coordorigin="2760,5612" coordsize="6802,229">
              <v:line id="直接连接符 1" o:spid="_x0000_s2064" style="position:absolute;flip:y" from="2760,5612" to="9563,5613" o:gfxdata="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BKHkr1wAAAAoBAAAP&#10;AAAAAAAAAAEAIAAAACIAAABkcnMvZG93bnJldi54bWxQSwECFAAUAAAACACHTuJAdPCL1uABAAB8&#10;AwAADgAAAAAAAAABACAAAAAmAQAAZHJzL2Uyb0RvYy54bWxQSwUGAAAAAAYABgBZAQAAeAUAAAAA&#10;" strokeweight="1pt">
                <v:stroke joinstyle="miter"/>
              </v:line>
              <v:line id="直接连接符 2" o:spid="_x0000_s2065" style="position:absolute;flip:x" from="3123,5628" to="3248,5841" o:gfxdata="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QDAK/9gAAAALAQAA&#10;DwAAAAAAAAABACAAAAAiAAAAZHJzL2Rvd25yZXYueG1sUEsBAhQAFAAAAAgAh07iQAkuDE7gAQAA&#10;fAMAAA4AAAAAAAAAAQAgAAAAJwEAAGRycy9lMm9Eb2MueG1sUEsFBgAAAAAGAAYAWQEAAHkFAAAA&#10;AA==&#10;" strokeweight=".5pt">
                <v:stroke joinstyle="miter"/>
              </v:line>
              <v:line id="直接连接符 3" o:spid="_x0000_s2066" style="position:absolute;flip:x" from="3363,5628" to="3488,5841" o:gfxdata="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YqVFvYAAAACwEA&#10;AA8AAAAAAAAAAQAgAAAAIgAAAGRycy9kb3ducmV2LnhtbFBLAQIUABQAAAAIAIdO4kBchFLP4QEA&#10;AHwDAAAOAAAAAAAAAAEAIAAAACcBAABkcnMvZTJvRG9jLnhtbFBLBQYAAAAABgAGAFkBAAB6BQAA&#10;AAA=&#10;" strokeweight=".5pt">
                <v:stroke joinstyle="miter"/>
              </v:line>
              <v:line id="直接连接符 4" o:spid="_x0000_s2067" style="position:absolute;flip:x" from="3591,5624" to="3716,5837" o:gfxdata="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eM4qCNgAAAALAQAA&#10;DwAAAAAAAAABACAAAAAiAAAAZHJzL2Rvd25yZXYueG1sUEsBAhQAFAAAAAgAh07iQPv5H73gAQAA&#10;fAMAAA4AAAAAAAAAAQAgAAAAJwEAAGRycy9lMm9Eb2MueG1sUEsFBgAAAAAGAAYAWQEAAHkFAAAA&#10;AA==&#10;" strokeweight=".5pt">
                <v:stroke joinstyle="miter"/>
              </v:line>
              <v:line id="直接连接符 5" o:spid="_x0000_s2068" style="position:absolute;flip:x" from="2906,5624" to="3031,5837" o:gfxdata="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z3jeD1wAAAAkBAAAP&#10;AAAAAAAAAAEAIAAAACIAAABkcnMvZG93bnJldi54bWxQSwECFAAUAAAACACHTuJA3Pg0nuABAAB8&#10;AwAADgAAAAAAAAABACAAAAAmAQAAZHJzL2Uyb0RvYy54bWxQSwUGAAAAAAYABgBZAQAAeAUAAAAA&#10;" strokeweight=".5pt">
                <v:stroke joinstyle="miter"/>
              </v:line>
              <v:line id="直接连接符 6" o:spid="_x0000_s2069" style="position:absolute;flip:x" from="3819,5626" to="3944,5839" o:gfxdata="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6+u3PYAAAACwEA&#10;AA8AAAAAAAAAAQAgAAAAIgAAAGRycy9kb3ducmV2LnhtbFBLAQIUABQAAAAIAIdO4kAhyiVM4QEA&#10;AHwDAAAOAAAAAAAAAAEAIAAAACcBAABkcnMvZTJvRG9jLnhtbFBLBQYAAAAABgAGAFkBAAB6BQAA&#10;AAA=&#10;" strokeweight=".5pt">
                <v:stroke joinstyle="miter"/>
              </v:line>
              <v:line id="直接连接符 2" o:spid="_x0000_s2070" style="position:absolute;flip:x" from="4251,5625" to="4376,5838" o:gfxdata="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JK6B/ZAAAACwEA&#10;AA8AAAAAAAAAAQAgAAAAIgAAAGRycy9kb3ducmV2LnhtbFBLAQIUABQAAAAIAIdO4kD8VgXO4AEA&#10;AH0DAAAOAAAAAAAAAAEAIAAAACgBAABkcnMvZTJvRG9jLnhtbFBLBQYAAAAABgAGAFkBAAB6BQAA&#10;AAA=&#10;" strokeweight=".5pt">
                <v:stroke joinstyle="miter"/>
              </v:line>
              <v:line id="直接连接符 3" o:spid="_x0000_s2071" style="position:absolute;flip:x" from="4491,5625" to="4616,5838" o:gfxdata="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IP2CKXZAAAACwEA&#10;AA8AAAAAAAAAAQAgAAAAIgAAAGRycy9kb3ducmV2LnhtbFBLAQIUABQAAAAIAIdO4kBgUiEk4AEA&#10;AH0DAAAOAAAAAAAAAAEAIAAAACgBAABkcnMvZTJvRG9jLnhtbFBLBQYAAAAABgAGAFkBAAB6BQAA&#10;AAA=&#10;" strokeweight=".5pt">
                <v:stroke joinstyle="miter"/>
              </v:line>
              <v:line id="直接连接符 4" o:spid="_x0000_s2072" style="position:absolute;flip:x" from="4719,5621" to="4844,5834" o:gfxdata="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ES+diLZAAAA&#10;CwEAAA8AAAAAAAAAAQAgAAAAIgAAAGRycy9kb3ducmV2LnhtbFBLAQIUABQAAAAIAIdO4kCK7/XF&#10;4wEAAH0DAAAOAAAAAAAAAAEAIAAAACgBAABkcnMvZTJvRG9jLnhtbFBLBQYAAAAABgAGAFkBAAB9&#10;BQAAAAA=&#10;" strokeweight=".5pt">
                <v:stroke joinstyle="miter"/>
              </v:line>
              <v:line id="直接连接符 5" o:spid="_x0000_s2073" style="position:absolute;flip:x" from="4034,5621" to="4159,5834" o:gfxdata="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1VQjTYAAAACwEA&#10;AA8AAAAAAAAAAQAgAAAAIgAAAGRycy9kb3ducmV2LnhtbFBLAQIUABQAAAAIAIdO4kCXhPbf4QEA&#10;AH0DAAAOAAAAAAAAAAEAIAAAACcBAABkcnMvZTJvRG9jLnhtbFBLBQYAAAAABgAGAFkBAAB6BQAA&#10;AAA=&#10;" strokeweight=".5pt">
                <v:stroke joinstyle="miter"/>
              </v:line>
              <v:line id="直接连接符 6" o:spid="_x0000_s2074" style="position:absolute;flip:x" from="4947,5623" to="5072,5836" o:gfxdata="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LrQcu2QAAAAsB&#10;AAAPAAAAAAAAAAEAIAAAACIAAABkcnMvZG93bnJldi54bWxQSwECFAAUAAAACACHTuJAj+FeWeEB&#10;AAB9AwAADgAAAAAAAAABACAAAAAoAQAAZHJzL2Uyb0RvYy54bWxQSwUGAAAAAAYABgBZAQAAewUA&#10;AAAA&#10;" strokeweight=".5pt">
                <v:stroke joinstyle="miter"/>
              </v:line>
              <v:line id="直接连接符 2" o:spid="_x0000_s2075" style="position:absolute;flip:x" from="5379,5625" to="5504,5838" o:gfxdata="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YUgm8tkAAAALAQAA&#10;DwAAAAAAAAABACAAAAAiAAAAZHJzL2Rvd25yZXYueG1sUEsBAhQAFAAAAAgAh07iQEhlATXfAQAA&#10;fQMAAA4AAAAAAAAAAQAgAAAAKAEAAGRycy9lMm9Eb2MueG1sUEsFBgAAAAAGAAYAWQEAAHkFAAAA&#10;AA==&#10;" strokeweight=".5pt">
                <v:stroke joinstyle="miter"/>
              </v:line>
              <v:line id="直接连接符 3" o:spid="_x0000_s2076" style="position:absolute;flip:x" from="5619,5625" to="5744,5838" o:gfxdata="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UK0RC2QAAAAsBAAAP&#10;AAAAAAAAAAEAIAAAACIAAABkcnMvZG93bnJldi54bWxQSwECFAAUAAAACACHTuJAVp2Uf94BAAB9&#10;AwAADgAAAAAAAAABACAAAAAoAQAAZHJzL2Uyb0RvYy54bWxQSwUGAAAAAAYABgBZAQAAeAUAAAAA&#10;" strokeweight=".5pt">
                <v:stroke joinstyle="miter"/>
              </v:line>
              <v:line id="直接连接符 4" o:spid="_x0000_s2077" style="position:absolute;flip:x" from="5847,5621" to="5972,5834" o:gfxdata="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bIQcnYAAAACwEA&#10;AA8AAAAAAAAAAQAgAAAAIgAAAGRycy9kb3ducmV2LnhtbFBLAQIUABQAAAAIAIdO4kDoql+34QEA&#10;AH0DAAAOAAAAAAAAAAEAIAAAACcBAABkcnMvZTJvRG9jLnhtbFBLBQYAAAAABgAGAFkBAAB6BQAA&#10;AAA=&#10;" strokeweight=".5pt">
                <v:stroke joinstyle="miter"/>
              </v:line>
              <v:line id="直接连接符 5" o:spid="_x0000_s2078" style="position:absolute;flip:x" from="5162,5621" to="5287,5834" o:gfxdata="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hmrvn2QAAAAsB&#10;AAAPAAAAAAAAAAEAIAAAACIAAABkcnMvZG93bnJldi54bWxQSwECFAAUAAAACACHTuJAvRoO2uEB&#10;AAB9AwAADgAAAAAAAAABACAAAAAoAQAAZHJzL2Uyb0RvYy54bWxQSwUGAAAAAAYABgBZAQAAewUA&#10;AAAA&#10;" strokeweight=".5pt">
                <v:stroke joinstyle="miter"/>
              </v:line>
              <v:line id="直接连接符 6" o:spid="_x0000_s2079" style="position:absolute;flip:x" from="6075,5623" to="6200,5836" o:gfxdata="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4xvCk1wAAAAsBAAAP&#10;AAAAAAAAAAEAIAAAACIAAABkcnMvZG93bnJldi54bWxQSwECFAAUAAAACACHTuJAf/H74eABAAB9&#10;AwAADgAAAAAAAAABACAAAAAmAQAAZHJzL2Uyb0RvYy54bWxQSwUGAAAAAAYABgBZAQAAeAUAAAAA&#10;" strokeweight=".5pt">
                <v:stroke joinstyle="miter"/>
              </v:line>
              <v:group id="组合 23" o:spid="_x0000_s2080" style="position:absolute;left:6278;top:5621;width:1037;height:221" coordorigin="4670,5633" coordsize="1037,221" o:gfxdata="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">
                <v:line id="直接连接符 2" o:spid="_x0000_s2081" style="position:absolute;flip:x" from="4887,5637" to="5012,5850" o:gfxdata="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YWRQvQAA&#10;ANsAAAAPAAAAAAAAAAEAIAAAACIAAABkcnMvZG93bnJldi54bWxQSwECFAAUAAAACACHTuJAMy8F&#10;njsAAAA5AAAAEAAAAAAAAAABACAAAAAMAQAAZHJzL3NoYXBleG1sLnhtbFBLBQYAAAAABgAGAFsB&#10;AAC2AwAAAAA=&#10;" strokeweight=".5pt">
                  <v:stroke joinstyle="miter"/>
                </v:line>
                <v:line id="直接连接符 3" o:spid="_x0000_s2082" style="position:absolute;flip:x" from="5127,5637" to="5252,5850" o:gfxdata="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i3By74A&#10;AADbAAAADwAAAAAAAAABACAAAAAiAAAAZHJzL2Rvd25yZXYueG1sUEsBAhQAFAAAAAgAh07iQDMv&#10;BZ47AAAAOQAAABAAAAAAAAAAAQAgAAAADQEAAGRycy9zaGFwZXhtbC54bWxQSwUGAAAAAAYABgBb&#10;AQAAtwMAAAAA&#10;" strokeweight=".5pt">
                  <v:stroke joinstyle="miter"/>
                </v:line>
                <v:line id="直接连接符 4" o:spid="_x0000_s2083" style="position:absolute;flip:x" from="5355,5642" to="5480,5855" o:gfxdata="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8vQAA&#10;ANsAAAAPAAAAAAAAAAEAIAAAACIAAABkcnMvZG93bnJldi54bWxQSwECFAAUAAAACACHTuJAMy8F&#10;njsAAAA5AAAAEAAAAAAAAAABACAAAAAMAQAAZHJzL3NoYXBleG1sLnhtbFBLBQYAAAAABgAGAFsB&#10;AAC2AwAAAAA=&#10;" strokeweight=".5pt">
                  <v:stroke joinstyle="miter"/>
                </v:line>
                <v:line id="直接连接符 5" o:spid="_x0000_s2084" style="position:absolute;flip:x" from="4670,5633" to="4795,5846" o:gfxdata="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bP6J74A&#10;AADbAAAADwAAAAAAAAABACAAAAAiAAAAZHJzL2Rvd25yZXYueG1sUEsBAhQAFAAAAAgAh07iQDMv&#10;BZ47AAAAOQAAABAAAAAAAAAAAQAgAAAADQEAAGRycy9zaGFwZXhtbC54bWxQSwUGAAAAAAYABgBb&#10;AQAAtwMAAAAA&#10;" strokeweight=".5pt">
                  <v:stroke joinstyle="miter"/>
                </v:line>
                <v:line id="直接连接符 6" o:spid="_x0000_s2085" style="position:absolute;flip:x" from="5583,5635" to="5708,5848" o:gfxdata="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LG5VugAAANsA&#10;AAAPAAAAAAAAAAEAIAAAACIAAABkcnMvZG93bnJldi54bWxQSwECFAAUAAAACACHTuJAMy8FnjsA&#10;AAA5AAAAEAAAAAAAAAABACAAAAAJAQAAZHJzL3NoYXBleG1sLnhtbFBLBQYAAAAABgAGAFsBAACz&#10;AwAAAAA=&#10;" strokeweight=".5pt">
                  <v:stroke joinstyle="miter"/>
                </v:line>
              </v:group>
              <v:line id="直接连接符 2" o:spid="_x0000_s2086" style="position:absolute;flip:x" from="7624,5629" to="7749,5842" o:gfxdata="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T8KYa2QAAAAsB&#10;AAAPAAAAAAAAAAEAIAAAACIAAABkcnMvZG93bnJldi54bWxQSwECFAAUAAAACACHTuJAmJrDvOEB&#10;AAB9AwAADgAAAAAAAAABACAAAAAoAQAAZHJzL2Uyb0RvYy54bWxQSwUGAAAAAAYABgBZAQAAewUA&#10;AAAA&#10;" strokeweight=".5pt">
                <v:stroke joinstyle="miter"/>
              </v:line>
              <v:line id="直接连接符 3" o:spid="_x0000_s2087" style="position:absolute;flip:x" from="7864,5629" to="7989,5842" o:gfxdata="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0Mk/+2AAAAAsB&#10;AAAPAAAAAAAAAAEAIAAAACIAAABkcnMvZG93bnJldi54bWxQSwECFAAUAAAACACHTuJABstWWOIB&#10;AAB9AwAADgAAAAAAAAABACAAAAAnAQAAZHJzL2Uyb0RvYy54bWxQSwUGAAAAAAYABgBZAQAAewUA&#10;AAAA&#10;" strokeweight=".5pt">
                <v:stroke joinstyle="miter"/>
              </v:line>
              <v:line id="直接连接符 4" o:spid="_x0000_s2088" style="position:absolute;flip:x" from="8092,5625" to="8217,5838" o:gfxdata="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2LTgstgAAAALAQAA&#10;DwAAAAAAAAABACAAAAAiAAAAZHJzL2Rvd25yZXYueG1sUEsBAhQAFAAAAAgAh07iQLeC2zXgAQAA&#10;fQMAAA4AAAAAAAAAAQAgAAAAJwEAAGRycy9lMm9Eb2MueG1sUEsFBgAAAAAGAAYAWQEAAHkFAAAA&#10;AA==&#10;" strokeweight=".5pt">
                <v:stroke joinstyle="miter"/>
              </v:line>
              <v:line id="直接连接符 5" o:spid="_x0000_s2089" style="position:absolute;flip:x" from="7407,5625" to="7532,5838" o:gfxdata="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4X0JWdkAAAAL&#10;AQAADwAAAAAAAAABACAAAAAiAAAAZHJzL2Rvd25yZXYueG1sUEsBAhQAFAAAAAgAh07iQLt6KjDi&#10;AQAAfQMAAA4AAAAAAAAAAQAgAAAAKAEAAGRycy9lMm9Eb2MueG1sUEsFBgAAAAAGAAYAWQEAAHwF&#10;AAAAAA==&#10;" strokeweight=".5pt">
                <v:stroke joinstyle="miter"/>
              </v:line>
              <v:line id="直接连接符 6" o:spid="_x0000_s2090" style="position:absolute;flip:x" from="8320,5627" to="8445,5840" o:gfxdata="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k9ABo2QAAAAsB&#10;AAAPAAAAAAAAAAEAIAAAACIAAABkcnMvZG93bnJldi54bWxQSwECFAAUAAAACACHTuJATVEfSOEB&#10;AAB9AwAADgAAAAAAAAABACAAAAAoAQAAZHJzL2Uyb0RvYy54bWxQSwUGAAAAAAYABgBZAQAAewUA&#10;AAAA&#10;" strokeweight=".5pt">
                <v:stroke joinstyle="miter"/>
              </v:line>
              <v:line id="直接连接符 2" o:spid="_x0000_s2091" style="position:absolute;flip:x" from="8711,5616" to="8836,5829" o:gfxdata="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6c9LzaAAAA&#10;CwEAAA8AAAAAAAAAAQAgAAAAIgAAAGRycy9kb3ducmV2LnhtbFBLAQIUABQAAAAIAIdO4kCknLjk&#10;4gEAAH0DAAAOAAAAAAAAAAEAIAAAACkBAABkcnMvZTJvRG9jLnhtbFBLBQYAAAAABgAGAFkBAAB9&#10;BQAAAAA=&#10;" strokeweight=".5pt">
                <v:stroke joinstyle="miter"/>
              </v:line>
              <v:line id="直接连接符 3" o:spid="_x0000_s2092" style="position:absolute;flip:x" from="8951,5616" to="9076,5829" o:gfxdata="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gTr0x2AAAAAsB&#10;AAAPAAAAAAAAAAEAIAAAACIAAABkcnMvZG93bnJldi54bWxQSwECFAAUAAAACACHTuJAPsShMOIB&#10;AAB9AwAADgAAAAAAAAABACAAAAAnAQAAZHJzL2Uyb0RvYy54bWxQSwUGAAAAAAYABgBZAQAAewUA&#10;AAAA&#10;" strokeweight=".5pt">
                <v:stroke joinstyle="miter"/>
              </v:line>
              <v:line id="直接连接符 4" o:spid="_x0000_s2093" style="position:absolute;flip:x" from="9179,5621" to="9304,5834" o:gfxdata="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BxKVPDZAAAACwEA&#10;AA8AAAAAAAAAAQAgAAAAIgAAAGRycy9kb3ducmV2LnhtbFBLAQIUABQAAAAIAIdO4kAIVwk74AEA&#10;AH0DAAAOAAAAAAAAAAEAIAAAACgBAABkcnMvZTJvRG9jLnhtbFBLBQYAAAAABgAGAFkBAAB6BQAA&#10;AAA=&#10;" strokeweight=".5pt">
                <v:stroke joinstyle="miter"/>
              </v:line>
              <v:line id="直接连接符 5" o:spid="_x0000_s2094" style="position:absolute;flip:x" from="8494,5612" to="8619,5825" o:gfxdata="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4Xlux9kAAAAL&#10;AQAADwAAAAAAAAABACAAAAAiAAAAZHJzL2Rvd25yZXYueG1sUEsBAhQAFAAAAAgAh07iQO30v5fi&#10;AQAAfQMAAA4AAAAAAAAAAQAgAAAAKAEAAGRycy9lMm9Eb2MueG1sUEsFBgAAAAAGAAYAWQEAAHwF&#10;AAAAAA==&#10;" strokeweight=".5pt">
                <v:stroke joinstyle="miter"/>
              </v:line>
            </v:group>
            <v:rect id="矩形 42" o:spid="_x0000_s2095" style="position:absolute;left:3152;top:6612;width:928;height:543;v-text-anchor:middle" filled="f" strokeweight="1pt"/>
            <v:rect id="矩形 43" o:spid="_x0000_s2096" style="position:absolute;left:8199;top:6619;width:928;height:543;v-text-anchor:middle" filled="f" strokeweight="1pt"/>
            <v:shapetype id="_x0000_t33" coordsize="21600,21600" o:spt="33" o:oned="t" path="m,l21600,r,21600e" filled="f">
              <v:stroke joinstyle="miter"/>
              <v:path arrowok="t" fillok="f" o:connecttype="none"/>
              <o:lock v:ext="edit" shapetype="t"/>
            </v:shapetype>
            <v:shape id="肘形连接符 45" o:spid="_x0000_s2097" type="#_x0000_t33" style="position:absolute;left:2405;top:5144;width:2669;height:258;rotation:-90" strokeweight="1pt"/>
            <v:shape id="肘形连接符 46" o:spid="_x0000_s2098" type="#_x0000_t33" style="position:absolute;left:7185;top:5143;width:2676;height:272;rotation:90;flip:y" strokeweight="1pt"/>
            <v:rect id="矩形 47" o:spid="_x0000_s2099" style="position:absolute;left:3874;top:3809;width:742;height:268;v-text-anchor:middle" filled="f" strokeweight="1pt"/>
            <v:shape id="文本框 50" o:spid="_x0000_s2100" type="#_x0000_t202" style="position:absolute;left:3760;top:3722;width:1112;height:419" filled="f" stroked="f" strokeweight=".5pt">
              <v:textbox>
                <w:txbxContent>
                  <w:p w14:paraId="7E08EA08" w14:textId="77777777" w:rsidR="0013068D" w:rsidRDefault="00000000">
                    <w:pPr>
                      <w:ind w:firstLineChars="0" w:firstLine="0"/>
                      <w:rPr>
                        <w:rFonts w:ascii="宋体" w:hAnsi="宋体" w:cs="宋体" w:hint="eastAsia"/>
                        <w:sz w:val="15"/>
                        <w:szCs w:val="15"/>
                      </w:rPr>
                    </w:pPr>
                    <w:r>
                      <w:rPr>
                        <w:rFonts w:ascii="宋体" w:hAnsi="宋体" w:cs="宋体" w:hint="eastAsia"/>
                        <w:sz w:val="15"/>
                        <w:szCs w:val="15"/>
                      </w:rPr>
                      <w:t>6dB衰减器</w:t>
                    </w:r>
                  </w:p>
                </w:txbxContent>
              </v:textbox>
            </v:shape>
            <v:rect id="矩形 52" o:spid="_x0000_s2101" style="position:absolute;left:7645;top:3807;width:742;height:268;v-text-anchor:middle" filled="f" strokeweight="1pt"/>
            <v:shape id="文本框 53" o:spid="_x0000_s2102" type="#_x0000_t202" style="position:absolute;left:7517;top:3717;width:1112;height:419" filled="f" stroked="f" strokeweight=".5pt">
              <v:textbox>
                <w:txbxContent>
                  <w:p w14:paraId="2A31490F" w14:textId="77777777" w:rsidR="0013068D" w:rsidRDefault="00000000">
                    <w:pPr>
                      <w:ind w:firstLineChars="0" w:firstLine="0"/>
                      <w:rPr>
                        <w:rFonts w:ascii="宋体" w:hAnsi="宋体" w:cs="宋体" w:hint="eastAsia"/>
                        <w:sz w:val="15"/>
                        <w:szCs w:val="15"/>
                      </w:rPr>
                    </w:pPr>
                    <w:r>
                      <w:rPr>
                        <w:rFonts w:ascii="宋体" w:hAnsi="宋体" w:cs="宋体" w:hint="eastAsia"/>
                        <w:sz w:val="15"/>
                        <w:szCs w:val="15"/>
                      </w:rPr>
                      <w:t>6dB衰减器</w:t>
                    </w:r>
                  </w:p>
                </w:txbxContent>
              </v:textbox>
            </v:shape>
            <v:line id="直接连接符 54" o:spid="_x0000_s2103" style="position:absolute" from="4616,3943" to="4899,3944" strokeweight="1pt">
              <v:stroke joinstyle="miter"/>
            </v:line>
            <v:line id="直接连接符 55" o:spid="_x0000_s2104" style="position:absolute" from="7364,3943" to="7647,3944" strokeweight="1pt">
              <v:stroke joinstyle="miter"/>
            </v:line>
            <v:line id="直接连接符 56" o:spid="_x0000_s2105" style="position:absolute" from="4903,3657" to="4904,4224" strokeweight="1pt">
              <v:stroke joinstyle="miter"/>
            </v:line>
            <v:line id="直接连接符 57" o:spid="_x0000_s2106" style="position:absolute" from="5029,3747" to="5030,4144" strokeweight="1pt">
              <v:stroke joinstyle="miter"/>
            </v:line>
            <v:line id="直接连接符 58" o:spid="_x0000_s2107" style="position:absolute" from="5138,3842" to="5139,4069" strokeweight="1pt">
              <v:stroke joinstyle="miter"/>
            </v:line>
            <v:line id="直接连接符 61" o:spid="_x0000_s2108" style="position:absolute" from="7369,3675" to="7370,4242" strokeweight="1pt">
              <v:stroke joinstyle="miter"/>
            </v:line>
            <v:line id="直接连接符 60" o:spid="_x0000_s2109" style="position:absolute" from="7249,3765" to="7250,4162" strokeweight="1pt">
              <v:stroke joinstyle="miter"/>
            </v:line>
            <v:line id="直接连接符 59" o:spid="_x0000_s2110" style="position:absolute" from="7124,3842" to="7125,4069" strokeweight="1pt">
              <v:stroke joinstyle="miter"/>
            </v:line>
            <v:line id="直接连接符 62" o:spid="_x0000_s2111" style="position:absolute" from="5281,3947" to="6982,3948">
              <v:stroke dashstyle="dash" joinstyle="miter"/>
            </v:line>
            <v:shapetype id="_x0000_t32" coordsize="21600,21600" o:spt="32" o:oned="t" path="m,l21600,21600e" filled="f">
              <v:path arrowok="t" fillok="f" o:connecttype="none"/>
              <o:lock v:ext="edit" shapetype="t"/>
            </v:shapetype>
            <v:shape id="直接箭头连接符 63" o:spid="_x0000_s2112" type="#_x0000_t32" style="position:absolute;left:6108;top:3943;width:0;height:3212" strokeweight=".5pt">
              <v:stroke startarrow="block" endarrow="block" joinstyle="miter"/>
            </v:shape>
            <v:shape id="文本框 64" o:spid="_x0000_s2113" type="#_x0000_t202" style="position:absolute;left:4603;top:4128;width:1112;height:419" filled="f" stroked="f" strokeweight=".5pt">
              <v:textbox>
                <w:txbxContent>
                  <w:p w14:paraId="259F888D" w14:textId="77777777" w:rsidR="0013068D" w:rsidRDefault="00000000">
                    <w:pPr>
                      <w:ind w:firstLine="300"/>
                      <w:rPr>
                        <w:rFonts w:ascii="宋体" w:hAnsi="宋体" w:cs="宋体" w:hint="eastAsia"/>
                        <w:sz w:val="15"/>
                        <w:szCs w:val="15"/>
                      </w:rPr>
                    </w:pPr>
                    <w:r>
                      <w:rPr>
                        <w:rFonts w:ascii="宋体" w:hAnsi="宋体" w:cs="宋体" w:hint="eastAsia"/>
                        <w:sz w:val="15"/>
                        <w:szCs w:val="15"/>
                      </w:rPr>
                      <w:t>发射天线</w:t>
                    </w:r>
                  </w:p>
                </w:txbxContent>
              </v:textbox>
            </v:shape>
            <v:shape id="文本框 65" o:spid="_x0000_s2114" type="#_x0000_t202" style="position:absolute;left:6790;top:4128;width:1112;height:419" filled="f" stroked="f" strokeweight=".5pt">
              <v:textbox>
                <w:txbxContent>
                  <w:p w14:paraId="48E92A4A" w14:textId="77777777" w:rsidR="0013068D" w:rsidRDefault="00000000">
                    <w:pPr>
                      <w:ind w:firstLine="300"/>
                      <w:rPr>
                        <w:rFonts w:ascii="宋体" w:hAnsi="宋体" w:cs="宋体" w:hint="eastAsia"/>
                        <w:sz w:val="15"/>
                        <w:szCs w:val="15"/>
                      </w:rPr>
                    </w:pPr>
                    <w:r>
                      <w:rPr>
                        <w:rFonts w:ascii="宋体" w:hAnsi="宋体" w:cs="宋体" w:hint="eastAsia"/>
                        <w:sz w:val="15"/>
                        <w:szCs w:val="15"/>
                      </w:rPr>
                      <w:t>接收天线</w:t>
                    </w:r>
                  </w:p>
                </w:txbxContent>
              </v:textbox>
            </v:shape>
            <v:shape id="文本框 66" o:spid="_x0000_s2115" type="#_x0000_t202" style="position:absolute;left:6043;top:5289;width:1112;height:419" filled="f" stroked="f" strokeweight=".5pt">
              <v:textbox>
                <w:txbxContent>
                  <w:p w14:paraId="3A0D2F30" w14:textId="77777777" w:rsidR="0013068D" w:rsidRDefault="00000000">
                    <w:pPr>
                      <w:ind w:firstLineChars="0" w:firstLine="0"/>
                      <w:rPr>
                        <w:rFonts w:ascii="宋体" w:hAnsi="宋体" w:cs="宋体" w:hint="eastAsia"/>
                        <w:sz w:val="15"/>
                        <w:szCs w:val="15"/>
                      </w:rPr>
                    </w:pPr>
                    <w:r>
                      <w:rPr>
                        <w:rFonts w:ascii="宋体" w:hAnsi="宋体" w:cs="宋体" w:hint="eastAsia"/>
                        <w:i/>
                        <w:iCs/>
                        <w:sz w:val="15"/>
                        <w:szCs w:val="15"/>
                      </w:rPr>
                      <w:t>h</w:t>
                    </w:r>
                    <w:r>
                      <w:rPr>
                        <w:rFonts w:ascii="宋体" w:hAnsi="宋体" w:cs="宋体" w:hint="eastAsia"/>
                        <w:sz w:val="15"/>
                        <w:szCs w:val="15"/>
                      </w:rPr>
                      <w:t>=3m</w:t>
                    </w:r>
                  </w:p>
                </w:txbxContent>
              </v:textbox>
            </v:shape>
            <v:line id="直接连接符 67" o:spid="_x0000_s2116" style="position:absolute;flip:y" from="5140,3567" to="5140,3730">
              <v:stroke dashstyle="3 1" joinstyle="miter"/>
            </v:line>
            <v:line id="直接连接符 68" o:spid="_x0000_s2117" style="position:absolute;flip:y" from="7123,3579" to="7123,3742">
              <v:stroke dashstyle="3 1" joinstyle="miter"/>
            </v:line>
            <v:shape id="直接箭头连接符 70" o:spid="_x0000_s2118" type="#_x0000_t32" style="position:absolute;left:5139;top:3657;width:1971;height:0" strokeweight=".5pt">
              <v:stroke startarrow="block" endarrow="block" joinstyle="miter"/>
            </v:shape>
            <v:shape id="_x0000_s2119" type="#_x0000_t202" style="position:absolute;left:5802;top:3319;width:1112;height:419" filled="f" stroked="f" strokeweight=".5pt">
              <v:textbox>
                <w:txbxContent>
                  <w:p w14:paraId="4D8F8A22" w14:textId="77777777" w:rsidR="0013068D" w:rsidRDefault="00000000">
                    <w:pPr>
                      <w:ind w:firstLineChars="0" w:firstLine="0"/>
                      <w:rPr>
                        <w:rFonts w:ascii="宋体" w:hAnsi="宋体" w:cs="宋体" w:hint="eastAsia"/>
                        <w:sz w:val="15"/>
                        <w:szCs w:val="15"/>
                      </w:rPr>
                    </w:pPr>
                    <w:r>
                      <w:rPr>
                        <w:rFonts w:ascii="宋体" w:hAnsi="宋体" w:cs="宋体" w:hint="eastAsia"/>
                        <w:i/>
                        <w:iCs/>
                        <w:sz w:val="15"/>
                        <w:szCs w:val="15"/>
                      </w:rPr>
                      <w:t>r</w:t>
                    </w:r>
                    <w:r>
                      <w:rPr>
                        <w:rFonts w:ascii="宋体" w:hAnsi="宋体" w:cs="宋体" w:hint="eastAsia"/>
                        <w:sz w:val="15"/>
                        <w:szCs w:val="15"/>
                      </w:rPr>
                      <w:t>=1m</w:t>
                    </w:r>
                  </w:p>
                </w:txbxContent>
              </v:textbox>
            </v:shape>
            <v:shape id="_x0000_s2120" type="#_x0000_t202" style="position:absolute;left:3083;top:6662;width:1112;height:419" filled="f" stroked="f" strokeweight=".5pt">
              <v:textbox>
                <w:txbxContent>
                  <w:p w14:paraId="72844628" w14:textId="77777777" w:rsidR="0013068D" w:rsidRDefault="00000000">
                    <w:pPr>
                      <w:ind w:firstLineChars="0" w:firstLine="0"/>
                      <w:rPr>
                        <w:rFonts w:ascii="宋体" w:hAnsi="宋体" w:cs="宋体" w:hint="eastAsia"/>
                        <w:sz w:val="15"/>
                        <w:szCs w:val="15"/>
                      </w:rPr>
                    </w:pPr>
                    <w:r>
                      <w:rPr>
                        <w:rFonts w:ascii="宋体" w:hAnsi="宋体" w:cs="宋体" w:hint="eastAsia"/>
                        <w:sz w:val="15"/>
                        <w:szCs w:val="15"/>
                      </w:rPr>
                      <w:t>信号发生器</w:t>
                    </w:r>
                  </w:p>
                </w:txbxContent>
              </v:textbox>
            </v:shape>
            <v:shape id="_x0000_s2121" type="#_x0000_t202" style="position:absolute;left:8147;top:6665;width:1112;height:419" filled="f" stroked="f" strokeweight=".5pt">
              <v:textbox>
                <w:txbxContent>
                  <w:p w14:paraId="0A752647" w14:textId="77777777" w:rsidR="0013068D" w:rsidRDefault="00000000">
                    <w:pPr>
                      <w:ind w:firstLineChars="0" w:firstLine="0"/>
                      <w:rPr>
                        <w:rFonts w:ascii="宋体" w:hAnsi="宋体" w:cs="宋体" w:hint="eastAsia"/>
                        <w:sz w:val="15"/>
                        <w:szCs w:val="15"/>
                      </w:rPr>
                    </w:pPr>
                    <w:r>
                      <w:rPr>
                        <w:rFonts w:ascii="宋体" w:hAnsi="宋体" w:cs="宋体" w:hint="eastAsia"/>
                        <w:sz w:val="15"/>
                        <w:szCs w:val="15"/>
                      </w:rPr>
                      <w:t>测量接收机</w:t>
                    </w:r>
                  </w:p>
                </w:txbxContent>
              </v:textbox>
            </v:shape>
            <v:shape id="_x0000_s2122" type="#_x0000_t202" style="position:absolute;left:5664;top:7295;width:1112;height:419" filled="f" stroked="f" strokeweight=".5pt">
              <v:textbox>
                <w:txbxContent>
                  <w:p w14:paraId="75FD7FD0" w14:textId="77777777" w:rsidR="0013068D" w:rsidRDefault="00000000">
                    <w:pPr>
                      <w:ind w:firstLine="300"/>
                      <w:rPr>
                        <w:rFonts w:ascii="宋体" w:hAnsi="宋体" w:cs="宋体" w:hint="eastAsia"/>
                        <w:sz w:val="15"/>
                        <w:szCs w:val="15"/>
                      </w:rPr>
                    </w:pPr>
                    <w:r>
                      <w:rPr>
                        <w:rFonts w:ascii="宋体" w:hAnsi="宋体" w:cs="宋体" w:hint="eastAsia"/>
                        <w:sz w:val="15"/>
                        <w:szCs w:val="15"/>
                      </w:rPr>
                      <w:t>接地平面</w:t>
                    </w:r>
                  </w:p>
                </w:txbxContent>
              </v:textbox>
            </v:shape>
          </v:group>
        </w:pict>
      </w:r>
    </w:p>
    <w:p w14:paraId="09A1D722" w14:textId="77777777" w:rsidR="0013068D" w:rsidRDefault="0013068D">
      <w:pPr>
        <w:ind w:firstLine="560"/>
        <w:jc w:val="center"/>
        <w:rPr>
          <w:color w:val="000000"/>
        </w:rPr>
      </w:pPr>
    </w:p>
    <w:p w14:paraId="20C6E5A1" w14:textId="77777777" w:rsidR="0013068D" w:rsidRDefault="0013068D">
      <w:pPr>
        <w:ind w:firstLine="560"/>
        <w:jc w:val="center"/>
        <w:rPr>
          <w:rFonts w:eastAsia="黑体"/>
          <w:color w:val="000000"/>
        </w:rPr>
      </w:pPr>
    </w:p>
    <w:p w14:paraId="096426C3" w14:textId="77777777" w:rsidR="0013068D" w:rsidRDefault="0013068D">
      <w:pPr>
        <w:ind w:firstLine="560"/>
        <w:jc w:val="center"/>
        <w:rPr>
          <w:color w:val="000000"/>
        </w:rPr>
      </w:pPr>
    </w:p>
    <w:p w14:paraId="622FAF13" w14:textId="77777777" w:rsidR="0013068D" w:rsidRDefault="0013068D">
      <w:pPr>
        <w:ind w:firstLine="560"/>
        <w:jc w:val="center"/>
        <w:rPr>
          <w:rFonts w:eastAsia="黑体"/>
          <w:color w:val="000000"/>
        </w:rPr>
      </w:pPr>
    </w:p>
    <w:p w14:paraId="5A5C5A7F" w14:textId="77777777" w:rsidR="0013068D" w:rsidRDefault="0013068D">
      <w:pPr>
        <w:ind w:firstLine="560"/>
        <w:jc w:val="center"/>
        <w:rPr>
          <w:color w:val="000000"/>
        </w:rPr>
      </w:pPr>
    </w:p>
    <w:p w14:paraId="240897E0" w14:textId="77777777" w:rsidR="0013068D" w:rsidRDefault="0013068D">
      <w:pPr>
        <w:ind w:firstLine="560"/>
        <w:rPr>
          <w:color w:val="000000"/>
        </w:rPr>
      </w:pPr>
    </w:p>
    <w:p w14:paraId="78B728C4" w14:textId="77777777" w:rsidR="0013068D" w:rsidRDefault="0013068D">
      <w:pPr>
        <w:ind w:firstLine="560"/>
        <w:jc w:val="center"/>
        <w:rPr>
          <w:color w:val="000000"/>
        </w:rPr>
      </w:pPr>
    </w:p>
    <w:p w14:paraId="25A3D07B" w14:textId="77777777" w:rsidR="0013068D" w:rsidRDefault="00000000">
      <w:pPr>
        <w:ind w:firstLine="360"/>
        <w:rPr>
          <w:color w:val="000000"/>
          <w:sz w:val="18"/>
          <w:szCs w:val="18"/>
        </w:rPr>
      </w:pPr>
      <w:r>
        <w:rPr>
          <w:color w:val="000000"/>
          <w:sz w:val="18"/>
          <w:szCs w:val="18"/>
        </w:rPr>
        <w:t>标引序号说明：</w:t>
      </w:r>
    </w:p>
    <w:p w14:paraId="1881BA1B" w14:textId="77777777" w:rsidR="0013068D" w:rsidRDefault="00000000">
      <w:pPr>
        <w:ind w:firstLine="360"/>
      </w:pPr>
      <w:r>
        <w:rPr>
          <w:i/>
          <w:iCs/>
          <w:sz w:val="18"/>
          <w:szCs w:val="18"/>
        </w:rPr>
        <w:t>r</w:t>
      </w:r>
      <w:r>
        <w:rPr>
          <w:sz w:val="18"/>
          <w:szCs w:val="18"/>
        </w:rPr>
        <w:t>——</w:t>
      </w:r>
      <w:r>
        <w:rPr>
          <w:sz w:val="18"/>
          <w:szCs w:val="18"/>
        </w:rPr>
        <w:t>天线之间的距离，单位为米（</w:t>
      </w:r>
      <w:r>
        <w:rPr>
          <w:sz w:val="18"/>
          <w:szCs w:val="18"/>
        </w:rPr>
        <w:t>m</w:t>
      </w:r>
      <w:r>
        <w:rPr>
          <w:sz w:val="18"/>
          <w:szCs w:val="18"/>
        </w:rPr>
        <w:t>）</w:t>
      </w:r>
      <w:r>
        <w:t>；</w:t>
      </w:r>
    </w:p>
    <w:p w14:paraId="43CD52DC" w14:textId="77777777" w:rsidR="0013068D" w:rsidRDefault="00000000">
      <w:pPr>
        <w:ind w:firstLine="360"/>
      </w:pPr>
      <w:r>
        <w:rPr>
          <w:i/>
          <w:iCs/>
          <w:sz w:val="18"/>
          <w:szCs w:val="18"/>
        </w:rPr>
        <w:t>h</w:t>
      </w:r>
      <w:r>
        <w:rPr>
          <w:sz w:val="18"/>
          <w:szCs w:val="18"/>
        </w:rPr>
        <w:t>——</w:t>
      </w:r>
      <w:r>
        <w:rPr>
          <w:sz w:val="18"/>
          <w:szCs w:val="18"/>
        </w:rPr>
        <w:t>天线距离接地平面的高度，单位为米（</w:t>
      </w:r>
      <w:r>
        <w:rPr>
          <w:sz w:val="18"/>
          <w:szCs w:val="18"/>
        </w:rPr>
        <w:t>m</w:t>
      </w:r>
      <w:r>
        <w:rPr>
          <w:sz w:val="18"/>
          <w:szCs w:val="18"/>
        </w:rPr>
        <w:t>）。</w:t>
      </w:r>
    </w:p>
    <w:p w14:paraId="36F08C7A" w14:textId="77777777" w:rsidR="0013068D" w:rsidRDefault="0013068D">
      <w:pPr>
        <w:ind w:firstLine="420"/>
        <w:rPr>
          <w:color w:val="000000"/>
          <w:sz w:val="21"/>
        </w:rPr>
      </w:pPr>
    </w:p>
    <w:p w14:paraId="4549F3E5" w14:textId="77777777" w:rsidR="0013068D" w:rsidRDefault="00000000">
      <w:pPr>
        <w:ind w:firstLine="420"/>
        <w:jc w:val="center"/>
        <w:rPr>
          <w:color w:val="000000"/>
          <w:sz w:val="21"/>
        </w:rPr>
      </w:pPr>
      <w:r>
        <w:rPr>
          <w:rFonts w:eastAsia="黑体"/>
          <w:color w:val="000000"/>
          <w:sz w:val="21"/>
        </w:rPr>
        <w:t>图</w:t>
      </w:r>
      <w:r>
        <w:rPr>
          <w:rFonts w:eastAsia="黑体"/>
          <w:color w:val="000000"/>
          <w:sz w:val="21"/>
        </w:rPr>
        <w:t xml:space="preserve">1 </w:t>
      </w:r>
      <w:r>
        <w:rPr>
          <w:rFonts w:eastAsia="黑体"/>
          <w:color w:val="000000"/>
          <w:sz w:val="21"/>
        </w:rPr>
        <w:t>使用两相同天线确定</w:t>
      </w:r>
      <w:r>
        <w:rPr>
          <w:rFonts w:eastAsia="黑体"/>
          <w:color w:val="000000"/>
          <w:sz w:val="21"/>
        </w:rPr>
        <w:t>1m</w:t>
      </w:r>
      <w:r>
        <w:rPr>
          <w:rFonts w:eastAsia="黑体"/>
          <w:color w:val="000000"/>
          <w:sz w:val="21"/>
        </w:rPr>
        <w:t>增益的测量布置</w:t>
      </w:r>
    </w:p>
    <w:sectPr w:rsidR="0013068D">
      <w:pgSz w:w="11906" w:h="16838"/>
      <w:pgMar w:top="1134" w:right="992" w:bottom="1418" w:left="1701" w:header="283" w:footer="992" w:gutter="0"/>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52AA4" w14:textId="77777777" w:rsidR="00383C9E" w:rsidRDefault="00383C9E">
      <w:pPr>
        <w:spacing w:line="240" w:lineRule="auto"/>
        <w:ind w:firstLine="560"/>
      </w:pPr>
      <w:r>
        <w:separator/>
      </w:r>
    </w:p>
  </w:endnote>
  <w:endnote w:type="continuationSeparator" w:id="0">
    <w:p w14:paraId="75E9D0EB" w14:textId="77777777" w:rsidR="00383C9E" w:rsidRDefault="00383C9E">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imesNewRomanPSMT">
    <w:altName w:val="Times New Roman"/>
    <w:charset w:val="00"/>
    <w:family w:val="roman"/>
    <w:pitch w:val="default"/>
  </w:font>
  <w:font w:name="等线">
    <w:altName w:val="DengXian"/>
    <w:panose1 w:val="02010600030101010101"/>
    <w:charset w:val="86"/>
    <w:family w:val="auto"/>
    <w:pitch w:val="variable"/>
    <w:sig w:usb0="A00002BF" w:usb1="38CF7CFA" w:usb2="00000016" w:usb3="00000000" w:csb0="0004000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4E721" w14:textId="77777777" w:rsidR="0013068D" w:rsidRDefault="00000000">
    <w:pPr>
      <w:pStyle w:val="aff9"/>
      <w:rPr>
        <w:rStyle w:val="af5"/>
      </w:rPr>
    </w:pPr>
    <w:r>
      <w:fldChar w:fldCharType="begin"/>
    </w:r>
    <w:r>
      <w:rPr>
        <w:rStyle w:val="af5"/>
      </w:rPr>
      <w:instrText xml:space="preserve">PAGE  </w:instrTex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3146BD" w14:textId="77777777" w:rsidR="0013068D" w:rsidRDefault="00000000">
    <w:pPr>
      <w:pStyle w:val="aff3"/>
      <w:rPr>
        <w:rStyle w:val="af5"/>
      </w:rPr>
    </w:pPr>
    <w:r>
      <w:fldChar w:fldCharType="begin"/>
    </w:r>
    <w:r>
      <w:rPr>
        <w:rStyle w:val="af5"/>
      </w:rPr>
      <w:instrText xml:space="preserve">PAGE  </w:instrText>
    </w:r>
    <w:r>
      <w:fldChar w:fldCharType="separate"/>
    </w:r>
    <w:r>
      <w:rPr>
        <w:rStyle w:val="af5"/>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0C27B" w14:textId="77777777" w:rsidR="0013068D" w:rsidRDefault="0013068D">
    <w:pPr>
      <w:pStyle w:val="af0"/>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2535BF" w14:textId="77777777" w:rsidR="0013068D" w:rsidRDefault="0013068D">
    <w:pPr>
      <w:spacing w:line="1" w:lineRule="exact"/>
      <w:ind w:firstLine="5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BBC601" w14:textId="77777777" w:rsidR="0013068D" w:rsidRDefault="0013068D">
    <w:pPr>
      <w:spacing w:line="1" w:lineRule="exact"/>
      <w:ind w:firstLine="5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51833" w14:textId="77777777" w:rsidR="0013068D" w:rsidRDefault="00000000">
    <w:pPr>
      <w:spacing w:line="1" w:lineRule="exact"/>
      <w:ind w:firstLine="560"/>
    </w:pPr>
    <w:r>
      <w:pict w14:anchorId="064821E0">
        <v:shapetype id="_x0000_t202" coordsize="21600,21600" o:spt="202" path="m,l,21600r21600,l21600,xe">
          <v:stroke joinstyle="miter"/>
          <v:path gradientshapeok="t" o:connecttype="rect"/>
        </v:shapetype>
        <v:shape id="Shape 33" o:spid="_x0000_s1025" type="#_x0000_t202" style="position:absolute;left:0;text-align:left;margin-left:339.1pt;margin-top:506.55pt;width:2.4pt;height:3.85pt;z-index:-251658752;mso-wrap-style:none;mso-position-horizontal-relative:page;mso-position-vertic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" filled="f" stroked="f">
          <v:textbox style="mso-fit-shape-to-text:t" inset="0,0,0,0">
            <w:txbxContent>
              <w:p w14:paraId="7879B46D" w14:textId="77777777" w:rsidR="0013068D" w:rsidRDefault="00000000">
                <w:pPr>
                  <w:pStyle w:val="Headerorfooter20"/>
                  <w:rPr>
                    <w:sz w:val="11"/>
                    <w:szCs w:val="11"/>
                  </w:rPr>
                </w:pPr>
                <w:r>
                  <w:rPr>
                    <w:sz w:val="11"/>
                    <w:szCs w:val="11"/>
                    <w:lang w:val="zh-TW" w:eastAsia="zh-TW" w:bidi="zh-TW"/>
                  </w:rPr>
                  <w:t>5</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8001E" w14:textId="77777777" w:rsidR="0013068D" w:rsidRDefault="00000000">
    <w:pPr>
      <w:pStyle w:val="af0"/>
      <w:framePr w:wrap="around" w:vAnchor="text" w:hAnchor="margin" w:xAlign="outside" w:y="1"/>
      <w:ind w:firstLine="360"/>
      <w:rPr>
        <w:rStyle w:val="af5"/>
      </w:rPr>
    </w:pPr>
    <w:r>
      <w:rPr>
        <w:rStyle w:val="af5"/>
      </w:rPr>
      <w:fldChar w:fldCharType="begin"/>
    </w:r>
    <w:r>
      <w:rPr>
        <w:rStyle w:val="af5"/>
      </w:rPr>
      <w:instrText xml:space="preserve"> PAGE </w:instrText>
    </w:r>
    <w:r>
      <w:rPr>
        <w:rStyle w:val="af5"/>
      </w:rPr>
      <w:fldChar w:fldCharType="separate"/>
    </w:r>
    <w:r>
      <w:rPr>
        <w:rStyle w:val="af5"/>
      </w:rPr>
      <w:t>5</w:t>
    </w:r>
    <w:r>
      <w:rPr>
        <w:rStyle w:val="af5"/>
      </w:rPr>
      <w:fldChar w:fldCharType="end"/>
    </w:r>
  </w:p>
  <w:p w14:paraId="448960D4" w14:textId="77777777" w:rsidR="0013068D" w:rsidRDefault="0013068D">
    <w:pPr>
      <w:pStyle w:val="aff3"/>
      <w:ind w:right="360" w:firstLine="360"/>
      <w:rPr>
        <w:rStyle w:val="af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FC0BF6" w14:textId="77777777" w:rsidR="00383C9E" w:rsidRDefault="00383C9E">
      <w:pPr>
        <w:ind w:firstLine="560"/>
      </w:pPr>
      <w:r>
        <w:separator/>
      </w:r>
    </w:p>
  </w:footnote>
  <w:footnote w:type="continuationSeparator" w:id="0">
    <w:p w14:paraId="75A511AA" w14:textId="77777777" w:rsidR="00383C9E" w:rsidRDefault="00383C9E">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1BB16" w14:textId="77777777" w:rsidR="0013068D" w:rsidRDefault="00000000">
    <w:pPr>
      <w:pStyle w:val="afe"/>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06193" w14:textId="77777777" w:rsidR="0013068D" w:rsidRDefault="00000000">
    <w:pPr>
      <w:pStyle w:val="aff"/>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742F45" w14:textId="77777777" w:rsidR="0013068D" w:rsidRDefault="00000000">
    <w:pPr>
      <w:pStyle w:val="aff7"/>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F72F8E" w14:textId="77777777" w:rsidR="0013068D" w:rsidRDefault="00000000">
    <w:pPr>
      <w:pStyle w:val="Bodytext10"/>
      <w:spacing w:line="240" w:lineRule="auto"/>
      <w:ind w:firstLineChars="100" w:firstLine="171"/>
      <w:jc w:val="center"/>
      <w:rPr>
        <w:rFonts w:ascii="Arial Narrow" w:eastAsia="黑体" w:hAnsi="Arial Narrow" w:cs="Arial Narrow"/>
        <w:b/>
        <w:bCs/>
        <w:sz w:val="14"/>
        <w:szCs w:val="14"/>
        <w:lang w:val="en-US" w:eastAsia="zh-CN" w:bidi="en-US"/>
      </w:rPr>
    </w:pPr>
    <w:r>
      <w:rPr>
        <w:rFonts w:hint="eastAsia"/>
        <w:b/>
        <w:bCs/>
        <w:smallCaps/>
        <w:sz w:val="17"/>
        <w:szCs w:val="17"/>
        <w:lang w:val="en-US" w:bidi="en-US"/>
      </w:rPr>
      <w:t>mt/t</w:t>
    </w:r>
    <w:r>
      <w:rPr>
        <w:rFonts w:ascii="黑体" w:eastAsia="黑体" w:hAnsi="黑体" w:cs="黑体" w:hint="eastAsia"/>
        <w:b/>
        <w:bCs/>
        <w:sz w:val="14"/>
        <w:szCs w:val="14"/>
        <w:lang w:val="en-US" w:bidi="en-US"/>
      </w:rPr>
      <w:t xml:space="preserve"> </w:t>
    </w:r>
    <w:r>
      <w:rPr>
        <w:rFonts w:ascii="Arial Narrow" w:eastAsia="黑体" w:hAnsi="Arial Narrow" w:cs="Arial Narrow"/>
        <w:b/>
        <w:bCs/>
        <w:sz w:val="14"/>
        <w:szCs w:val="14"/>
        <w:lang w:val="en-US" w:bidi="en-US"/>
      </w:rPr>
      <w:t>899 — 2000</w:t>
    </w:r>
  </w:p>
  <w:p w14:paraId="1FE83BFF" w14:textId="77777777" w:rsidR="0013068D" w:rsidRDefault="00000000">
    <w:pPr>
      <w:pStyle w:val="Bodytext10"/>
      <w:spacing w:line="240" w:lineRule="auto"/>
      <w:ind w:firstLineChars="100" w:firstLine="130"/>
      <w:jc w:val="center"/>
      <w:rPr>
        <w:rFonts w:ascii="Arial Narrow" w:eastAsia="黑体" w:hAnsi="Arial Narrow" w:cs="Arial Narrow"/>
        <w:b/>
        <w:bCs/>
        <w:sz w:val="14"/>
        <w:szCs w:val="14"/>
        <w:lang w:val="en-US" w:eastAsia="zh-CN" w:bidi="en-US"/>
      </w:rPr>
    </w:pPr>
    <w:r>
      <w:pict w14:anchorId="5E287530">
        <v:line id="直接连接符 14" o:spid="_x0000_s1027" style="position:absolute;left:0;text-align:left;z-index:251658752;mso-width-relative:page;mso-height-relative:page" from="-11pt,2.65pt" to="323.35pt,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"/>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F0AA5" w14:textId="77777777" w:rsidR="0013068D" w:rsidRDefault="00000000">
    <w:pPr>
      <w:spacing w:line="1" w:lineRule="exact"/>
      <w:ind w:firstLine="560"/>
    </w:pPr>
    <w:r>
      <w:pict w14:anchorId="5124A7D9">
        <v:shapetype id="_x0000_t32" coordsize="21600,21600" o:spt="32" o:oned="t" path="m,l21600,21600e" filled="f">
          <v:path arrowok="t" fillok="f" o:connecttype="none"/>
          <o:lock v:ext="edit" shapetype="t"/>
        </v:shapetype>
        <v:shape id="Shape 26" o:spid="_x0000_s1026" type="#_x0000_t32" style="position:absolute;left:0;text-align:left;margin-left:37.7pt;margin-top:35pt;width:312.95pt;height:0;z-index:-251659776;mso-position-horizontal-relative:page;mso-position-vertical-relative:page;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" strokecolor="white" strokeweight="1pt">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EE5DA" w14:textId="77777777" w:rsidR="0013068D" w:rsidRDefault="0013068D">
    <w:pPr>
      <w:pStyle w:val="af2"/>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9D9D9" w14:textId="77777777" w:rsidR="0013068D" w:rsidRDefault="0013068D">
    <w:pPr>
      <w:pStyle w:val="aff"/>
      <w:wordWrap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55E02EF4"/>
    <w:multiLevelType w:val="multilevel"/>
    <w:tmpl w:val="55E02EF4"/>
    <w:lvl w:ilvl="0">
      <w:start w:val="1"/>
      <w:numFmt w:val="decimal"/>
      <w:pStyle w:val="a"/>
      <w:lvlText w:val="图%1"/>
      <w:lvlJc w:val="left"/>
      <w:pPr>
        <w:tabs>
          <w:tab w:val="left" w:pos="510"/>
        </w:tabs>
        <w:ind w:left="0" w:firstLine="0"/>
      </w:pPr>
      <w:rPr>
        <w:rFonts w:ascii="黑体" w:eastAsia="黑体" w:hint="eastAsia"/>
        <w:b w:val="0"/>
        <w:i w:val="0"/>
        <w:sz w:val="21"/>
        <w:szCs w:val="21"/>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904677414">
    <w:abstractNumId w:val="2"/>
  </w:num>
  <w:num w:numId="2" w16cid:durableId="1692678229">
    <w:abstractNumId w:val="1"/>
  </w:num>
  <w:num w:numId="3" w16cid:durableId="336882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haracterSpacingControl w:val="doNotCompress"/>
  <w:hdrShapeDefaults>
    <o:shapedefaults v:ext="edit" spidmax="2123" fillcolor="white" strokecolor="#404040">
      <v:fill color="white"/>
      <v:stroke color="#404040" weight=".31414mm"/>
    </o:shapedefaults>
    <o:shapelayout v:ext="edit">
      <o:idmap v:ext="edit" data="1"/>
      <o:rules v:ext="edit">
        <o:r id="V:Rule1" type="connector" idref="#Shape 26"/>
      </o:rules>
    </o:shapelayout>
  </w:hdrShapeDefaults>
  <w:footnotePr>
    <w:footnote w:id="-1"/>
    <w:footnote w:id="0"/>
  </w:footnotePr>
  <w:endnotePr>
    <w:endnote w:id="-1"/>
    <w:endnote w:id="0"/>
  </w:endnotePr>
  <w:compat>
    <w:selectFldWithFirstOrLastChar/>
    <w:useFELayout/>
    <w:allowSpaceOfSameStyleInTable/>
    <w:compatSetting w:name="compatibilityMode" w:uri="http://schemas.microsoft.com/office/word" w:val="12"/>
    <w:compatSetting w:name="useWord2013TrackBottomHyphenation" w:uri="http://schemas.microsoft.com/office/word" w:val="1"/>
  </w:compat>
  <w:docVars>
    <w:docVar w:name="commondata" w:val="eyJoZGlkIjoiZDNiZTg1MTU2ZTI4NmFhNzlhMjc4ZGI1Y2QwZTZlMzEifQ=="/>
  </w:docVars>
  <w:rsids>
    <w:rsidRoot w:val="009F20B6"/>
    <w:rsid w:val="000023BA"/>
    <w:rsid w:val="00013A54"/>
    <w:rsid w:val="00013BD1"/>
    <w:rsid w:val="00014002"/>
    <w:rsid w:val="00025BCD"/>
    <w:rsid w:val="000273A5"/>
    <w:rsid w:val="00040CE8"/>
    <w:rsid w:val="00043CA9"/>
    <w:rsid w:val="00046036"/>
    <w:rsid w:val="000556E3"/>
    <w:rsid w:val="00056648"/>
    <w:rsid w:val="0006187B"/>
    <w:rsid w:val="00073E11"/>
    <w:rsid w:val="00076EDE"/>
    <w:rsid w:val="00085AE8"/>
    <w:rsid w:val="00085C91"/>
    <w:rsid w:val="000969AC"/>
    <w:rsid w:val="000A2BCE"/>
    <w:rsid w:val="000B1DF0"/>
    <w:rsid w:val="000B3C26"/>
    <w:rsid w:val="000B42F9"/>
    <w:rsid w:val="000B49F4"/>
    <w:rsid w:val="000B567D"/>
    <w:rsid w:val="000B72D6"/>
    <w:rsid w:val="000C0029"/>
    <w:rsid w:val="000C431B"/>
    <w:rsid w:val="000C5C33"/>
    <w:rsid w:val="000C6F6E"/>
    <w:rsid w:val="000E56CF"/>
    <w:rsid w:val="001004CF"/>
    <w:rsid w:val="001041C0"/>
    <w:rsid w:val="001164E4"/>
    <w:rsid w:val="00116820"/>
    <w:rsid w:val="00121107"/>
    <w:rsid w:val="00126FB8"/>
    <w:rsid w:val="00127A03"/>
    <w:rsid w:val="0013068D"/>
    <w:rsid w:val="0013417D"/>
    <w:rsid w:val="001377A7"/>
    <w:rsid w:val="001433B3"/>
    <w:rsid w:val="0015446B"/>
    <w:rsid w:val="00156F2F"/>
    <w:rsid w:val="00160824"/>
    <w:rsid w:val="00161ABB"/>
    <w:rsid w:val="001655CA"/>
    <w:rsid w:val="001723FF"/>
    <w:rsid w:val="00175186"/>
    <w:rsid w:val="0019780B"/>
    <w:rsid w:val="001A3D38"/>
    <w:rsid w:val="001A5F8E"/>
    <w:rsid w:val="001B79BF"/>
    <w:rsid w:val="001C121D"/>
    <w:rsid w:val="001C4CD8"/>
    <w:rsid w:val="001C53E1"/>
    <w:rsid w:val="001C5E09"/>
    <w:rsid w:val="001C6E7E"/>
    <w:rsid w:val="001D30D2"/>
    <w:rsid w:val="001D45C9"/>
    <w:rsid w:val="001D56F9"/>
    <w:rsid w:val="00223E49"/>
    <w:rsid w:val="00224784"/>
    <w:rsid w:val="00234AFE"/>
    <w:rsid w:val="002356C5"/>
    <w:rsid w:val="00237CEB"/>
    <w:rsid w:val="00251CB9"/>
    <w:rsid w:val="00253BAD"/>
    <w:rsid w:val="00260D4E"/>
    <w:rsid w:val="00261C2D"/>
    <w:rsid w:val="00264EA0"/>
    <w:rsid w:val="00281DAB"/>
    <w:rsid w:val="002873D6"/>
    <w:rsid w:val="0029132D"/>
    <w:rsid w:val="002A2E40"/>
    <w:rsid w:val="002A6324"/>
    <w:rsid w:val="002B0AC7"/>
    <w:rsid w:val="002B21B1"/>
    <w:rsid w:val="002B2D03"/>
    <w:rsid w:val="002B3259"/>
    <w:rsid w:val="002C6E1A"/>
    <w:rsid w:val="002D0429"/>
    <w:rsid w:val="002D1A43"/>
    <w:rsid w:val="002D51CC"/>
    <w:rsid w:val="002D5AF6"/>
    <w:rsid w:val="002F2544"/>
    <w:rsid w:val="002F36FB"/>
    <w:rsid w:val="00311D19"/>
    <w:rsid w:val="00312737"/>
    <w:rsid w:val="00314E82"/>
    <w:rsid w:val="00314F80"/>
    <w:rsid w:val="0031654A"/>
    <w:rsid w:val="0032747B"/>
    <w:rsid w:val="00327BA9"/>
    <w:rsid w:val="00330871"/>
    <w:rsid w:val="0035048D"/>
    <w:rsid w:val="003508D5"/>
    <w:rsid w:val="00350A44"/>
    <w:rsid w:val="00353DD6"/>
    <w:rsid w:val="0037477E"/>
    <w:rsid w:val="00380C49"/>
    <w:rsid w:val="00383C9E"/>
    <w:rsid w:val="00385B2A"/>
    <w:rsid w:val="0039392A"/>
    <w:rsid w:val="00395E1B"/>
    <w:rsid w:val="003B3D08"/>
    <w:rsid w:val="003C0723"/>
    <w:rsid w:val="003C151E"/>
    <w:rsid w:val="003C2440"/>
    <w:rsid w:val="003D582A"/>
    <w:rsid w:val="003E2FEB"/>
    <w:rsid w:val="003F274D"/>
    <w:rsid w:val="003F692E"/>
    <w:rsid w:val="004009D0"/>
    <w:rsid w:val="00403E02"/>
    <w:rsid w:val="00410FC0"/>
    <w:rsid w:val="00416A48"/>
    <w:rsid w:val="00421AEE"/>
    <w:rsid w:val="00424529"/>
    <w:rsid w:val="0044108E"/>
    <w:rsid w:val="00442BF0"/>
    <w:rsid w:val="004518D0"/>
    <w:rsid w:val="00456274"/>
    <w:rsid w:val="00460419"/>
    <w:rsid w:val="004613EF"/>
    <w:rsid w:val="00462AC4"/>
    <w:rsid w:val="00464C2D"/>
    <w:rsid w:val="00466E65"/>
    <w:rsid w:val="004733B9"/>
    <w:rsid w:val="0047586A"/>
    <w:rsid w:val="0047592E"/>
    <w:rsid w:val="00482FB8"/>
    <w:rsid w:val="00485DF8"/>
    <w:rsid w:val="00490C8D"/>
    <w:rsid w:val="004912A8"/>
    <w:rsid w:val="004922D7"/>
    <w:rsid w:val="00496B40"/>
    <w:rsid w:val="004A5DF1"/>
    <w:rsid w:val="004B4C54"/>
    <w:rsid w:val="004B6115"/>
    <w:rsid w:val="004B7469"/>
    <w:rsid w:val="004C145C"/>
    <w:rsid w:val="004C1C1A"/>
    <w:rsid w:val="004E4269"/>
    <w:rsid w:val="004F0A98"/>
    <w:rsid w:val="004F395A"/>
    <w:rsid w:val="004F4F9D"/>
    <w:rsid w:val="004F7C39"/>
    <w:rsid w:val="0050325A"/>
    <w:rsid w:val="00503805"/>
    <w:rsid w:val="005205F7"/>
    <w:rsid w:val="00525CE9"/>
    <w:rsid w:val="00530384"/>
    <w:rsid w:val="00530AA2"/>
    <w:rsid w:val="00535E6D"/>
    <w:rsid w:val="00543744"/>
    <w:rsid w:val="00547CC7"/>
    <w:rsid w:val="00547EBE"/>
    <w:rsid w:val="0055051E"/>
    <w:rsid w:val="00553988"/>
    <w:rsid w:val="00555985"/>
    <w:rsid w:val="00561125"/>
    <w:rsid w:val="00565D2D"/>
    <w:rsid w:val="005678C0"/>
    <w:rsid w:val="0057598E"/>
    <w:rsid w:val="00575C07"/>
    <w:rsid w:val="0058589D"/>
    <w:rsid w:val="0059786A"/>
    <w:rsid w:val="005A2661"/>
    <w:rsid w:val="005A70D6"/>
    <w:rsid w:val="005B1011"/>
    <w:rsid w:val="005B5692"/>
    <w:rsid w:val="005C2E59"/>
    <w:rsid w:val="005C379C"/>
    <w:rsid w:val="005C56DD"/>
    <w:rsid w:val="005D64C0"/>
    <w:rsid w:val="005E2E16"/>
    <w:rsid w:val="005E4AC1"/>
    <w:rsid w:val="005F32F1"/>
    <w:rsid w:val="005F42D4"/>
    <w:rsid w:val="00610552"/>
    <w:rsid w:val="00613C03"/>
    <w:rsid w:val="006208CC"/>
    <w:rsid w:val="0064136B"/>
    <w:rsid w:val="00647891"/>
    <w:rsid w:val="00650FC1"/>
    <w:rsid w:val="00651535"/>
    <w:rsid w:val="00651DB0"/>
    <w:rsid w:val="0065488A"/>
    <w:rsid w:val="006557E7"/>
    <w:rsid w:val="006573BF"/>
    <w:rsid w:val="00665F57"/>
    <w:rsid w:val="00672132"/>
    <w:rsid w:val="006856F4"/>
    <w:rsid w:val="00694250"/>
    <w:rsid w:val="00695A40"/>
    <w:rsid w:val="006B410F"/>
    <w:rsid w:val="006C716C"/>
    <w:rsid w:val="006D1070"/>
    <w:rsid w:val="006D310D"/>
    <w:rsid w:val="006D4AAD"/>
    <w:rsid w:val="006D569E"/>
    <w:rsid w:val="006D6260"/>
    <w:rsid w:val="006D62FE"/>
    <w:rsid w:val="006E5FC1"/>
    <w:rsid w:val="006F13B9"/>
    <w:rsid w:val="0070136C"/>
    <w:rsid w:val="00710BCE"/>
    <w:rsid w:val="00726B20"/>
    <w:rsid w:val="007301F8"/>
    <w:rsid w:val="007318AE"/>
    <w:rsid w:val="00736573"/>
    <w:rsid w:val="0073732F"/>
    <w:rsid w:val="0074448D"/>
    <w:rsid w:val="00745EAB"/>
    <w:rsid w:val="00752E81"/>
    <w:rsid w:val="007553CC"/>
    <w:rsid w:val="0076167E"/>
    <w:rsid w:val="00763E93"/>
    <w:rsid w:val="007755C5"/>
    <w:rsid w:val="00787D38"/>
    <w:rsid w:val="00787E96"/>
    <w:rsid w:val="00791EA3"/>
    <w:rsid w:val="00793745"/>
    <w:rsid w:val="007B03CF"/>
    <w:rsid w:val="007B2FC5"/>
    <w:rsid w:val="007B374B"/>
    <w:rsid w:val="007B5A9F"/>
    <w:rsid w:val="007B5BC7"/>
    <w:rsid w:val="007C2C07"/>
    <w:rsid w:val="007D0413"/>
    <w:rsid w:val="007D4068"/>
    <w:rsid w:val="007D542F"/>
    <w:rsid w:val="007D5A68"/>
    <w:rsid w:val="007F19C1"/>
    <w:rsid w:val="00802834"/>
    <w:rsid w:val="0081583F"/>
    <w:rsid w:val="00826363"/>
    <w:rsid w:val="00833541"/>
    <w:rsid w:val="00853205"/>
    <w:rsid w:val="00854955"/>
    <w:rsid w:val="008674FF"/>
    <w:rsid w:val="00871CE7"/>
    <w:rsid w:val="00875D53"/>
    <w:rsid w:val="0087607C"/>
    <w:rsid w:val="008878C8"/>
    <w:rsid w:val="008A0F5E"/>
    <w:rsid w:val="008A1BE4"/>
    <w:rsid w:val="008A42C6"/>
    <w:rsid w:val="008B3025"/>
    <w:rsid w:val="008B721F"/>
    <w:rsid w:val="008C3B14"/>
    <w:rsid w:val="008C7398"/>
    <w:rsid w:val="008D0FC5"/>
    <w:rsid w:val="008E5128"/>
    <w:rsid w:val="008E6A0D"/>
    <w:rsid w:val="008F2071"/>
    <w:rsid w:val="00904AA5"/>
    <w:rsid w:val="00911A21"/>
    <w:rsid w:val="00914987"/>
    <w:rsid w:val="0091611F"/>
    <w:rsid w:val="0092249A"/>
    <w:rsid w:val="0092425A"/>
    <w:rsid w:val="00930294"/>
    <w:rsid w:val="00932E5C"/>
    <w:rsid w:val="00937A0F"/>
    <w:rsid w:val="00942934"/>
    <w:rsid w:val="00946F4D"/>
    <w:rsid w:val="009557ED"/>
    <w:rsid w:val="00961D6C"/>
    <w:rsid w:val="00966C6D"/>
    <w:rsid w:val="00971B92"/>
    <w:rsid w:val="00973D93"/>
    <w:rsid w:val="00975567"/>
    <w:rsid w:val="009A0A91"/>
    <w:rsid w:val="009A3D7F"/>
    <w:rsid w:val="009A5C9B"/>
    <w:rsid w:val="009A7381"/>
    <w:rsid w:val="009B0417"/>
    <w:rsid w:val="009B0D09"/>
    <w:rsid w:val="009B22F0"/>
    <w:rsid w:val="009B5509"/>
    <w:rsid w:val="009C4228"/>
    <w:rsid w:val="009D20A8"/>
    <w:rsid w:val="009D714B"/>
    <w:rsid w:val="009E33BC"/>
    <w:rsid w:val="009E5545"/>
    <w:rsid w:val="009F20B6"/>
    <w:rsid w:val="009F2929"/>
    <w:rsid w:val="00A04B69"/>
    <w:rsid w:val="00A05AA2"/>
    <w:rsid w:val="00A1248B"/>
    <w:rsid w:val="00A12EC0"/>
    <w:rsid w:val="00A179DD"/>
    <w:rsid w:val="00A2559D"/>
    <w:rsid w:val="00A343BA"/>
    <w:rsid w:val="00A535F0"/>
    <w:rsid w:val="00A53F8B"/>
    <w:rsid w:val="00A54142"/>
    <w:rsid w:val="00A57A4A"/>
    <w:rsid w:val="00A6431C"/>
    <w:rsid w:val="00A64489"/>
    <w:rsid w:val="00A65FD6"/>
    <w:rsid w:val="00A671DD"/>
    <w:rsid w:val="00A91103"/>
    <w:rsid w:val="00A97C2D"/>
    <w:rsid w:val="00AA79DC"/>
    <w:rsid w:val="00AA7CC0"/>
    <w:rsid w:val="00AC1491"/>
    <w:rsid w:val="00AC6588"/>
    <w:rsid w:val="00AC6DB3"/>
    <w:rsid w:val="00AD139B"/>
    <w:rsid w:val="00AD2FA2"/>
    <w:rsid w:val="00AD3A8A"/>
    <w:rsid w:val="00AD54BA"/>
    <w:rsid w:val="00AE00D5"/>
    <w:rsid w:val="00AF02C4"/>
    <w:rsid w:val="00AF07AF"/>
    <w:rsid w:val="00B00014"/>
    <w:rsid w:val="00B03753"/>
    <w:rsid w:val="00B0682C"/>
    <w:rsid w:val="00B1158D"/>
    <w:rsid w:val="00B1627F"/>
    <w:rsid w:val="00B16C38"/>
    <w:rsid w:val="00B21444"/>
    <w:rsid w:val="00B21D26"/>
    <w:rsid w:val="00B267A3"/>
    <w:rsid w:val="00B33A30"/>
    <w:rsid w:val="00B50696"/>
    <w:rsid w:val="00B53CA4"/>
    <w:rsid w:val="00B61501"/>
    <w:rsid w:val="00B747A9"/>
    <w:rsid w:val="00B77FAF"/>
    <w:rsid w:val="00B85C8B"/>
    <w:rsid w:val="00B90D65"/>
    <w:rsid w:val="00B91397"/>
    <w:rsid w:val="00B976D9"/>
    <w:rsid w:val="00BB3473"/>
    <w:rsid w:val="00BB4680"/>
    <w:rsid w:val="00BB5320"/>
    <w:rsid w:val="00BC2D4A"/>
    <w:rsid w:val="00BD050D"/>
    <w:rsid w:val="00BD0B48"/>
    <w:rsid w:val="00BD0D82"/>
    <w:rsid w:val="00BD3CC6"/>
    <w:rsid w:val="00BD6128"/>
    <w:rsid w:val="00BF3170"/>
    <w:rsid w:val="00C117CE"/>
    <w:rsid w:val="00C1671E"/>
    <w:rsid w:val="00C20A2D"/>
    <w:rsid w:val="00C249EE"/>
    <w:rsid w:val="00C25E6A"/>
    <w:rsid w:val="00C30F06"/>
    <w:rsid w:val="00C367DE"/>
    <w:rsid w:val="00C52307"/>
    <w:rsid w:val="00C600C0"/>
    <w:rsid w:val="00C63AE6"/>
    <w:rsid w:val="00C65FCD"/>
    <w:rsid w:val="00C67586"/>
    <w:rsid w:val="00C70754"/>
    <w:rsid w:val="00C76152"/>
    <w:rsid w:val="00C76F5B"/>
    <w:rsid w:val="00C91EBA"/>
    <w:rsid w:val="00C973C3"/>
    <w:rsid w:val="00CA028A"/>
    <w:rsid w:val="00CA681C"/>
    <w:rsid w:val="00CC187D"/>
    <w:rsid w:val="00CC6639"/>
    <w:rsid w:val="00CD3259"/>
    <w:rsid w:val="00CD52A5"/>
    <w:rsid w:val="00CD71D2"/>
    <w:rsid w:val="00CD7954"/>
    <w:rsid w:val="00CE0CCD"/>
    <w:rsid w:val="00CF46A9"/>
    <w:rsid w:val="00CF7837"/>
    <w:rsid w:val="00D076FF"/>
    <w:rsid w:val="00D11FDC"/>
    <w:rsid w:val="00D1480A"/>
    <w:rsid w:val="00D164A7"/>
    <w:rsid w:val="00D16BE0"/>
    <w:rsid w:val="00D25F5E"/>
    <w:rsid w:val="00D43D93"/>
    <w:rsid w:val="00D45FB0"/>
    <w:rsid w:val="00D462C3"/>
    <w:rsid w:val="00D50C20"/>
    <w:rsid w:val="00D527DD"/>
    <w:rsid w:val="00D562A4"/>
    <w:rsid w:val="00D6216E"/>
    <w:rsid w:val="00D63CDA"/>
    <w:rsid w:val="00D647FE"/>
    <w:rsid w:val="00D712C8"/>
    <w:rsid w:val="00D8069D"/>
    <w:rsid w:val="00D846DC"/>
    <w:rsid w:val="00D84AC3"/>
    <w:rsid w:val="00D84C01"/>
    <w:rsid w:val="00D85440"/>
    <w:rsid w:val="00D859B0"/>
    <w:rsid w:val="00D86DF9"/>
    <w:rsid w:val="00D8766D"/>
    <w:rsid w:val="00D90DD0"/>
    <w:rsid w:val="00D96F42"/>
    <w:rsid w:val="00DB1F18"/>
    <w:rsid w:val="00DB6790"/>
    <w:rsid w:val="00DB6A02"/>
    <w:rsid w:val="00DB7DF1"/>
    <w:rsid w:val="00DC381A"/>
    <w:rsid w:val="00DD1F70"/>
    <w:rsid w:val="00DE6EF1"/>
    <w:rsid w:val="00E034B6"/>
    <w:rsid w:val="00E15DE2"/>
    <w:rsid w:val="00E2387F"/>
    <w:rsid w:val="00E27001"/>
    <w:rsid w:val="00E27291"/>
    <w:rsid w:val="00E40FE0"/>
    <w:rsid w:val="00E419EB"/>
    <w:rsid w:val="00E4653E"/>
    <w:rsid w:val="00E4696A"/>
    <w:rsid w:val="00E54213"/>
    <w:rsid w:val="00E54709"/>
    <w:rsid w:val="00E557B5"/>
    <w:rsid w:val="00E83F20"/>
    <w:rsid w:val="00E84B66"/>
    <w:rsid w:val="00E85303"/>
    <w:rsid w:val="00E85DF2"/>
    <w:rsid w:val="00E96337"/>
    <w:rsid w:val="00EA2B5D"/>
    <w:rsid w:val="00EA3767"/>
    <w:rsid w:val="00EA711B"/>
    <w:rsid w:val="00EB2DD1"/>
    <w:rsid w:val="00EB4CB9"/>
    <w:rsid w:val="00EB562E"/>
    <w:rsid w:val="00EB6E0A"/>
    <w:rsid w:val="00EB7ABB"/>
    <w:rsid w:val="00EC0FA0"/>
    <w:rsid w:val="00EC4597"/>
    <w:rsid w:val="00ED4266"/>
    <w:rsid w:val="00ED760D"/>
    <w:rsid w:val="00EE0FE4"/>
    <w:rsid w:val="00EE13D1"/>
    <w:rsid w:val="00EF09CE"/>
    <w:rsid w:val="00EF679D"/>
    <w:rsid w:val="00EF6FC9"/>
    <w:rsid w:val="00F00C1E"/>
    <w:rsid w:val="00F029C8"/>
    <w:rsid w:val="00F03A97"/>
    <w:rsid w:val="00F07E33"/>
    <w:rsid w:val="00F10A2F"/>
    <w:rsid w:val="00F11E38"/>
    <w:rsid w:val="00F216EE"/>
    <w:rsid w:val="00F22C2D"/>
    <w:rsid w:val="00F243FE"/>
    <w:rsid w:val="00F27692"/>
    <w:rsid w:val="00F27D8F"/>
    <w:rsid w:val="00F368E2"/>
    <w:rsid w:val="00F40231"/>
    <w:rsid w:val="00F41556"/>
    <w:rsid w:val="00F416FE"/>
    <w:rsid w:val="00F4292F"/>
    <w:rsid w:val="00F43301"/>
    <w:rsid w:val="00F44146"/>
    <w:rsid w:val="00F50A60"/>
    <w:rsid w:val="00F50DE0"/>
    <w:rsid w:val="00F521BF"/>
    <w:rsid w:val="00F55076"/>
    <w:rsid w:val="00F558B9"/>
    <w:rsid w:val="00F60974"/>
    <w:rsid w:val="00F64946"/>
    <w:rsid w:val="00F64E5D"/>
    <w:rsid w:val="00F65C71"/>
    <w:rsid w:val="00F67206"/>
    <w:rsid w:val="00F728AE"/>
    <w:rsid w:val="00F73744"/>
    <w:rsid w:val="00F76015"/>
    <w:rsid w:val="00F84CB9"/>
    <w:rsid w:val="00F86D1A"/>
    <w:rsid w:val="00F97ABC"/>
    <w:rsid w:val="00FA1A38"/>
    <w:rsid w:val="00FC5DFB"/>
    <w:rsid w:val="00FD5093"/>
    <w:rsid w:val="00FD6D7D"/>
    <w:rsid w:val="00FE0D21"/>
    <w:rsid w:val="00FE26AC"/>
    <w:rsid w:val="00FE5EAE"/>
    <w:rsid w:val="00FE63C7"/>
    <w:rsid w:val="00FE74B2"/>
    <w:rsid w:val="00FF7F32"/>
    <w:rsid w:val="165C73DE"/>
    <w:rsid w:val="199D1AA9"/>
    <w:rsid w:val="290F5D6D"/>
    <w:rsid w:val="36DE65B4"/>
    <w:rsid w:val="3E1201FF"/>
    <w:rsid w:val="481F6C4A"/>
    <w:rsid w:val="50FF4962"/>
    <w:rsid w:val="52C731CB"/>
    <w:rsid w:val="593D0ED1"/>
    <w:rsid w:val="792A3CC5"/>
    <w:rsid w:val="7F116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23" fillcolor="white" strokecolor="#404040">
      <v:fill color="white"/>
      <v:stroke color="#404040" weight=".31414mm"/>
    </o:shapedefaults>
    <o:shapelayout v:ext="edit">
      <o:idmap v:ext="edit" data="2"/>
      <o:rules v:ext="edit">
        <o:r id="V:Rule1" type="connector" idref="#肘形连接符 45">
          <o:proxy start="" idref="#矩形 42" connectloc="0"/>
          <o:proxy end="" idref="#矩形 47" connectloc="1"/>
        </o:r>
        <o:r id="V:Rule2" type="connector" idref="#肘形连接符 46">
          <o:proxy start="" idref="#矩形 42" connectloc="0"/>
          <o:proxy end="" idref="#矩形 52" connectloc="3"/>
        </o:r>
        <o:r id="V:Rule3" type="connector" idref="#直接箭头连接符 63">
          <o:proxy start="" idref="#矩形 47" connectloc="3"/>
          <o:proxy end="" idref="#矩形 52" connectloc="3"/>
        </o:r>
        <o:r id="V:Rule4" type="connector" idref="#直接箭头连接符 70">
          <o:proxy start="" idref="#矩形 47" connectloc="3"/>
          <o:proxy end="" idref="#矩形 52" connectloc="3"/>
        </o:r>
      </o:rules>
    </o:shapelayout>
  </w:shapeDefaults>
  <w:decimalSymbol w:val="."/>
  <w:listSeparator w:val=","/>
  <w14:docId w14:val="2D230BE6"/>
  <w15:docId w15:val="{7BC75B62-2677-4C53-A846-0EDA2DA8F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Normal Indent" w:qFormat="1"/>
    <w:lsdException w:name="annotation tex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w:uiPriority="1" w:qFormat="1"/>
    <w:lsdException w:name="Subtitle" w:qFormat="1"/>
    <w:lsdException w:name="Hyperlink" w:uiPriority="99" w:unhideWhenUsed="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HTML Cod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pPr>
      <w:widowControl w:val="0"/>
      <w:adjustRightInd w:val="0"/>
      <w:snapToGrid w:val="0"/>
      <w:spacing w:line="360" w:lineRule="auto"/>
      <w:ind w:firstLineChars="200" w:firstLine="200"/>
      <w:jc w:val="both"/>
    </w:pPr>
    <w:rPr>
      <w:kern w:val="2"/>
      <w:sz w:val="28"/>
      <w:szCs w:val="24"/>
    </w:rPr>
  </w:style>
  <w:style w:type="paragraph" w:styleId="1">
    <w:name w:val="heading 1"/>
    <w:next w:val="a4"/>
    <w:uiPriority w:val="9"/>
    <w:qFormat/>
    <w:pPr>
      <w:keepNext/>
      <w:keepLines/>
      <w:adjustRightInd w:val="0"/>
      <w:snapToGrid w:val="0"/>
      <w:spacing w:before="240" w:after="240" w:line="360" w:lineRule="auto"/>
      <w:jc w:val="both"/>
      <w:outlineLvl w:val="0"/>
    </w:pPr>
    <w:rPr>
      <w:b/>
      <w:bCs/>
      <w:kern w:val="44"/>
      <w:sz w:val="32"/>
      <w:szCs w:val="44"/>
    </w:rPr>
  </w:style>
  <w:style w:type="paragraph" w:styleId="2">
    <w:name w:val="heading 2"/>
    <w:next w:val="a4"/>
    <w:qFormat/>
    <w:pPr>
      <w:keepNext/>
      <w:keepLines/>
      <w:spacing w:before="240" w:after="240"/>
      <w:outlineLvl w:val="1"/>
    </w:pPr>
    <w:rPr>
      <w:rFonts w:eastAsia="黑体"/>
      <w:bCs/>
      <w:sz w:val="30"/>
      <w:szCs w:val="30"/>
    </w:rPr>
  </w:style>
  <w:style w:type="paragraph" w:styleId="3">
    <w:name w:val="heading 3"/>
    <w:next w:val="a4"/>
    <w:qFormat/>
    <w:pPr>
      <w:keepNext/>
      <w:keepLines/>
      <w:adjustRightInd w:val="0"/>
      <w:snapToGrid w:val="0"/>
      <w:spacing w:before="240" w:after="240" w:line="360" w:lineRule="auto"/>
      <w:ind w:firstLine="562"/>
      <w:outlineLvl w:val="2"/>
    </w:pPr>
    <w:rPr>
      <w:b/>
      <w:bCs/>
      <w:color w:val="000000"/>
      <w:sz w:val="28"/>
      <w:szCs w:val="3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Normal Indent"/>
    <w:basedOn w:val="a4"/>
    <w:qFormat/>
    <w:pPr>
      <w:tabs>
        <w:tab w:val="left" w:pos="8250"/>
      </w:tabs>
    </w:pPr>
    <w:rPr>
      <w:bCs/>
      <w:snapToGrid w:val="0"/>
      <w:kern w:val="0"/>
      <w:szCs w:val="30"/>
    </w:rPr>
  </w:style>
  <w:style w:type="paragraph" w:styleId="a9">
    <w:name w:val="annotation text"/>
    <w:basedOn w:val="a4"/>
    <w:qFormat/>
    <w:pPr>
      <w:jc w:val="left"/>
    </w:pPr>
  </w:style>
  <w:style w:type="paragraph" w:styleId="aa">
    <w:name w:val="Body Text"/>
    <w:basedOn w:val="a4"/>
    <w:link w:val="ab"/>
    <w:uiPriority w:val="1"/>
    <w:qFormat/>
    <w:pPr>
      <w:adjustRightInd/>
      <w:snapToGrid/>
      <w:spacing w:line="240" w:lineRule="auto"/>
      <w:ind w:left="106" w:firstLineChars="0" w:firstLine="0"/>
      <w:jc w:val="left"/>
    </w:pPr>
    <w:rPr>
      <w:rFonts w:ascii="宋体" w:hAnsi="宋体"/>
      <w:kern w:val="0"/>
      <w:sz w:val="21"/>
      <w:szCs w:val="21"/>
      <w:lang w:eastAsia="en-US"/>
    </w:rPr>
  </w:style>
  <w:style w:type="paragraph" w:styleId="TOC3">
    <w:name w:val="toc 3"/>
    <w:basedOn w:val="a4"/>
    <w:next w:val="a4"/>
    <w:uiPriority w:val="39"/>
    <w:rPr>
      <w:sz w:val="21"/>
    </w:rPr>
  </w:style>
  <w:style w:type="paragraph" w:styleId="ac">
    <w:name w:val="Plain Text"/>
    <w:basedOn w:val="a4"/>
    <w:link w:val="ad"/>
    <w:qFormat/>
    <w:pPr>
      <w:adjustRightInd/>
      <w:snapToGrid/>
      <w:spacing w:line="240" w:lineRule="auto"/>
      <w:ind w:firstLineChars="0" w:firstLine="0"/>
    </w:pPr>
    <w:rPr>
      <w:rFonts w:ascii="宋体" w:hAnsi="Courier New" w:cs="Courier New"/>
      <w:sz w:val="21"/>
      <w:szCs w:val="21"/>
    </w:rPr>
  </w:style>
  <w:style w:type="paragraph" w:styleId="ae">
    <w:name w:val="Balloon Text"/>
    <w:basedOn w:val="a4"/>
    <w:link w:val="af"/>
    <w:qFormat/>
    <w:pPr>
      <w:spacing w:line="240" w:lineRule="auto"/>
    </w:pPr>
    <w:rPr>
      <w:sz w:val="18"/>
      <w:szCs w:val="18"/>
    </w:rPr>
  </w:style>
  <w:style w:type="paragraph" w:styleId="af0">
    <w:name w:val="footer"/>
    <w:basedOn w:val="a4"/>
    <w:link w:val="af1"/>
    <w:qFormat/>
    <w:pPr>
      <w:tabs>
        <w:tab w:val="center" w:pos="4153"/>
        <w:tab w:val="right" w:pos="8306"/>
      </w:tabs>
      <w:spacing w:line="240" w:lineRule="auto"/>
      <w:jc w:val="left"/>
    </w:pPr>
    <w:rPr>
      <w:sz w:val="18"/>
      <w:szCs w:val="18"/>
    </w:rPr>
  </w:style>
  <w:style w:type="paragraph" w:styleId="af2">
    <w:name w:val="header"/>
    <w:basedOn w:val="a4"/>
    <w:link w:val="af3"/>
    <w:qFormat/>
    <w:pPr>
      <w:pBdr>
        <w:bottom w:val="single" w:sz="6" w:space="1" w:color="auto"/>
      </w:pBdr>
      <w:tabs>
        <w:tab w:val="center" w:pos="4153"/>
        <w:tab w:val="right" w:pos="8306"/>
      </w:tabs>
      <w:snapToGrid/>
      <w:spacing w:line="240" w:lineRule="atLeast"/>
      <w:ind w:firstLineChars="0" w:firstLine="0"/>
      <w:jc w:val="center"/>
      <w:textAlignment w:val="baseline"/>
    </w:pPr>
    <w:rPr>
      <w:kern w:val="0"/>
      <w:sz w:val="18"/>
      <w:szCs w:val="20"/>
    </w:rPr>
  </w:style>
  <w:style w:type="paragraph" w:styleId="TOC1">
    <w:name w:val="toc 1"/>
    <w:basedOn w:val="a4"/>
    <w:next w:val="a4"/>
    <w:uiPriority w:val="39"/>
    <w:pPr>
      <w:tabs>
        <w:tab w:val="left" w:pos="1260"/>
        <w:tab w:val="right" w:leader="dot" w:pos="9203"/>
      </w:tabs>
      <w:spacing w:line="240" w:lineRule="auto"/>
      <w:ind w:firstLineChars="0" w:firstLine="0"/>
    </w:pPr>
    <w:rPr>
      <w:sz w:val="21"/>
    </w:rPr>
  </w:style>
  <w:style w:type="paragraph" w:styleId="TOC4">
    <w:name w:val="toc 4"/>
    <w:basedOn w:val="a4"/>
    <w:next w:val="a4"/>
    <w:uiPriority w:val="39"/>
    <w:pPr>
      <w:ind w:leftChars="600" w:left="1260"/>
    </w:pPr>
  </w:style>
  <w:style w:type="paragraph" w:styleId="TOC2">
    <w:name w:val="toc 2"/>
    <w:basedOn w:val="a4"/>
    <w:next w:val="a4"/>
    <w:uiPriority w:val="39"/>
    <w:pPr>
      <w:spacing w:line="240" w:lineRule="auto"/>
      <w:ind w:firstLineChars="0" w:firstLine="0"/>
    </w:pPr>
    <w:rPr>
      <w:sz w:val="21"/>
    </w:rPr>
  </w:style>
  <w:style w:type="paragraph" w:styleId="af4">
    <w:name w:val="Title"/>
    <w:basedOn w:val="a4"/>
    <w:qFormat/>
    <w:pPr>
      <w:spacing w:before="240" w:after="60"/>
      <w:jc w:val="center"/>
      <w:outlineLvl w:val="0"/>
    </w:pPr>
    <w:rPr>
      <w:rFonts w:ascii="Arial" w:hAnsi="Arial" w:cs="Arial"/>
      <w:b/>
      <w:bCs/>
      <w:sz w:val="32"/>
      <w:szCs w:val="32"/>
    </w:rPr>
  </w:style>
  <w:style w:type="character" w:styleId="af5">
    <w:name w:val="page number"/>
    <w:qFormat/>
    <w:rPr>
      <w:rFonts w:ascii="Times New Roman" w:eastAsia="宋体" w:hAnsi="Times New Roman"/>
      <w:sz w:val="18"/>
    </w:rPr>
  </w:style>
  <w:style w:type="character" w:styleId="af6">
    <w:name w:val="Hyperlink"/>
    <w:uiPriority w:val="99"/>
    <w:unhideWhenUsed/>
    <w:rPr>
      <w:color w:val="0563C1"/>
      <w:u w:val="single"/>
    </w:rPr>
  </w:style>
  <w:style w:type="character" w:styleId="HTML">
    <w:name w:val="HTML Code"/>
    <w:qFormat/>
    <w:rPr>
      <w:rFonts w:ascii="Courier New" w:hAnsi="Courier New"/>
      <w:sz w:val="20"/>
      <w:szCs w:val="20"/>
    </w:rPr>
  </w:style>
  <w:style w:type="character" w:customStyle="1" w:styleId="ad">
    <w:name w:val="纯文本 字符"/>
    <w:link w:val="ac"/>
    <w:qFormat/>
    <w:rPr>
      <w:rFonts w:ascii="宋体" w:hAnsi="Courier New" w:cs="Courier New"/>
      <w:kern w:val="2"/>
      <w:sz w:val="21"/>
      <w:szCs w:val="21"/>
    </w:rPr>
  </w:style>
  <w:style w:type="character" w:customStyle="1" w:styleId="af">
    <w:name w:val="批注框文本 字符"/>
    <w:link w:val="ae"/>
    <w:qFormat/>
    <w:rPr>
      <w:kern w:val="2"/>
      <w:sz w:val="18"/>
      <w:szCs w:val="18"/>
    </w:rPr>
  </w:style>
  <w:style w:type="character" w:customStyle="1" w:styleId="Heading31">
    <w:name w:val="Heading #3|1_"/>
    <w:link w:val="Heading310"/>
    <w:qFormat/>
    <w:rPr>
      <w:rFonts w:ascii="宋体" w:hAnsi="宋体" w:cs="宋体"/>
      <w:lang w:val="zh-TW" w:eastAsia="zh-TW" w:bidi="zh-TW"/>
    </w:rPr>
  </w:style>
  <w:style w:type="paragraph" w:customStyle="1" w:styleId="Heading310">
    <w:name w:val="Heading #3|1"/>
    <w:basedOn w:val="a4"/>
    <w:link w:val="Heading31"/>
    <w:qFormat/>
    <w:pPr>
      <w:adjustRightInd/>
      <w:snapToGrid/>
      <w:spacing w:after="230" w:line="240" w:lineRule="auto"/>
      <w:ind w:firstLineChars="0" w:firstLine="0"/>
      <w:jc w:val="center"/>
      <w:outlineLvl w:val="2"/>
    </w:pPr>
    <w:rPr>
      <w:rFonts w:ascii="宋体" w:hAnsi="宋体" w:cs="宋体"/>
      <w:kern w:val="0"/>
      <w:sz w:val="20"/>
      <w:szCs w:val="20"/>
      <w:lang w:val="zh-TW" w:eastAsia="zh-TW" w:bidi="zh-TW"/>
    </w:rPr>
  </w:style>
  <w:style w:type="character" w:customStyle="1" w:styleId="Char">
    <w:name w:val="纯文本 Char"/>
    <w:qFormat/>
    <w:rPr>
      <w:rFonts w:ascii="宋体" w:hAnsi="Courier New"/>
      <w:kern w:val="2"/>
      <w:sz w:val="21"/>
    </w:rPr>
  </w:style>
  <w:style w:type="character" w:customStyle="1" w:styleId="Headerorfooter2">
    <w:name w:val="Header or footer|2_"/>
    <w:link w:val="Headerorfooter20"/>
    <w:qFormat/>
  </w:style>
  <w:style w:type="paragraph" w:customStyle="1" w:styleId="Headerorfooter20">
    <w:name w:val="Header or footer|2"/>
    <w:basedOn w:val="a4"/>
    <w:link w:val="Headerorfooter2"/>
    <w:qFormat/>
    <w:pPr>
      <w:adjustRightInd/>
      <w:snapToGrid/>
      <w:spacing w:line="240" w:lineRule="auto"/>
      <w:ind w:firstLineChars="0" w:firstLine="0"/>
      <w:jc w:val="left"/>
    </w:pPr>
    <w:rPr>
      <w:kern w:val="0"/>
      <w:sz w:val="20"/>
      <w:szCs w:val="20"/>
    </w:rPr>
  </w:style>
  <w:style w:type="character" w:customStyle="1" w:styleId="af7">
    <w:name w:val="发布"/>
    <w:qFormat/>
    <w:rPr>
      <w:rFonts w:ascii="黑体" w:eastAsia="黑体"/>
      <w:spacing w:val="22"/>
      <w:w w:val="100"/>
      <w:position w:val="3"/>
      <w:sz w:val="28"/>
    </w:rPr>
  </w:style>
  <w:style w:type="character" w:customStyle="1" w:styleId="Bodytext1">
    <w:name w:val="Body text|1_"/>
    <w:link w:val="Bodytext10"/>
    <w:qFormat/>
    <w:rPr>
      <w:rFonts w:ascii="宋体" w:hAnsi="宋体" w:cs="宋体"/>
      <w:sz w:val="13"/>
      <w:szCs w:val="13"/>
      <w:lang w:val="zh-TW" w:eastAsia="zh-TW" w:bidi="zh-TW"/>
    </w:rPr>
  </w:style>
  <w:style w:type="paragraph" w:customStyle="1" w:styleId="Bodytext10">
    <w:name w:val="Body text|1"/>
    <w:basedOn w:val="a4"/>
    <w:link w:val="Bodytext1"/>
    <w:qFormat/>
    <w:pPr>
      <w:adjustRightInd/>
      <w:snapToGrid/>
      <w:spacing w:line="329" w:lineRule="auto"/>
      <w:ind w:firstLineChars="0" w:firstLine="0"/>
      <w:jc w:val="left"/>
    </w:pPr>
    <w:rPr>
      <w:rFonts w:ascii="宋体" w:hAnsi="宋体" w:cs="宋体"/>
      <w:kern w:val="0"/>
      <w:sz w:val="13"/>
      <w:szCs w:val="13"/>
      <w:lang w:val="zh-TW" w:eastAsia="zh-TW" w:bidi="zh-TW"/>
    </w:rPr>
  </w:style>
  <w:style w:type="character" w:customStyle="1" w:styleId="Other1">
    <w:name w:val="Other|1_"/>
    <w:link w:val="Other10"/>
    <w:qFormat/>
    <w:rPr>
      <w:rFonts w:ascii="宋体" w:hAnsi="宋体" w:cs="宋体"/>
      <w:sz w:val="13"/>
      <w:szCs w:val="13"/>
      <w:lang w:val="zh-TW" w:eastAsia="zh-TW" w:bidi="zh-TW"/>
    </w:rPr>
  </w:style>
  <w:style w:type="paragraph" w:customStyle="1" w:styleId="Other10">
    <w:name w:val="Other|1"/>
    <w:basedOn w:val="a4"/>
    <w:link w:val="Other1"/>
    <w:qFormat/>
    <w:pPr>
      <w:adjustRightInd/>
      <w:snapToGrid/>
      <w:spacing w:line="329" w:lineRule="auto"/>
      <w:ind w:firstLineChars="0" w:firstLine="0"/>
      <w:jc w:val="left"/>
    </w:pPr>
    <w:rPr>
      <w:rFonts w:ascii="宋体" w:hAnsi="宋体" w:cs="宋体"/>
      <w:kern w:val="0"/>
      <w:sz w:val="13"/>
      <w:szCs w:val="13"/>
      <w:lang w:val="zh-TW" w:eastAsia="zh-TW" w:bidi="zh-TW"/>
    </w:rPr>
  </w:style>
  <w:style w:type="character" w:customStyle="1" w:styleId="Tablecaption1">
    <w:name w:val="Table caption|1_"/>
    <w:link w:val="Tablecaption10"/>
    <w:qFormat/>
    <w:rPr>
      <w:rFonts w:ascii="宋体" w:hAnsi="宋体" w:cs="宋体"/>
      <w:sz w:val="13"/>
      <w:szCs w:val="13"/>
      <w:lang w:val="zh-TW" w:eastAsia="zh-TW" w:bidi="zh-TW"/>
    </w:rPr>
  </w:style>
  <w:style w:type="paragraph" w:customStyle="1" w:styleId="Tablecaption10">
    <w:name w:val="Table caption|1"/>
    <w:basedOn w:val="a4"/>
    <w:link w:val="Tablecaption1"/>
    <w:qFormat/>
    <w:pPr>
      <w:adjustRightInd/>
      <w:snapToGrid/>
      <w:spacing w:line="240" w:lineRule="auto"/>
      <w:ind w:firstLineChars="0" w:firstLine="0"/>
      <w:jc w:val="left"/>
    </w:pPr>
    <w:rPr>
      <w:rFonts w:ascii="宋体" w:hAnsi="宋体" w:cs="宋体"/>
      <w:kern w:val="0"/>
      <w:sz w:val="13"/>
      <w:szCs w:val="13"/>
      <w:lang w:val="zh-TW" w:eastAsia="zh-TW" w:bidi="zh-TW"/>
    </w:rPr>
  </w:style>
  <w:style w:type="paragraph" w:customStyle="1" w:styleId="af8">
    <w:name w:val="封面标准代替信息"/>
    <w:basedOn w:val="20"/>
    <w:qFormat/>
    <w:pPr>
      <w:framePr w:wrap="around"/>
      <w:spacing w:before="57"/>
    </w:pPr>
    <w:rPr>
      <w:rFonts w:ascii="宋体"/>
      <w:sz w:val="21"/>
    </w:rPr>
  </w:style>
  <w:style w:type="paragraph" w:customStyle="1" w:styleId="20">
    <w:name w:val="封面标准号2"/>
    <w:basedOn w:val="a4"/>
    <w:qFormat/>
    <w:pPr>
      <w:framePr w:w="9138" w:h="1244" w:hRule="exact" w:wrap="around"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10">
    <w:name w:val="样式 标题 1 + 两端对齐"/>
    <w:basedOn w:val="1"/>
    <w:qFormat/>
    <w:pPr>
      <w:keepNext w:val="0"/>
      <w:keepLines w:val="0"/>
      <w:autoSpaceDE w:val="0"/>
      <w:autoSpaceDN w:val="0"/>
      <w:spacing w:before="190" w:after="0"/>
      <w:jc w:val="center"/>
      <w:textAlignment w:val="baseline"/>
    </w:pPr>
    <w:rPr>
      <w:shadow/>
      <w:snapToGrid w:val="0"/>
      <w:kern w:val="0"/>
      <w:szCs w:val="36"/>
      <w:lang w:val="zh-CN"/>
    </w:rPr>
  </w:style>
  <w:style w:type="paragraph" w:customStyle="1" w:styleId="a1">
    <w:name w:val="三级条标题"/>
    <w:basedOn w:val="a0"/>
    <w:next w:val="af9"/>
    <w:qFormat/>
    <w:pPr>
      <w:numPr>
        <w:ilvl w:val="4"/>
      </w:numPr>
      <w:ind w:left="1200" w:hanging="720"/>
      <w:outlineLvl w:val="4"/>
    </w:pPr>
  </w:style>
  <w:style w:type="paragraph" w:customStyle="1" w:styleId="a0">
    <w:name w:val="二级条标题"/>
    <w:basedOn w:val="afa"/>
    <w:next w:val="af9"/>
    <w:qFormat/>
    <w:pPr>
      <w:numPr>
        <w:ilvl w:val="3"/>
        <w:numId w:val="1"/>
      </w:numPr>
      <w:outlineLvl w:val="3"/>
    </w:pPr>
  </w:style>
  <w:style w:type="paragraph" w:customStyle="1" w:styleId="afa">
    <w:name w:val="一级条标题"/>
    <w:basedOn w:val="afb"/>
    <w:next w:val="af9"/>
    <w:qFormat/>
    <w:pPr>
      <w:tabs>
        <w:tab w:val="left" w:pos="1200"/>
      </w:tabs>
      <w:spacing w:beforeLines="0" w:before="0" w:afterLines="0" w:after="0"/>
      <w:outlineLvl w:val="2"/>
    </w:pPr>
  </w:style>
  <w:style w:type="paragraph" w:customStyle="1" w:styleId="afb">
    <w:name w:val="章标题"/>
    <w:next w:val="af9"/>
    <w:qFormat/>
    <w:pPr>
      <w:spacing w:beforeLines="50" w:before="50" w:afterLines="50" w:after="50"/>
      <w:jc w:val="both"/>
      <w:outlineLvl w:val="1"/>
    </w:pPr>
    <w:rPr>
      <w:rFonts w:ascii="黑体" w:eastAsia="黑体"/>
      <w:sz w:val="21"/>
    </w:rPr>
  </w:style>
  <w:style w:type="paragraph" w:customStyle="1" w:styleId="af9">
    <w:name w:val="段"/>
    <w:qFormat/>
    <w:pPr>
      <w:autoSpaceDE w:val="0"/>
      <w:autoSpaceDN w:val="0"/>
      <w:ind w:firstLineChars="200" w:firstLine="200"/>
      <w:jc w:val="both"/>
    </w:pPr>
    <w:rPr>
      <w:rFonts w:ascii="宋体"/>
      <w:sz w:val="21"/>
    </w:rPr>
  </w:style>
  <w:style w:type="paragraph" w:customStyle="1" w:styleId="a3">
    <w:name w:val="五级条标题"/>
    <w:basedOn w:val="a2"/>
    <w:next w:val="af9"/>
    <w:qFormat/>
    <w:pPr>
      <w:numPr>
        <w:ilvl w:val="6"/>
      </w:numPr>
      <w:ind w:left="1200" w:hanging="720"/>
      <w:outlineLvl w:val="6"/>
    </w:pPr>
  </w:style>
  <w:style w:type="paragraph" w:customStyle="1" w:styleId="a2">
    <w:name w:val="四级条标题"/>
    <w:basedOn w:val="a1"/>
    <w:next w:val="af9"/>
    <w:qFormat/>
    <w:pPr>
      <w:numPr>
        <w:ilvl w:val="5"/>
      </w:numPr>
      <w:ind w:left="1200" w:hanging="720"/>
      <w:outlineLvl w:val="5"/>
    </w:pPr>
  </w:style>
  <w:style w:type="paragraph" w:customStyle="1" w:styleId="afc">
    <w:name w:val="标准称谓"/>
    <w:next w:val="a4"/>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d">
    <w:name w:val="标准标志"/>
    <w:next w:val="a4"/>
    <w:pPr>
      <w:framePr w:w="2268" w:h="1392" w:hRule="exact" w:wrap="around" w:hAnchor="margin" w:x="6748" w:y="171" w:anchorLock="1"/>
      <w:shd w:val="solid" w:color="FFFFFF" w:fill="FFFFFF"/>
      <w:spacing w:line="0" w:lineRule="atLeast"/>
      <w:jc w:val="right"/>
    </w:pPr>
    <w:rPr>
      <w:b/>
      <w:w w:val="130"/>
      <w:sz w:val="96"/>
    </w:rPr>
  </w:style>
  <w:style w:type="paragraph" w:customStyle="1" w:styleId="afe">
    <w:name w:val="标准书眉_偶数页"/>
    <w:basedOn w:val="aff"/>
    <w:next w:val="a4"/>
    <w:pPr>
      <w:jc w:val="left"/>
    </w:pPr>
  </w:style>
  <w:style w:type="paragraph" w:customStyle="1" w:styleId="aff">
    <w:name w:val="标准书眉_奇数页"/>
    <w:next w:val="a4"/>
    <w:pPr>
      <w:tabs>
        <w:tab w:val="center" w:pos="4154"/>
        <w:tab w:val="right" w:pos="8306"/>
      </w:tabs>
      <w:spacing w:after="120"/>
      <w:jc w:val="right"/>
    </w:pPr>
    <w:rPr>
      <w:sz w:val="21"/>
    </w:rPr>
  </w:style>
  <w:style w:type="paragraph" w:customStyle="1" w:styleId="aff0">
    <w:name w:val="前言、引言标题"/>
    <w:next w:val="a4"/>
    <w:pPr>
      <w:shd w:val="clear" w:color="FFFFFF" w:fill="FFFFFF"/>
      <w:spacing w:before="640" w:after="560"/>
      <w:jc w:val="center"/>
      <w:outlineLvl w:val="0"/>
    </w:pPr>
    <w:rPr>
      <w:rFonts w:ascii="黑体" w:eastAsia="黑体"/>
      <w:sz w:val="32"/>
    </w:rPr>
  </w:style>
  <w:style w:type="paragraph" w:customStyle="1" w:styleId="aff1">
    <w:name w:val="发布部门"/>
    <w:next w:val="af9"/>
    <w:qFormat/>
    <w:pPr>
      <w:framePr w:w="7433" w:h="585" w:hRule="exact" w:hSpace="180" w:vSpace="180" w:wrap="around" w:hAnchor="margin" w:xAlign="center" w:y="14401" w:anchorLock="1"/>
      <w:jc w:val="center"/>
    </w:pPr>
    <w:rPr>
      <w:rFonts w:ascii="宋体"/>
      <w:b/>
      <w:spacing w:val="20"/>
      <w:w w:val="135"/>
      <w:sz w:val="36"/>
    </w:rPr>
  </w:style>
  <w:style w:type="paragraph" w:customStyle="1" w:styleId="aff2">
    <w:name w:val="封面标准英文名称"/>
    <w:pPr>
      <w:widowControl w:val="0"/>
      <w:spacing w:before="370" w:line="400" w:lineRule="exact"/>
      <w:jc w:val="center"/>
    </w:pPr>
    <w:rPr>
      <w:sz w:val="28"/>
    </w:rPr>
  </w:style>
  <w:style w:type="paragraph" w:customStyle="1" w:styleId="aff3">
    <w:name w:val="标准书脚_奇数页"/>
    <w:qFormat/>
    <w:pPr>
      <w:spacing w:before="120"/>
      <w:jc w:val="right"/>
    </w:pPr>
    <w:rPr>
      <w:sz w:val="18"/>
    </w:rPr>
  </w:style>
  <w:style w:type="paragraph" w:customStyle="1" w:styleId="aff4">
    <w:name w:val="发布日期"/>
    <w:qFormat/>
    <w:pPr>
      <w:framePr w:w="4000" w:h="473" w:hRule="exact" w:hSpace="180" w:vSpace="180" w:wrap="around" w:hAnchor="margin" w:y="13511" w:anchorLock="1"/>
    </w:pPr>
    <w:rPr>
      <w:rFonts w:eastAsia="黑体"/>
      <w:sz w:val="28"/>
    </w:rPr>
  </w:style>
  <w:style w:type="paragraph" w:customStyle="1" w:styleId="9">
    <w:name w:val="标题9"/>
    <w:pPr>
      <w:adjustRightInd w:val="0"/>
      <w:snapToGrid w:val="0"/>
      <w:spacing w:line="360" w:lineRule="auto"/>
      <w:jc w:val="center"/>
    </w:pPr>
    <w:rPr>
      <w:rFonts w:eastAsia="黑体"/>
      <w:sz w:val="24"/>
    </w:rPr>
  </w:style>
  <w:style w:type="paragraph" w:customStyle="1" w:styleId="aff5">
    <w:name w:val="文献分类号"/>
    <w:qFormat/>
    <w:pPr>
      <w:framePr w:hSpace="180" w:vSpace="180" w:wrap="around" w:hAnchor="margin" w:y="1" w:anchorLock="1"/>
      <w:widowControl w:val="0"/>
      <w:textAlignment w:val="center"/>
    </w:pPr>
    <w:rPr>
      <w:rFonts w:eastAsia="黑体"/>
      <w:sz w:val="21"/>
    </w:rPr>
  </w:style>
  <w:style w:type="paragraph" w:customStyle="1" w:styleId="aff6">
    <w:name w:val="目次、标准名称标题"/>
    <w:basedOn w:val="aff0"/>
    <w:next w:val="af9"/>
    <w:qFormat/>
    <w:pPr>
      <w:spacing w:line="460" w:lineRule="exact"/>
    </w:pPr>
  </w:style>
  <w:style w:type="paragraph" w:customStyle="1" w:styleId="aff7">
    <w:name w:val="标准书眉一"/>
    <w:pPr>
      <w:jc w:val="both"/>
    </w:pPr>
  </w:style>
  <w:style w:type="paragraph" w:customStyle="1" w:styleId="aff8">
    <w:name w:val="封面标准文稿编辑信息"/>
    <w:qFormat/>
    <w:pPr>
      <w:spacing w:before="180" w:line="180" w:lineRule="exact"/>
      <w:jc w:val="center"/>
    </w:pPr>
    <w:rPr>
      <w:rFonts w:ascii="宋体"/>
      <w:sz w:val="21"/>
    </w:rPr>
  </w:style>
  <w:style w:type="paragraph" w:customStyle="1" w:styleId="aff9">
    <w:name w:val="标准书脚_偶数页"/>
    <w:pPr>
      <w:spacing w:before="120"/>
    </w:pPr>
    <w:rPr>
      <w:sz w:val="18"/>
    </w:rPr>
  </w:style>
  <w:style w:type="paragraph" w:customStyle="1" w:styleId="affa">
    <w:name w:val="实施日期"/>
    <w:basedOn w:val="aff4"/>
    <w:qFormat/>
    <w:pPr>
      <w:framePr w:hSpace="0" w:wrap="around" w:xAlign="right"/>
      <w:jc w:val="right"/>
    </w:pPr>
  </w:style>
  <w:style w:type="paragraph" w:customStyle="1" w:styleId="affb">
    <w:name w:val="封面正文"/>
    <w:pPr>
      <w:jc w:val="both"/>
    </w:pPr>
  </w:style>
  <w:style w:type="paragraph" w:customStyle="1" w:styleId="6">
    <w:name w:val="样式6"/>
    <w:pPr>
      <w:adjustRightInd w:val="0"/>
      <w:snapToGrid w:val="0"/>
      <w:spacing w:line="360" w:lineRule="atLeast"/>
      <w:jc w:val="center"/>
    </w:pPr>
    <w:rPr>
      <w:sz w:val="21"/>
    </w:rPr>
  </w:style>
  <w:style w:type="paragraph" w:customStyle="1" w:styleId="affc">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table" w:customStyle="1" w:styleId="TableNormal">
    <w:name w:val="Table Normal"/>
    <w:uiPriority w:val="2"/>
    <w:semiHidden/>
    <w:unhideWhenUsed/>
    <w:qFormat/>
    <w:pPr>
      <w:widowControl w:val="0"/>
    </w:pPr>
    <w:rPr>
      <w:rFonts w:ascii="Calibri" w:hAnsi="Calibri"/>
      <w:sz w:val="22"/>
      <w:szCs w:val="22"/>
      <w:lang w:eastAsia="en-US"/>
    </w:rPr>
    <w:tblPr>
      <w:tblCellMar>
        <w:top w:w="0" w:type="dxa"/>
        <w:left w:w="0" w:type="dxa"/>
        <w:bottom w:w="0" w:type="dxa"/>
        <w:right w:w="0" w:type="dxa"/>
      </w:tblCellMar>
    </w:tblPr>
  </w:style>
  <w:style w:type="character" w:customStyle="1" w:styleId="ab">
    <w:name w:val="正文文本 字符"/>
    <w:link w:val="aa"/>
    <w:uiPriority w:val="1"/>
    <w:rPr>
      <w:rFonts w:ascii="宋体" w:hAnsi="宋体"/>
      <w:sz w:val="21"/>
      <w:szCs w:val="21"/>
      <w:lang w:eastAsia="en-US"/>
    </w:rPr>
  </w:style>
  <w:style w:type="paragraph" w:styleId="affd">
    <w:name w:val="List Paragraph"/>
    <w:basedOn w:val="a4"/>
    <w:uiPriority w:val="1"/>
    <w:qFormat/>
    <w:pPr>
      <w:adjustRightInd/>
      <w:snapToGrid/>
      <w:spacing w:line="240" w:lineRule="auto"/>
      <w:ind w:firstLineChars="0" w:firstLine="0"/>
      <w:jc w:val="left"/>
    </w:pPr>
    <w:rPr>
      <w:rFonts w:ascii="Calibri" w:hAnsi="Calibri"/>
      <w:kern w:val="0"/>
      <w:sz w:val="22"/>
      <w:szCs w:val="22"/>
      <w:lang w:eastAsia="en-US"/>
    </w:rPr>
  </w:style>
  <w:style w:type="paragraph" w:customStyle="1" w:styleId="TableParagraph">
    <w:name w:val="Table Paragraph"/>
    <w:basedOn w:val="a4"/>
    <w:uiPriority w:val="1"/>
    <w:qFormat/>
    <w:pPr>
      <w:adjustRightInd/>
      <w:snapToGrid/>
      <w:spacing w:line="240" w:lineRule="auto"/>
      <w:ind w:firstLineChars="0" w:firstLine="0"/>
      <w:jc w:val="left"/>
    </w:pPr>
    <w:rPr>
      <w:rFonts w:ascii="Calibri" w:hAnsi="Calibri"/>
      <w:kern w:val="0"/>
      <w:sz w:val="22"/>
      <w:szCs w:val="22"/>
      <w:lang w:eastAsia="en-US"/>
    </w:rPr>
  </w:style>
  <w:style w:type="paragraph" w:customStyle="1" w:styleId="TOC10">
    <w:name w:val="TOC 标题1"/>
    <w:basedOn w:val="1"/>
    <w:next w:val="a4"/>
    <w:uiPriority w:val="39"/>
    <w:unhideWhenUsed/>
    <w:qFormat/>
    <w:pPr>
      <w:adjustRightInd/>
      <w:snapToGrid/>
      <w:spacing w:after="0" w:line="259" w:lineRule="auto"/>
      <w:jc w:val="left"/>
      <w:outlineLvl w:val="9"/>
    </w:pPr>
    <w:rPr>
      <w:rFonts w:ascii="等线 Light" w:eastAsia="等线 Light" w:hAnsi="等线 Light"/>
      <w:b w:val="0"/>
      <w:bCs w:val="0"/>
      <w:color w:val="2F5496"/>
      <w:kern w:val="0"/>
      <w:szCs w:val="32"/>
    </w:rPr>
  </w:style>
  <w:style w:type="paragraph" w:customStyle="1" w:styleId="Default">
    <w:name w:val="Default"/>
    <w:pPr>
      <w:widowControl w:val="0"/>
      <w:autoSpaceDE w:val="0"/>
      <w:autoSpaceDN w:val="0"/>
      <w:adjustRightInd w:val="0"/>
    </w:pPr>
    <w:rPr>
      <w:color w:val="000000"/>
      <w:sz w:val="24"/>
      <w:szCs w:val="24"/>
    </w:rPr>
  </w:style>
  <w:style w:type="paragraph" w:customStyle="1" w:styleId="src">
    <w:name w:val="src"/>
    <w:basedOn w:val="a4"/>
    <w:pPr>
      <w:widowControl/>
      <w:adjustRightInd/>
      <w:snapToGrid/>
      <w:spacing w:before="100" w:beforeAutospacing="1" w:after="100" w:afterAutospacing="1" w:line="240" w:lineRule="auto"/>
      <w:ind w:firstLineChars="0" w:firstLine="0"/>
      <w:jc w:val="left"/>
    </w:pPr>
    <w:rPr>
      <w:rFonts w:ascii="宋体" w:hAnsi="宋体" w:cs="宋体"/>
      <w:kern w:val="0"/>
      <w:sz w:val="24"/>
    </w:rPr>
  </w:style>
  <w:style w:type="character" w:customStyle="1" w:styleId="af1">
    <w:name w:val="页脚 字符"/>
    <w:link w:val="af0"/>
    <w:rPr>
      <w:kern w:val="2"/>
      <w:sz w:val="18"/>
      <w:szCs w:val="18"/>
    </w:rPr>
  </w:style>
  <w:style w:type="paragraph" w:customStyle="1" w:styleId="a">
    <w:name w:val="正文图标题"/>
    <w:basedOn w:val="a4"/>
    <w:next w:val="af9"/>
    <w:qFormat/>
    <w:pPr>
      <w:widowControl/>
      <w:numPr>
        <w:numId w:val="2"/>
      </w:numPr>
      <w:adjustRightInd/>
      <w:snapToGrid/>
      <w:spacing w:beforeLines="50" w:before="156" w:afterLines="50" w:after="156" w:line="240" w:lineRule="auto"/>
      <w:ind w:firstLineChars="0"/>
      <w:jc w:val="center"/>
    </w:pPr>
    <w:rPr>
      <w:rFonts w:ascii="黑体" w:eastAsia="黑体"/>
      <w:kern w:val="0"/>
      <w:sz w:val="21"/>
      <w:szCs w:val="21"/>
    </w:rPr>
  </w:style>
  <w:style w:type="paragraph" w:customStyle="1" w:styleId="affe">
    <w:name w:val="名称"/>
    <w:basedOn w:val="a4"/>
    <w:next w:val="af9"/>
    <w:pPr>
      <w:widowControl/>
      <w:shd w:val="clear" w:color="FFFFFF" w:fill="FFFFFF"/>
      <w:adjustRightInd/>
      <w:snapToGrid/>
      <w:spacing w:before="640" w:after="560" w:line="460" w:lineRule="exact"/>
      <w:ind w:firstLineChars="0" w:firstLine="0"/>
      <w:jc w:val="center"/>
    </w:pPr>
    <w:rPr>
      <w:rFonts w:ascii="黑体" w:eastAsia="黑体"/>
      <w:kern w:val="0"/>
      <w:sz w:val="32"/>
      <w:szCs w:val="20"/>
    </w:rPr>
  </w:style>
  <w:style w:type="paragraph" w:customStyle="1" w:styleId="tgt">
    <w:name w:val="tgt"/>
    <w:basedOn w:val="a4"/>
    <w:pPr>
      <w:widowControl/>
      <w:adjustRightInd/>
      <w:snapToGrid/>
      <w:spacing w:before="100" w:beforeAutospacing="1" w:after="100" w:afterAutospacing="1" w:line="240" w:lineRule="auto"/>
      <w:ind w:firstLineChars="0" w:firstLine="0"/>
      <w:jc w:val="left"/>
    </w:pPr>
    <w:rPr>
      <w:rFonts w:ascii="宋体" w:hAnsi="宋体" w:cs="宋体"/>
      <w:kern w:val="0"/>
      <w:sz w:val="24"/>
    </w:rPr>
  </w:style>
  <w:style w:type="character" w:customStyle="1" w:styleId="tgt1">
    <w:name w:val="tgt1"/>
    <w:basedOn w:val="a5"/>
  </w:style>
  <w:style w:type="paragraph" w:customStyle="1" w:styleId="afff">
    <w:name w:val="附录标识"/>
    <w:basedOn w:val="a4"/>
    <w:next w:val="af9"/>
    <w:pPr>
      <w:keepNext/>
      <w:widowControl/>
      <w:shd w:val="clear" w:color="FFFFFF" w:fill="FFFFFF"/>
      <w:tabs>
        <w:tab w:val="left" w:pos="6405"/>
      </w:tabs>
      <w:adjustRightInd/>
      <w:snapToGrid/>
      <w:spacing w:before="640" w:after="280" w:line="240" w:lineRule="auto"/>
      <w:ind w:firstLineChars="0" w:firstLine="0"/>
      <w:jc w:val="center"/>
      <w:outlineLvl w:val="0"/>
    </w:pPr>
    <w:rPr>
      <w:rFonts w:ascii="黑体" w:eastAsia="黑体"/>
      <w:kern w:val="0"/>
      <w:sz w:val="21"/>
      <w:szCs w:val="20"/>
    </w:rPr>
  </w:style>
  <w:style w:type="character" w:customStyle="1" w:styleId="af3">
    <w:name w:val="页眉 字符"/>
    <w:link w:val="af2"/>
    <w:rPr>
      <w:sz w:val="18"/>
    </w:rPr>
  </w:style>
  <w:style w:type="paragraph" w:customStyle="1" w:styleId="afff0">
    <w:name w:val="注×："/>
    <w:pPr>
      <w:widowControl w:val="0"/>
      <w:autoSpaceDE w:val="0"/>
      <w:autoSpaceDN w:val="0"/>
      <w:ind w:left="1393" w:hanging="448"/>
      <w:jc w:val="both"/>
    </w:pPr>
    <w:rPr>
      <w:rFonts w:ascii="宋体"/>
      <w:sz w:val="18"/>
      <w:szCs w:val="18"/>
    </w:rPr>
  </w:style>
  <w:style w:type="character" w:customStyle="1" w:styleId="fontstyle01">
    <w:name w:val="fontstyle01"/>
    <w:basedOn w:val="a5"/>
    <w:rPr>
      <w:rFonts w:ascii="TimesNewRomanPSMT" w:hAnsi="TimesNewRomanPSMT" w:hint="default"/>
      <w:color w:val="000000"/>
      <w:sz w:val="22"/>
      <w:szCs w:val="22"/>
    </w:rPr>
  </w:style>
  <w:style w:type="character" w:customStyle="1" w:styleId="fontstyle11">
    <w:name w:val="fontstyle11"/>
    <w:basedOn w:val="a5"/>
    <w:rPr>
      <w:rFonts w:ascii="宋体" w:eastAsia="宋体" w:hAnsi="宋体" w:hint="eastAsia"/>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3.wmf"/><Relationship Id="rId21" Type="http://schemas.openxmlformats.org/officeDocument/2006/relationships/image" Target="media/image1.png"/><Relationship Id="rId34" Type="http://schemas.openxmlformats.org/officeDocument/2006/relationships/image" Target="media/image7.wmf"/><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oleObject" Target="embeddings/oleObject1.bin"/><Relationship Id="rId33" Type="http://schemas.openxmlformats.org/officeDocument/2006/relationships/oleObject" Target="embeddings/oleObject5.bin"/><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2.wmf"/><Relationship Id="rId32" Type="http://schemas.openxmlformats.org/officeDocument/2006/relationships/image" Target="media/image6.wmf"/><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image" Target="media/image4.w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oleObject" Target="embeddings/oleObject4.bin"/><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oleObject" Target="embeddings/oleObject2.bin"/><Relationship Id="rId30" Type="http://schemas.openxmlformats.org/officeDocument/2006/relationships/image" Target="media/image5.wmf"/><Relationship Id="rId35" Type="http://schemas.openxmlformats.org/officeDocument/2006/relationships/oleObject" Target="embeddings/oleObject6.bin"/><Relationship Id="rId8" Type="http://schemas.openxmlformats.org/officeDocument/2006/relationships/endnotes" Target="endnotes.xml"/><Relationship Id="rId3"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50"/>
    <customShpInfo spid="_x0000_s2051"/>
    <customShpInfo spid="_x0000_s2049"/>
    <customShpInfo spid="_x0000_s1036"/>
    <customShpInfo spid="_x0000_s1035"/>
    <customShpInfo spid="_x0000_s1034"/>
    <customShpInfo spid="_x0000_s1033"/>
    <customShpInfo spid="_x0000_s1032"/>
    <customShpInfo spid="_x0000_s1031"/>
    <customShpInfo spid="_x0000_s1030"/>
    <customShpInfo spid="_x0000_s1029"/>
    <customShpInfo spid="_x0000_s1028"/>
    <customShpInfo spid="_x0000_s1027"/>
    <customShpInfo spid="_x0000_s1026"/>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7"/>
    <customShpInfo spid="_x0000_s1058"/>
    <customShpInfo spid="_x0000_s1059"/>
    <customShpInfo spid="_x0000_s1060"/>
    <customShpInfo spid="_x0000_s1061"/>
    <customShpInfo spid="_x0000_s1056"/>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39"/>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38"/>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ACA6341-4E06-48AC-B437-A5F091D53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1077</TotalTime>
  <Pages>1</Pages>
  <Words>1266</Words>
  <Characters>7221</Characters>
  <Application>Microsoft Office Word</Application>
  <DocSecurity>0</DocSecurity>
  <Lines>60</Lines>
  <Paragraphs>16</Paragraphs>
  <ScaleCrop>false</ScaleCrop>
  <Company>Sky123.Org</Company>
  <LinksUpToDate>false</LinksUpToDate>
  <CharactersWithSpaces>8471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creator>WLQ</dc:creator>
  <cp:lastModifiedBy>11 11</cp:lastModifiedBy>
  <cp:revision>39</cp:revision>
  <cp:lastPrinted>2008-04-29T06:11:00Z</cp:lastPrinted>
  <dcterms:created xsi:type="dcterms:W3CDTF">2021-12-06T02:52:00Z</dcterms:created>
  <dcterms:modified xsi:type="dcterms:W3CDTF">2024-09-04T03:51:00Z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BB0C2CAA34A04544ADEBF382D1B14F0A</vt:lpwstr>
  </property>
</Properties>
</file>