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21DC5">
      <w:pPr>
        <w:jc w:val="center"/>
        <w:rPr>
          <w:rFonts w:ascii="仿宋" w:hAnsi="仿宋" w:eastAsia="仿宋" w:cs="宋体"/>
          <w:b/>
          <w:bCs/>
          <w:color w:val="444444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444444"/>
          <w:kern w:val="0"/>
          <w:sz w:val="32"/>
          <w:szCs w:val="32"/>
        </w:rPr>
        <w:t>中国体育科学学会学会团体标准</w:t>
      </w:r>
    </w:p>
    <w:p w14:paraId="439CF824">
      <w:pPr>
        <w:jc w:val="center"/>
        <w:rPr>
          <w:rFonts w:ascii="仿宋" w:hAnsi="仿宋" w:eastAsia="仿宋" w:cs="宋体"/>
          <w:b/>
          <w:bCs/>
          <w:color w:val="444444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444444"/>
          <w:kern w:val="0"/>
          <w:sz w:val="32"/>
          <w:szCs w:val="32"/>
        </w:rPr>
        <w:t>征求意见反馈表</w:t>
      </w:r>
    </w:p>
    <w:p w14:paraId="77E8545E">
      <w:pPr>
        <w:jc w:val="center"/>
        <w:rPr>
          <w:rFonts w:ascii="仿宋" w:hAnsi="仿宋" w:eastAsia="仿宋" w:cs="宋体"/>
          <w:b/>
          <w:bCs/>
          <w:color w:val="444444"/>
          <w:kern w:val="0"/>
          <w:sz w:val="32"/>
          <w:szCs w:val="32"/>
        </w:rPr>
      </w:pPr>
    </w:p>
    <w:tbl>
      <w:tblPr>
        <w:tblStyle w:val="2"/>
        <w:tblpPr w:leftFromText="180" w:rightFromText="180" w:vertAnchor="text" w:horzAnchor="page" w:tblpX="1681" w:tblpY="419"/>
        <w:tblOverlap w:val="never"/>
        <w:tblW w:w="88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7"/>
        <w:gridCol w:w="1231"/>
        <w:gridCol w:w="1993"/>
        <w:gridCol w:w="1804"/>
        <w:gridCol w:w="2296"/>
      </w:tblGrid>
      <w:tr w14:paraId="692CD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  <w:vAlign w:val="center"/>
          </w:tcPr>
          <w:p w14:paraId="26F98B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标准名称</w:t>
            </w:r>
          </w:p>
        </w:tc>
        <w:tc>
          <w:tcPr>
            <w:tcW w:w="7324" w:type="dxa"/>
            <w:gridSpan w:val="4"/>
            <w:shd w:val="clear" w:color="auto" w:fill="auto"/>
            <w:vAlign w:val="center"/>
          </w:tcPr>
          <w:p w14:paraId="4E673A1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《竞技体育教练员能力基本要求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》</w:t>
            </w:r>
          </w:p>
        </w:tc>
      </w:tr>
      <w:tr w14:paraId="50DC3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  <w:vAlign w:val="center"/>
          </w:tcPr>
          <w:p w14:paraId="797F370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意见提出人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206E1DBF">
            <w:pPr>
              <w:jc w:val="center"/>
              <w:rPr>
                <w:sz w:val="24"/>
              </w:rPr>
            </w:pPr>
          </w:p>
        </w:tc>
        <w:tc>
          <w:tcPr>
            <w:tcW w:w="1993" w:type="dxa"/>
            <w:shd w:val="clear" w:color="auto" w:fill="auto"/>
            <w:vAlign w:val="center"/>
          </w:tcPr>
          <w:p w14:paraId="3B77EFF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单位/职务</w:t>
            </w:r>
          </w:p>
        </w:tc>
        <w:tc>
          <w:tcPr>
            <w:tcW w:w="4100" w:type="dxa"/>
            <w:gridSpan w:val="2"/>
            <w:shd w:val="clear" w:color="auto" w:fill="auto"/>
            <w:vAlign w:val="center"/>
          </w:tcPr>
          <w:p w14:paraId="033CDC4D">
            <w:pPr>
              <w:jc w:val="center"/>
              <w:rPr>
                <w:sz w:val="24"/>
              </w:rPr>
            </w:pPr>
          </w:p>
        </w:tc>
      </w:tr>
      <w:tr w14:paraId="140E7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  <w:vAlign w:val="center"/>
          </w:tcPr>
          <w:p w14:paraId="2A54254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  <w:r>
              <w:rPr>
                <w:sz w:val="24"/>
              </w:rPr>
              <w:t>方式</w:t>
            </w:r>
          </w:p>
        </w:tc>
        <w:tc>
          <w:tcPr>
            <w:tcW w:w="3224" w:type="dxa"/>
            <w:gridSpan w:val="2"/>
            <w:shd w:val="clear" w:color="auto" w:fill="auto"/>
            <w:vAlign w:val="center"/>
          </w:tcPr>
          <w:p w14:paraId="79264704">
            <w:pPr>
              <w:jc w:val="center"/>
              <w:rPr>
                <w:sz w:val="24"/>
              </w:rPr>
            </w:pPr>
          </w:p>
        </w:tc>
        <w:tc>
          <w:tcPr>
            <w:tcW w:w="1804" w:type="dxa"/>
            <w:shd w:val="clear" w:color="auto" w:fill="auto"/>
            <w:vAlign w:val="center"/>
          </w:tcPr>
          <w:p w14:paraId="4C7F4F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电子邮箱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4B2636BB">
            <w:pPr>
              <w:jc w:val="center"/>
              <w:rPr>
                <w:sz w:val="24"/>
              </w:rPr>
            </w:pPr>
          </w:p>
        </w:tc>
      </w:tr>
      <w:tr w14:paraId="4F778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31" w:type="dxa"/>
            <w:gridSpan w:val="5"/>
            <w:shd w:val="clear" w:color="auto" w:fill="auto"/>
            <w:vAlign w:val="center"/>
          </w:tcPr>
          <w:p w14:paraId="0B2CC46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意见反馈内容</w:t>
            </w:r>
          </w:p>
        </w:tc>
      </w:tr>
      <w:tr w14:paraId="0CFDF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  <w:vAlign w:val="center"/>
          </w:tcPr>
          <w:p w14:paraId="36FBB3E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7131F4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标准</w:t>
            </w:r>
            <w:r>
              <w:rPr>
                <w:sz w:val="24"/>
              </w:rPr>
              <w:t>条号</w:t>
            </w: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24823E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修改</w:t>
            </w: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2296" w:type="dxa"/>
            <w:shd w:val="clear" w:color="auto" w:fill="auto"/>
            <w:vAlign w:val="center"/>
          </w:tcPr>
          <w:p w14:paraId="33ACF349">
            <w:pPr>
              <w:jc w:val="center"/>
              <w:rPr>
                <w:sz w:val="24"/>
              </w:rPr>
            </w:pPr>
            <w:r>
              <w:rPr>
                <w:sz w:val="24"/>
              </w:rPr>
              <w:t>修改</w:t>
            </w:r>
            <w:r>
              <w:rPr>
                <w:rFonts w:hint="eastAsia"/>
                <w:sz w:val="24"/>
              </w:rPr>
              <w:t>理由</w:t>
            </w:r>
          </w:p>
        </w:tc>
      </w:tr>
      <w:tr w14:paraId="1E75E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</w:tcPr>
          <w:p w14:paraId="058E9A6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31" w:type="dxa"/>
            <w:shd w:val="clear" w:color="auto" w:fill="auto"/>
          </w:tcPr>
          <w:p w14:paraId="4AC632A4">
            <w:pPr>
              <w:jc w:val="left"/>
              <w:rPr>
                <w:sz w:val="24"/>
              </w:rPr>
            </w:pP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30919386">
            <w:pPr>
              <w:jc w:val="center"/>
              <w:rPr>
                <w:sz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5BD53C44">
            <w:pPr>
              <w:jc w:val="center"/>
              <w:rPr>
                <w:sz w:val="24"/>
              </w:rPr>
            </w:pPr>
          </w:p>
        </w:tc>
      </w:tr>
      <w:tr w14:paraId="5CEC7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</w:tcPr>
          <w:p w14:paraId="2D017E2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31" w:type="dxa"/>
            <w:shd w:val="clear" w:color="auto" w:fill="auto"/>
          </w:tcPr>
          <w:p w14:paraId="2D513ADE">
            <w:pPr>
              <w:jc w:val="left"/>
              <w:rPr>
                <w:sz w:val="24"/>
              </w:rPr>
            </w:pP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204C1FEE">
            <w:pPr>
              <w:jc w:val="center"/>
              <w:rPr>
                <w:sz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2371B9AA">
            <w:pPr>
              <w:jc w:val="center"/>
              <w:rPr>
                <w:sz w:val="24"/>
              </w:rPr>
            </w:pPr>
          </w:p>
        </w:tc>
      </w:tr>
      <w:tr w14:paraId="56AE2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</w:tcPr>
          <w:p w14:paraId="77B199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31" w:type="dxa"/>
            <w:shd w:val="clear" w:color="auto" w:fill="auto"/>
          </w:tcPr>
          <w:p w14:paraId="73504333">
            <w:pPr>
              <w:jc w:val="left"/>
              <w:rPr>
                <w:sz w:val="24"/>
              </w:rPr>
            </w:pP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692EE28D">
            <w:pPr>
              <w:jc w:val="center"/>
              <w:rPr>
                <w:sz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46B63222">
            <w:pPr>
              <w:jc w:val="center"/>
              <w:rPr>
                <w:sz w:val="24"/>
              </w:rPr>
            </w:pPr>
          </w:p>
        </w:tc>
      </w:tr>
      <w:tr w14:paraId="417B5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</w:tcPr>
          <w:p w14:paraId="7200640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31" w:type="dxa"/>
            <w:shd w:val="clear" w:color="auto" w:fill="auto"/>
          </w:tcPr>
          <w:p w14:paraId="1409B397">
            <w:pPr>
              <w:jc w:val="left"/>
              <w:rPr>
                <w:sz w:val="24"/>
              </w:rPr>
            </w:pP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533B5BEE">
            <w:pPr>
              <w:jc w:val="center"/>
              <w:rPr>
                <w:sz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27429C85">
            <w:pPr>
              <w:jc w:val="center"/>
              <w:rPr>
                <w:sz w:val="24"/>
              </w:rPr>
            </w:pPr>
          </w:p>
        </w:tc>
      </w:tr>
      <w:tr w14:paraId="1EFB4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</w:tcPr>
          <w:p w14:paraId="3321EDE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31" w:type="dxa"/>
            <w:shd w:val="clear" w:color="auto" w:fill="auto"/>
          </w:tcPr>
          <w:p w14:paraId="37AFCD0C">
            <w:pPr>
              <w:jc w:val="left"/>
              <w:rPr>
                <w:sz w:val="24"/>
              </w:rPr>
            </w:pP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6E5A05F2">
            <w:pPr>
              <w:jc w:val="center"/>
              <w:rPr>
                <w:sz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0EA304C9">
            <w:pPr>
              <w:jc w:val="center"/>
              <w:rPr>
                <w:sz w:val="24"/>
              </w:rPr>
            </w:pPr>
          </w:p>
        </w:tc>
      </w:tr>
      <w:tr w14:paraId="743ED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</w:tcPr>
          <w:p w14:paraId="29E5FB2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31" w:type="dxa"/>
            <w:shd w:val="clear" w:color="auto" w:fill="auto"/>
          </w:tcPr>
          <w:p w14:paraId="76E032DF">
            <w:pPr>
              <w:jc w:val="left"/>
              <w:rPr>
                <w:sz w:val="24"/>
              </w:rPr>
            </w:pP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120C87F4">
            <w:pPr>
              <w:jc w:val="center"/>
              <w:rPr>
                <w:sz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05C867B2">
            <w:pPr>
              <w:jc w:val="center"/>
              <w:rPr>
                <w:sz w:val="24"/>
              </w:rPr>
            </w:pPr>
          </w:p>
        </w:tc>
      </w:tr>
      <w:tr w14:paraId="3523A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</w:tcPr>
          <w:p w14:paraId="2A1D7D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231" w:type="dxa"/>
            <w:shd w:val="clear" w:color="auto" w:fill="auto"/>
          </w:tcPr>
          <w:p w14:paraId="4866F9C5">
            <w:pPr>
              <w:jc w:val="left"/>
              <w:rPr>
                <w:sz w:val="24"/>
              </w:rPr>
            </w:pP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3188C918">
            <w:pPr>
              <w:jc w:val="center"/>
              <w:rPr>
                <w:sz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67975EFB">
            <w:pPr>
              <w:jc w:val="center"/>
              <w:rPr>
                <w:sz w:val="24"/>
              </w:rPr>
            </w:pPr>
          </w:p>
        </w:tc>
      </w:tr>
      <w:tr w14:paraId="3976B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</w:tcPr>
          <w:p w14:paraId="337F53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1231" w:type="dxa"/>
            <w:shd w:val="clear" w:color="auto" w:fill="auto"/>
          </w:tcPr>
          <w:p w14:paraId="36A086E3">
            <w:pPr>
              <w:jc w:val="left"/>
              <w:rPr>
                <w:sz w:val="24"/>
              </w:rPr>
            </w:pP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4763826A">
            <w:pPr>
              <w:jc w:val="center"/>
              <w:rPr>
                <w:sz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4F8EEF14">
            <w:pPr>
              <w:jc w:val="center"/>
              <w:rPr>
                <w:sz w:val="24"/>
              </w:rPr>
            </w:pPr>
          </w:p>
        </w:tc>
      </w:tr>
      <w:tr w14:paraId="5E519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</w:tcPr>
          <w:p w14:paraId="19AC8E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1231" w:type="dxa"/>
            <w:shd w:val="clear" w:color="auto" w:fill="auto"/>
          </w:tcPr>
          <w:p w14:paraId="0BDE2FAC">
            <w:pPr>
              <w:jc w:val="left"/>
              <w:rPr>
                <w:sz w:val="24"/>
              </w:rPr>
            </w:pP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65D7A190">
            <w:pPr>
              <w:jc w:val="center"/>
              <w:rPr>
                <w:sz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1C5E077A">
            <w:pPr>
              <w:jc w:val="center"/>
              <w:rPr>
                <w:sz w:val="24"/>
              </w:rPr>
            </w:pPr>
          </w:p>
        </w:tc>
      </w:tr>
      <w:tr w14:paraId="18823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</w:tcPr>
          <w:p w14:paraId="7B3F542A">
            <w:pPr>
              <w:jc w:val="center"/>
              <w:rPr>
                <w:sz w:val="24"/>
              </w:rPr>
            </w:pPr>
          </w:p>
        </w:tc>
        <w:tc>
          <w:tcPr>
            <w:tcW w:w="1231" w:type="dxa"/>
            <w:shd w:val="clear" w:color="auto" w:fill="auto"/>
          </w:tcPr>
          <w:p w14:paraId="478CB802">
            <w:pPr>
              <w:jc w:val="left"/>
              <w:rPr>
                <w:sz w:val="24"/>
              </w:rPr>
            </w:pP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7C7BFC2A">
            <w:pPr>
              <w:jc w:val="center"/>
              <w:rPr>
                <w:sz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3B85D67D">
            <w:pPr>
              <w:jc w:val="center"/>
              <w:rPr>
                <w:sz w:val="24"/>
              </w:rPr>
            </w:pPr>
          </w:p>
        </w:tc>
      </w:tr>
      <w:tr w14:paraId="0401B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</w:tcPr>
          <w:p w14:paraId="577935AF">
            <w:pPr>
              <w:jc w:val="center"/>
              <w:rPr>
                <w:sz w:val="24"/>
              </w:rPr>
            </w:pPr>
          </w:p>
        </w:tc>
        <w:tc>
          <w:tcPr>
            <w:tcW w:w="1231" w:type="dxa"/>
            <w:shd w:val="clear" w:color="auto" w:fill="auto"/>
          </w:tcPr>
          <w:p w14:paraId="600D620C">
            <w:pPr>
              <w:jc w:val="left"/>
              <w:rPr>
                <w:sz w:val="24"/>
              </w:rPr>
            </w:pP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7C7760A4">
            <w:pPr>
              <w:jc w:val="center"/>
              <w:rPr>
                <w:sz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0AC35E34">
            <w:pPr>
              <w:jc w:val="center"/>
              <w:rPr>
                <w:sz w:val="24"/>
              </w:rPr>
            </w:pPr>
          </w:p>
        </w:tc>
      </w:tr>
      <w:tr w14:paraId="5EF1E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</w:tcPr>
          <w:p w14:paraId="50C8DC44">
            <w:pPr>
              <w:jc w:val="center"/>
              <w:rPr>
                <w:sz w:val="24"/>
              </w:rPr>
            </w:pPr>
          </w:p>
        </w:tc>
        <w:tc>
          <w:tcPr>
            <w:tcW w:w="1231" w:type="dxa"/>
            <w:shd w:val="clear" w:color="auto" w:fill="auto"/>
          </w:tcPr>
          <w:p w14:paraId="44B6EE00">
            <w:pPr>
              <w:jc w:val="left"/>
              <w:rPr>
                <w:sz w:val="24"/>
              </w:rPr>
            </w:pP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38D552E9">
            <w:pPr>
              <w:jc w:val="center"/>
              <w:rPr>
                <w:sz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6ADA9779">
            <w:pPr>
              <w:jc w:val="center"/>
              <w:rPr>
                <w:sz w:val="24"/>
              </w:rPr>
            </w:pPr>
          </w:p>
        </w:tc>
      </w:tr>
      <w:tr w14:paraId="47C9E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</w:tcPr>
          <w:p w14:paraId="02259B44">
            <w:pPr>
              <w:jc w:val="center"/>
              <w:rPr>
                <w:sz w:val="24"/>
              </w:rPr>
            </w:pPr>
          </w:p>
        </w:tc>
        <w:tc>
          <w:tcPr>
            <w:tcW w:w="1231" w:type="dxa"/>
            <w:shd w:val="clear" w:color="auto" w:fill="auto"/>
          </w:tcPr>
          <w:p w14:paraId="77C23C18">
            <w:pPr>
              <w:jc w:val="left"/>
              <w:rPr>
                <w:sz w:val="24"/>
              </w:rPr>
            </w:pP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71884DFE">
            <w:pPr>
              <w:jc w:val="center"/>
              <w:rPr>
                <w:sz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152501FC">
            <w:pPr>
              <w:jc w:val="center"/>
              <w:rPr>
                <w:sz w:val="24"/>
              </w:rPr>
            </w:pPr>
          </w:p>
        </w:tc>
      </w:tr>
      <w:tr w14:paraId="2CD14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</w:tcPr>
          <w:p w14:paraId="286F9278">
            <w:pPr>
              <w:jc w:val="center"/>
              <w:rPr>
                <w:sz w:val="24"/>
              </w:rPr>
            </w:pPr>
          </w:p>
        </w:tc>
        <w:tc>
          <w:tcPr>
            <w:tcW w:w="1231" w:type="dxa"/>
            <w:shd w:val="clear" w:color="auto" w:fill="auto"/>
          </w:tcPr>
          <w:p w14:paraId="5B52D098">
            <w:pPr>
              <w:jc w:val="left"/>
              <w:rPr>
                <w:sz w:val="24"/>
              </w:rPr>
            </w:pP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1319509B">
            <w:pPr>
              <w:jc w:val="center"/>
              <w:rPr>
                <w:sz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4D3607AD">
            <w:pPr>
              <w:jc w:val="center"/>
              <w:rPr>
                <w:sz w:val="24"/>
              </w:rPr>
            </w:pPr>
          </w:p>
        </w:tc>
      </w:tr>
      <w:tr w14:paraId="106C3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</w:tcPr>
          <w:p w14:paraId="73DBCE41">
            <w:pPr>
              <w:jc w:val="center"/>
              <w:rPr>
                <w:sz w:val="24"/>
              </w:rPr>
            </w:pPr>
          </w:p>
        </w:tc>
        <w:tc>
          <w:tcPr>
            <w:tcW w:w="1231" w:type="dxa"/>
            <w:shd w:val="clear" w:color="auto" w:fill="auto"/>
          </w:tcPr>
          <w:p w14:paraId="5284934A">
            <w:pPr>
              <w:jc w:val="left"/>
              <w:rPr>
                <w:sz w:val="24"/>
              </w:rPr>
            </w:pP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43136B81">
            <w:pPr>
              <w:jc w:val="center"/>
              <w:rPr>
                <w:sz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5B1003BC">
            <w:pPr>
              <w:jc w:val="center"/>
              <w:rPr>
                <w:sz w:val="24"/>
              </w:rPr>
            </w:pPr>
          </w:p>
        </w:tc>
      </w:tr>
      <w:tr w14:paraId="3842C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</w:tcPr>
          <w:p w14:paraId="22442FBF">
            <w:pPr>
              <w:jc w:val="center"/>
              <w:rPr>
                <w:sz w:val="24"/>
              </w:rPr>
            </w:pPr>
          </w:p>
        </w:tc>
        <w:tc>
          <w:tcPr>
            <w:tcW w:w="1231" w:type="dxa"/>
            <w:shd w:val="clear" w:color="auto" w:fill="auto"/>
          </w:tcPr>
          <w:p w14:paraId="2CE87526">
            <w:pPr>
              <w:jc w:val="left"/>
              <w:rPr>
                <w:sz w:val="24"/>
              </w:rPr>
            </w:pP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6CE30692">
            <w:pPr>
              <w:jc w:val="center"/>
              <w:rPr>
                <w:sz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5C801216">
            <w:pPr>
              <w:jc w:val="center"/>
              <w:rPr>
                <w:sz w:val="24"/>
              </w:rPr>
            </w:pPr>
          </w:p>
        </w:tc>
      </w:tr>
      <w:tr w14:paraId="0FAE1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07" w:type="dxa"/>
            <w:shd w:val="clear" w:color="auto" w:fill="auto"/>
          </w:tcPr>
          <w:p w14:paraId="7559E244">
            <w:pPr>
              <w:jc w:val="center"/>
              <w:rPr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……</w:t>
            </w:r>
          </w:p>
        </w:tc>
        <w:tc>
          <w:tcPr>
            <w:tcW w:w="1231" w:type="dxa"/>
            <w:shd w:val="clear" w:color="auto" w:fill="auto"/>
          </w:tcPr>
          <w:p w14:paraId="144A4969">
            <w:pPr>
              <w:jc w:val="left"/>
              <w:rPr>
                <w:sz w:val="24"/>
              </w:rPr>
            </w:pPr>
          </w:p>
        </w:tc>
        <w:tc>
          <w:tcPr>
            <w:tcW w:w="3797" w:type="dxa"/>
            <w:gridSpan w:val="2"/>
            <w:shd w:val="clear" w:color="auto" w:fill="auto"/>
            <w:vAlign w:val="center"/>
          </w:tcPr>
          <w:p w14:paraId="00EEFA9E">
            <w:pPr>
              <w:jc w:val="center"/>
              <w:rPr>
                <w:sz w:val="24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14:paraId="6B113F16">
            <w:pPr>
              <w:jc w:val="center"/>
              <w:rPr>
                <w:sz w:val="24"/>
              </w:rPr>
            </w:pPr>
          </w:p>
        </w:tc>
      </w:tr>
      <w:tr w14:paraId="6736D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831" w:type="dxa"/>
            <w:gridSpan w:val="5"/>
            <w:shd w:val="clear" w:color="auto" w:fill="auto"/>
            <w:vAlign w:val="center"/>
          </w:tcPr>
          <w:p w14:paraId="24DA568B">
            <w:pPr>
              <w:widowControl/>
              <w:tabs>
                <w:tab w:val="left" w:pos="420"/>
              </w:tabs>
              <w:spacing w:line="0" w:lineRule="atLeast"/>
              <w:ind w:left="42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b/>
              </w:rPr>
              <w:t>注：</w:t>
            </w:r>
            <w:r>
              <w:rPr>
                <w:rFonts w:ascii="黑体" w:hAnsi="黑体" w:eastAsia="黑体"/>
              </w:rPr>
              <w:t>该表可另附纸</w:t>
            </w:r>
            <w:r>
              <w:rPr>
                <w:rFonts w:hint="eastAsia" w:ascii="黑体" w:hAnsi="黑体" w:eastAsia="黑体"/>
              </w:rPr>
              <w:t>。</w:t>
            </w:r>
          </w:p>
        </w:tc>
      </w:tr>
    </w:tbl>
    <w:p w14:paraId="3DE235C6"/>
    <w:p w14:paraId="2A35B78F"/>
    <w:p w14:paraId="69CFBF7D"/>
    <w:p w14:paraId="1F4AAC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75"/>
    <w:rsid w:val="000D5638"/>
    <w:rsid w:val="00354C5D"/>
    <w:rsid w:val="00472B75"/>
    <w:rsid w:val="006F1DCA"/>
    <w:rsid w:val="00FC1485"/>
    <w:rsid w:val="799A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94</Characters>
  <Lines>1</Lines>
  <Paragraphs>1</Paragraphs>
  <TotalTime>0</TotalTime>
  <ScaleCrop>false</ScaleCrop>
  <LinksUpToDate>false</LinksUpToDate>
  <CharactersWithSpaces>94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2024-01-19T08:22:00Z</dcterms:created>
  <dc:creator>yang hong</dc:creator>
  <cp:lastModifiedBy>hongyang</cp:lastModifiedBy>
  <dcterms:modified xsi:type="dcterms:W3CDTF">2026-10-19T08:28:28Z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eyJoZGlkIjoiMzEwNTM5NzYwMDRjMzkwZTVkZjY2ODkwMGIxNGU0OTUiLCJ1c2VySWQiOiIxMDEyODA5MDc4In0=</vt:lpwstr>
  </property>
  <property fmtid="{D5CDD505-2E9C-101B-9397-08002B2CF9AE}" pid="3" name="KSOProductBuildVer">
    <vt:lpwstr>2052-12.1.0.28802</vt:lpwstr>
  </property>
  <property fmtid="{D5CDD505-2E9C-101B-9397-08002B2CF9AE}" pid="4" name="ICV">
    <vt:lpwstr>95F38F7AC27C46068948DE2EADDF569F_13</vt:lpwstr>
  </property>
</Properties>
</file>