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21ABB" w14:textId="77777777" w:rsidR="0015217F" w:rsidRDefault="0015217F" w:rsidP="003639D7">
      <w:pPr>
        <w:ind w:firstLineChars="0" w:firstLine="0"/>
        <w:jc w:val="center"/>
        <w:rPr>
          <w:rFonts w:ascii="Times New Roman" w:hAnsi="Times New Roman"/>
          <w:b/>
          <w:bCs/>
          <w:sz w:val="40"/>
          <w:szCs w:val="40"/>
        </w:rPr>
      </w:pPr>
    </w:p>
    <w:p w14:paraId="3C59769D" w14:textId="77777777" w:rsidR="0015217F" w:rsidRDefault="0015217F" w:rsidP="003639D7">
      <w:pPr>
        <w:ind w:firstLineChars="0" w:firstLine="0"/>
        <w:jc w:val="center"/>
        <w:rPr>
          <w:rFonts w:ascii="Times New Roman" w:hAnsi="Times New Roman"/>
          <w:b/>
          <w:bCs/>
          <w:sz w:val="40"/>
          <w:szCs w:val="40"/>
        </w:rPr>
      </w:pPr>
    </w:p>
    <w:p w14:paraId="54E175FA" w14:textId="4F3384C4" w:rsidR="0015217F" w:rsidRDefault="0015217F" w:rsidP="003639D7">
      <w:pPr>
        <w:ind w:firstLineChars="0" w:firstLine="0"/>
        <w:jc w:val="center"/>
        <w:rPr>
          <w:rFonts w:ascii="Times New Roman" w:hAnsi="Times New Roman"/>
          <w:b/>
          <w:bCs/>
          <w:sz w:val="40"/>
          <w:szCs w:val="40"/>
        </w:rPr>
      </w:pPr>
      <w:r w:rsidRPr="00710430">
        <w:rPr>
          <w:noProof/>
        </w:rPr>
        <mc:AlternateContent>
          <mc:Choice Requires="wps">
            <w:drawing>
              <wp:anchor distT="0" distB="0" distL="114300" distR="114300" simplePos="0" relativeHeight="251659264" behindDoc="0" locked="1" layoutInCell="1" allowOverlap="1" wp14:anchorId="6459F114" wp14:editId="31399EFE">
                <wp:simplePos x="0" y="0"/>
                <wp:positionH relativeFrom="margin">
                  <wp:posOffset>-180975</wp:posOffset>
                </wp:positionH>
                <wp:positionV relativeFrom="margin">
                  <wp:posOffset>382905</wp:posOffset>
                </wp:positionV>
                <wp:extent cx="5457825" cy="391160"/>
                <wp:effectExtent l="0" t="0" r="9525" b="8890"/>
                <wp:wrapNone/>
                <wp:docPr id="3"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5897C2" w14:textId="77777777" w:rsidR="0015217F" w:rsidRPr="00BC7455" w:rsidRDefault="0015217F" w:rsidP="0015217F">
                            <w:pPr>
                              <w:pStyle w:val="af3"/>
                              <w:ind w:firstLine="480"/>
                              <w:rPr>
                                <w:rFonts w:eastAsia="黑体"/>
                                <w:w w:val="100"/>
                              </w:rPr>
                            </w:pPr>
                            <w:r w:rsidRPr="00BC7455">
                              <w:rPr>
                                <w:rFonts w:eastAsia="黑体" w:hint="eastAsia"/>
                                <w:w w:val="100"/>
                              </w:rPr>
                              <w:t>中国煤炭学会团体标准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59F114" id="_x0000_t202" coordsize="21600,21600" o:spt="202" path="m,l,21600r21600,l21600,xe">
                <v:stroke joinstyle="miter"/>
                <v:path gradientshapeok="t" o:connecttype="rect"/>
              </v:shapetype>
              <v:shape id="fmFrame2" o:spid="_x0000_s1026" type="#_x0000_t202" style="position:absolute;left:0;text-align:left;margin-left:-14.25pt;margin-top:30.15pt;width:429.75pt;height:30.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" stroked="f">
                <v:textbox inset="0,0,0,0">
                  <w:txbxContent>
                    <w:p w14:paraId="0E5897C2" w14:textId="77777777" w:rsidR="0015217F" w:rsidRPr="00BC7455" w:rsidRDefault="0015217F" w:rsidP="0015217F">
                      <w:pPr>
                        <w:pStyle w:val="af3"/>
                        <w:ind w:firstLine="480"/>
                        <w:rPr>
                          <w:rFonts w:eastAsia="黑体"/>
                          <w:w w:val="100"/>
                        </w:rPr>
                      </w:pPr>
                      <w:r w:rsidRPr="00BC7455">
                        <w:rPr>
                          <w:rFonts w:eastAsia="黑体" w:hint="eastAsia"/>
                          <w:w w:val="100"/>
                        </w:rPr>
                        <w:t>中国煤炭学会团体标准</w:t>
                      </w:r>
                    </w:p>
                  </w:txbxContent>
                </v:textbox>
                <w10:wrap anchorx="margin" anchory="margin"/>
                <w10:anchorlock/>
              </v:shape>
            </w:pict>
          </mc:Fallback>
        </mc:AlternateContent>
      </w:r>
    </w:p>
    <w:p w14:paraId="5BE621B2" w14:textId="77777777" w:rsidR="0015217F" w:rsidRDefault="0015217F" w:rsidP="003639D7">
      <w:pPr>
        <w:ind w:firstLineChars="0" w:firstLine="0"/>
        <w:jc w:val="center"/>
        <w:rPr>
          <w:rFonts w:ascii="Times New Roman" w:hAnsi="Times New Roman"/>
          <w:b/>
          <w:bCs/>
          <w:sz w:val="40"/>
          <w:szCs w:val="40"/>
        </w:rPr>
      </w:pPr>
    </w:p>
    <w:p w14:paraId="081887BD" w14:textId="77777777" w:rsidR="0015217F" w:rsidRDefault="0015217F" w:rsidP="003639D7">
      <w:pPr>
        <w:ind w:firstLineChars="0" w:firstLine="0"/>
        <w:jc w:val="center"/>
        <w:rPr>
          <w:rFonts w:ascii="Times New Roman" w:hAnsi="Times New Roman"/>
          <w:b/>
          <w:bCs/>
          <w:sz w:val="40"/>
          <w:szCs w:val="40"/>
        </w:rPr>
      </w:pPr>
    </w:p>
    <w:p w14:paraId="0DFD264D" w14:textId="26A7A2AD" w:rsidR="003639D7" w:rsidRPr="0015217F" w:rsidRDefault="003639D7" w:rsidP="003639D7">
      <w:pPr>
        <w:ind w:firstLineChars="0" w:firstLine="0"/>
        <w:jc w:val="center"/>
        <w:rPr>
          <w:rFonts w:ascii="Times New Roman" w:hAnsi="Times New Roman"/>
          <w:b/>
          <w:bCs/>
          <w:sz w:val="44"/>
          <w:szCs w:val="44"/>
        </w:rPr>
      </w:pPr>
      <w:r w:rsidRPr="0015217F">
        <w:rPr>
          <w:rFonts w:ascii="Times New Roman" w:hAnsi="Times New Roman" w:hint="eastAsia"/>
          <w:b/>
          <w:bCs/>
          <w:sz w:val="44"/>
          <w:szCs w:val="44"/>
        </w:rPr>
        <w:t>《长距离、中浓度管输煤浆的技术条件》</w:t>
      </w:r>
    </w:p>
    <w:p w14:paraId="63222C14" w14:textId="22FD8B85" w:rsidR="00861436" w:rsidRPr="0015217F" w:rsidRDefault="00861436" w:rsidP="003639D7">
      <w:pPr>
        <w:ind w:firstLineChars="0" w:firstLine="0"/>
        <w:jc w:val="center"/>
        <w:rPr>
          <w:rFonts w:ascii="Times New Roman" w:hAnsi="Times New Roman"/>
          <w:b/>
          <w:bCs/>
          <w:sz w:val="44"/>
          <w:szCs w:val="44"/>
        </w:rPr>
      </w:pPr>
      <w:r w:rsidRPr="0015217F">
        <w:rPr>
          <w:rFonts w:ascii="Times New Roman" w:hAnsi="Times New Roman"/>
          <w:b/>
          <w:bCs/>
          <w:sz w:val="44"/>
          <w:szCs w:val="44"/>
        </w:rPr>
        <w:t>编制说明</w:t>
      </w:r>
    </w:p>
    <w:p w14:paraId="3546BD83" w14:textId="77777777" w:rsidR="00562AEA" w:rsidRDefault="00562AEA" w:rsidP="003639D7">
      <w:pPr>
        <w:ind w:firstLineChars="0" w:firstLine="0"/>
        <w:jc w:val="center"/>
        <w:rPr>
          <w:rFonts w:ascii="Times New Roman" w:hAnsi="Times New Roman"/>
          <w:b/>
          <w:bCs/>
          <w:sz w:val="32"/>
          <w:szCs w:val="32"/>
        </w:rPr>
      </w:pPr>
    </w:p>
    <w:p w14:paraId="565F82BD" w14:textId="77777777" w:rsidR="00562AEA" w:rsidRDefault="00562AEA" w:rsidP="003639D7">
      <w:pPr>
        <w:ind w:firstLineChars="0" w:firstLine="0"/>
        <w:jc w:val="center"/>
        <w:rPr>
          <w:rFonts w:ascii="Times New Roman" w:hAnsi="Times New Roman"/>
          <w:b/>
          <w:bCs/>
          <w:sz w:val="32"/>
          <w:szCs w:val="32"/>
        </w:rPr>
      </w:pPr>
    </w:p>
    <w:p w14:paraId="70DB371D" w14:textId="77777777" w:rsidR="00562AEA" w:rsidRDefault="00562AEA" w:rsidP="003639D7">
      <w:pPr>
        <w:ind w:firstLineChars="0" w:firstLine="0"/>
        <w:jc w:val="center"/>
        <w:rPr>
          <w:rFonts w:ascii="Times New Roman" w:hAnsi="Times New Roman"/>
          <w:b/>
          <w:bCs/>
          <w:sz w:val="32"/>
          <w:szCs w:val="32"/>
        </w:rPr>
      </w:pPr>
    </w:p>
    <w:p w14:paraId="6E593F7B" w14:textId="77777777" w:rsidR="00562AEA" w:rsidRDefault="00562AEA" w:rsidP="003639D7">
      <w:pPr>
        <w:ind w:firstLineChars="0" w:firstLine="0"/>
        <w:jc w:val="center"/>
        <w:rPr>
          <w:rFonts w:ascii="Times New Roman" w:hAnsi="Times New Roman"/>
          <w:b/>
          <w:bCs/>
          <w:sz w:val="32"/>
          <w:szCs w:val="32"/>
        </w:rPr>
      </w:pPr>
    </w:p>
    <w:p w14:paraId="23C919BC" w14:textId="77777777" w:rsidR="00562AEA" w:rsidRDefault="00562AEA" w:rsidP="003639D7">
      <w:pPr>
        <w:ind w:firstLineChars="0" w:firstLine="0"/>
        <w:jc w:val="center"/>
        <w:rPr>
          <w:rFonts w:ascii="Times New Roman" w:hAnsi="Times New Roman"/>
          <w:b/>
          <w:bCs/>
          <w:sz w:val="32"/>
          <w:szCs w:val="32"/>
        </w:rPr>
      </w:pPr>
    </w:p>
    <w:p w14:paraId="44C9FB52" w14:textId="77777777" w:rsidR="00562AEA" w:rsidRDefault="00562AEA" w:rsidP="003639D7">
      <w:pPr>
        <w:ind w:firstLineChars="0" w:firstLine="0"/>
        <w:jc w:val="center"/>
        <w:rPr>
          <w:rFonts w:ascii="Times New Roman" w:hAnsi="Times New Roman"/>
          <w:b/>
          <w:bCs/>
          <w:sz w:val="32"/>
          <w:szCs w:val="32"/>
        </w:rPr>
      </w:pPr>
    </w:p>
    <w:p w14:paraId="157D2F3B" w14:textId="77777777" w:rsidR="00562AEA" w:rsidRDefault="00562AEA" w:rsidP="003639D7">
      <w:pPr>
        <w:ind w:firstLineChars="0" w:firstLine="0"/>
        <w:jc w:val="center"/>
        <w:rPr>
          <w:rFonts w:ascii="Times New Roman" w:hAnsi="Times New Roman"/>
          <w:b/>
          <w:bCs/>
          <w:sz w:val="32"/>
          <w:szCs w:val="32"/>
        </w:rPr>
      </w:pPr>
    </w:p>
    <w:p w14:paraId="01E5F507" w14:textId="77777777" w:rsidR="00562AEA" w:rsidRDefault="00562AEA" w:rsidP="003639D7">
      <w:pPr>
        <w:ind w:firstLineChars="0" w:firstLine="0"/>
        <w:jc w:val="center"/>
        <w:rPr>
          <w:rFonts w:ascii="Times New Roman" w:hAnsi="Times New Roman"/>
          <w:b/>
          <w:bCs/>
          <w:sz w:val="32"/>
          <w:szCs w:val="32"/>
        </w:rPr>
      </w:pPr>
    </w:p>
    <w:p w14:paraId="04D5D2B5" w14:textId="77777777" w:rsidR="00562AEA" w:rsidRDefault="00562AEA" w:rsidP="003639D7">
      <w:pPr>
        <w:ind w:firstLineChars="0" w:firstLine="0"/>
        <w:jc w:val="center"/>
        <w:rPr>
          <w:rFonts w:ascii="Times New Roman" w:hAnsi="Times New Roman"/>
          <w:b/>
          <w:bCs/>
          <w:sz w:val="32"/>
          <w:szCs w:val="3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458"/>
      </w:tblGrid>
      <w:tr w:rsidR="00562AEA" w:rsidRPr="00562AEA" w14:paraId="7FD2D091" w14:textId="77777777" w:rsidTr="00562AEA">
        <w:tc>
          <w:tcPr>
            <w:tcW w:w="1838" w:type="dxa"/>
          </w:tcPr>
          <w:p w14:paraId="477F2A50" w14:textId="0A12BEA4" w:rsidR="00562AEA" w:rsidRPr="00562AEA" w:rsidRDefault="00562AEA" w:rsidP="00562AEA">
            <w:pPr>
              <w:ind w:firstLineChars="0" w:firstLine="0"/>
              <w:jc w:val="center"/>
              <w:rPr>
                <w:rFonts w:ascii="Times New Roman" w:hAnsi="Times New Roman"/>
                <w:b/>
                <w:bCs/>
                <w:sz w:val="28"/>
                <w:szCs w:val="28"/>
              </w:rPr>
            </w:pPr>
            <w:r w:rsidRPr="00562AEA">
              <w:rPr>
                <w:rFonts w:ascii="Times New Roman" w:hAnsi="Times New Roman" w:hint="eastAsia"/>
                <w:b/>
                <w:bCs/>
                <w:sz w:val="28"/>
                <w:szCs w:val="28"/>
              </w:rPr>
              <w:t>起草单位：</w:t>
            </w:r>
          </w:p>
        </w:tc>
        <w:tc>
          <w:tcPr>
            <w:tcW w:w="6458" w:type="dxa"/>
          </w:tcPr>
          <w:p w14:paraId="7487263C" w14:textId="7265B498" w:rsidR="00562AEA" w:rsidRPr="00562AEA" w:rsidRDefault="00562AEA" w:rsidP="00562AEA">
            <w:pPr>
              <w:ind w:firstLineChars="0" w:firstLine="0"/>
              <w:jc w:val="left"/>
              <w:rPr>
                <w:rFonts w:ascii="Times New Roman" w:hAnsi="Times New Roman"/>
                <w:sz w:val="28"/>
                <w:szCs w:val="28"/>
                <w:u w:val="single"/>
              </w:rPr>
            </w:pPr>
            <w:r>
              <w:rPr>
                <w:rFonts w:ascii="Times New Roman" w:hAnsi="Times New Roman" w:hint="eastAsia"/>
                <w:sz w:val="28"/>
                <w:szCs w:val="28"/>
                <w:u w:val="single"/>
              </w:rPr>
              <w:t xml:space="preserve"> </w:t>
            </w:r>
            <w:r>
              <w:rPr>
                <w:rFonts w:ascii="Times New Roman" w:hAnsi="Times New Roman"/>
                <w:sz w:val="28"/>
                <w:szCs w:val="28"/>
                <w:u w:val="single"/>
              </w:rPr>
              <w:t xml:space="preserve">  </w:t>
            </w:r>
            <w:r w:rsidR="0015217F">
              <w:rPr>
                <w:rFonts w:ascii="Times New Roman" w:hAnsi="Times New Roman"/>
                <w:sz w:val="28"/>
                <w:szCs w:val="28"/>
                <w:u w:val="single"/>
              </w:rPr>
              <w:t xml:space="preserve"> </w:t>
            </w:r>
            <w:r>
              <w:rPr>
                <w:rFonts w:ascii="Times New Roman" w:hAnsi="Times New Roman"/>
                <w:sz w:val="28"/>
                <w:szCs w:val="28"/>
                <w:u w:val="single"/>
              </w:rPr>
              <w:t xml:space="preserve">  </w:t>
            </w:r>
            <w:r w:rsidRPr="00562AEA">
              <w:rPr>
                <w:rFonts w:ascii="Times New Roman" w:hAnsi="Times New Roman"/>
                <w:sz w:val="28"/>
                <w:szCs w:val="28"/>
                <w:u w:val="single"/>
              </w:rPr>
              <w:t>陕西神渭煤炭管道运输有限责任公司</w:t>
            </w:r>
            <w:r>
              <w:rPr>
                <w:rFonts w:ascii="Times New Roman" w:hAnsi="Times New Roman" w:hint="eastAsia"/>
                <w:sz w:val="28"/>
                <w:szCs w:val="28"/>
                <w:u w:val="single"/>
              </w:rPr>
              <w:t xml:space="preserve"> </w:t>
            </w:r>
            <w:r>
              <w:rPr>
                <w:rFonts w:ascii="Times New Roman" w:hAnsi="Times New Roman"/>
                <w:sz w:val="28"/>
                <w:szCs w:val="28"/>
                <w:u w:val="single"/>
              </w:rPr>
              <w:t xml:space="preserve"> </w:t>
            </w:r>
            <w:r w:rsidR="0015217F">
              <w:rPr>
                <w:rFonts w:ascii="Times New Roman" w:hAnsi="Times New Roman"/>
                <w:sz w:val="28"/>
                <w:szCs w:val="28"/>
                <w:u w:val="single"/>
              </w:rPr>
              <w:t xml:space="preserve"> </w:t>
            </w:r>
            <w:r>
              <w:rPr>
                <w:rFonts w:ascii="Times New Roman" w:hAnsi="Times New Roman"/>
                <w:sz w:val="28"/>
                <w:szCs w:val="28"/>
                <w:u w:val="single"/>
              </w:rPr>
              <w:t xml:space="preserve"> </w:t>
            </w:r>
            <w:r w:rsidR="0015217F">
              <w:rPr>
                <w:rFonts w:ascii="Times New Roman" w:hAnsi="Times New Roman"/>
                <w:sz w:val="28"/>
                <w:szCs w:val="28"/>
                <w:u w:val="single"/>
              </w:rPr>
              <w:t xml:space="preserve"> </w:t>
            </w:r>
            <w:r>
              <w:rPr>
                <w:rFonts w:ascii="Times New Roman" w:hAnsi="Times New Roman"/>
                <w:sz w:val="28"/>
                <w:szCs w:val="28"/>
                <w:u w:val="single"/>
              </w:rPr>
              <w:t xml:space="preserve"> </w:t>
            </w:r>
          </w:p>
        </w:tc>
      </w:tr>
      <w:tr w:rsidR="00562AEA" w:rsidRPr="00562AEA" w14:paraId="71DD33D6" w14:textId="77777777" w:rsidTr="00562AEA">
        <w:tc>
          <w:tcPr>
            <w:tcW w:w="1838" w:type="dxa"/>
          </w:tcPr>
          <w:p w14:paraId="559845C8" w14:textId="77777777" w:rsidR="00562AEA" w:rsidRPr="00562AEA" w:rsidRDefault="00562AEA" w:rsidP="00562AEA">
            <w:pPr>
              <w:ind w:firstLineChars="0" w:firstLine="0"/>
              <w:jc w:val="center"/>
              <w:rPr>
                <w:rFonts w:ascii="Times New Roman" w:hAnsi="Times New Roman"/>
                <w:b/>
                <w:bCs/>
                <w:sz w:val="28"/>
                <w:szCs w:val="28"/>
              </w:rPr>
            </w:pPr>
          </w:p>
        </w:tc>
        <w:tc>
          <w:tcPr>
            <w:tcW w:w="6458" w:type="dxa"/>
          </w:tcPr>
          <w:p w14:paraId="4DB9F447" w14:textId="770646C7" w:rsidR="00562AEA" w:rsidRPr="00562AEA" w:rsidRDefault="00562AEA" w:rsidP="00562AEA">
            <w:pPr>
              <w:ind w:firstLineChars="0" w:firstLine="0"/>
              <w:jc w:val="left"/>
              <w:rPr>
                <w:rFonts w:ascii="Times New Roman" w:hAnsi="Times New Roman"/>
                <w:sz w:val="28"/>
                <w:szCs w:val="28"/>
                <w:u w:val="single"/>
              </w:rPr>
            </w:pPr>
            <w:r>
              <w:rPr>
                <w:rFonts w:ascii="Times New Roman" w:hAnsi="Times New Roman" w:hint="eastAsia"/>
                <w:sz w:val="28"/>
                <w:szCs w:val="28"/>
                <w:u w:val="single"/>
              </w:rPr>
              <w:t xml:space="preserve"> </w:t>
            </w:r>
            <w:r>
              <w:rPr>
                <w:rFonts w:ascii="Times New Roman" w:hAnsi="Times New Roman"/>
                <w:sz w:val="28"/>
                <w:szCs w:val="28"/>
                <w:u w:val="single"/>
              </w:rPr>
              <w:t xml:space="preserve">          </w:t>
            </w:r>
            <w:r w:rsidR="0015217F">
              <w:rPr>
                <w:rFonts w:ascii="Times New Roman" w:hAnsi="Times New Roman"/>
                <w:sz w:val="28"/>
                <w:szCs w:val="28"/>
                <w:u w:val="single"/>
              </w:rPr>
              <w:t xml:space="preserve">  </w:t>
            </w:r>
            <w:r>
              <w:rPr>
                <w:rFonts w:ascii="Times New Roman" w:hAnsi="Times New Roman"/>
                <w:sz w:val="28"/>
                <w:szCs w:val="28"/>
                <w:u w:val="single"/>
              </w:rPr>
              <w:t xml:space="preserve">      </w:t>
            </w:r>
            <w:r w:rsidRPr="00562AEA">
              <w:rPr>
                <w:rFonts w:ascii="Times New Roman" w:hAnsi="Times New Roman"/>
                <w:sz w:val="28"/>
                <w:szCs w:val="28"/>
                <w:u w:val="single"/>
              </w:rPr>
              <w:t>清华大学</w:t>
            </w:r>
            <w:r>
              <w:rPr>
                <w:rFonts w:ascii="Times New Roman" w:hAnsi="Times New Roman" w:hint="eastAsia"/>
                <w:sz w:val="28"/>
                <w:szCs w:val="28"/>
                <w:u w:val="single"/>
              </w:rPr>
              <w:t xml:space="preserve"> </w:t>
            </w:r>
            <w:r>
              <w:rPr>
                <w:rFonts w:ascii="Times New Roman" w:hAnsi="Times New Roman"/>
                <w:sz w:val="28"/>
                <w:szCs w:val="28"/>
                <w:u w:val="single"/>
              </w:rPr>
              <w:t xml:space="preserve">                </w:t>
            </w:r>
          </w:p>
        </w:tc>
      </w:tr>
      <w:tr w:rsidR="00562AEA" w:rsidRPr="00562AEA" w14:paraId="43BE74E8" w14:textId="77777777" w:rsidTr="00562AEA">
        <w:tc>
          <w:tcPr>
            <w:tcW w:w="1838" w:type="dxa"/>
          </w:tcPr>
          <w:p w14:paraId="4E1A9619" w14:textId="77777777" w:rsidR="00562AEA" w:rsidRPr="00562AEA" w:rsidRDefault="00562AEA" w:rsidP="00562AEA">
            <w:pPr>
              <w:ind w:firstLineChars="0" w:firstLine="0"/>
              <w:jc w:val="center"/>
              <w:rPr>
                <w:rFonts w:ascii="Times New Roman" w:hAnsi="Times New Roman"/>
                <w:b/>
                <w:bCs/>
                <w:sz w:val="28"/>
                <w:szCs w:val="28"/>
              </w:rPr>
            </w:pPr>
          </w:p>
        </w:tc>
        <w:tc>
          <w:tcPr>
            <w:tcW w:w="6458" w:type="dxa"/>
          </w:tcPr>
          <w:p w14:paraId="6CFD1293" w14:textId="20FCE1EC" w:rsidR="00562AEA" w:rsidRPr="00562AEA" w:rsidRDefault="0015217F" w:rsidP="0015217F">
            <w:pPr>
              <w:ind w:firstLineChars="0" w:firstLine="0"/>
              <w:jc w:val="left"/>
              <w:rPr>
                <w:rFonts w:ascii="Times New Roman" w:hAnsi="Times New Roman"/>
                <w:sz w:val="28"/>
                <w:szCs w:val="28"/>
                <w:u w:val="single"/>
              </w:rPr>
            </w:pPr>
            <w:r>
              <w:rPr>
                <w:rFonts w:ascii="Times New Roman" w:hAnsi="Times New Roman" w:hint="eastAsia"/>
                <w:sz w:val="28"/>
                <w:szCs w:val="28"/>
                <w:u w:val="single"/>
              </w:rPr>
              <w:t xml:space="preserve"> </w:t>
            </w:r>
            <w:r>
              <w:rPr>
                <w:rFonts w:ascii="Times New Roman" w:hAnsi="Times New Roman"/>
                <w:sz w:val="28"/>
                <w:szCs w:val="28"/>
                <w:u w:val="single"/>
              </w:rPr>
              <w:t xml:space="preserve">       </w:t>
            </w:r>
            <w:r w:rsidRPr="00562AEA">
              <w:rPr>
                <w:rFonts w:ascii="Times New Roman" w:hAnsi="Times New Roman"/>
                <w:sz w:val="28"/>
                <w:szCs w:val="28"/>
                <w:u w:val="single"/>
              </w:rPr>
              <w:t>中</w:t>
            </w:r>
            <w:r w:rsidR="00562AEA" w:rsidRPr="00562AEA">
              <w:rPr>
                <w:rFonts w:ascii="Times New Roman" w:hAnsi="Times New Roman"/>
                <w:sz w:val="28"/>
                <w:szCs w:val="28"/>
                <w:u w:val="single"/>
              </w:rPr>
              <w:t>煤科工清洁能源股份有限公司</w:t>
            </w:r>
            <w:r>
              <w:rPr>
                <w:rFonts w:ascii="Times New Roman" w:hAnsi="Times New Roman" w:hint="eastAsia"/>
                <w:sz w:val="28"/>
                <w:szCs w:val="28"/>
                <w:u w:val="single"/>
              </w:rPr>
              <w:t xml:space="preserve"> </w:t>
            </w:r>
            <w:r>
              <w:rPr>
                <w:rFonts w:ascii="Times New Roman" w:hAnsi="Times New Roman"/>
                <w:sz w:val="28"/>
                <w:szCs w:val="28"/>
                <w:u w:val="single"/>
              </w:rPr>
              <w:t xml:space="preserve">       </w:t>
            </w:r>
          </w:p>
        </w:tc>
      </w:tr>
      <w:tr w:rsidR="00562AEA" w:rsidRPr="00562AEA" w14:paraId="623C2E1E" w14:textId="77777777" w:rsidTr="00562AEA">
        <w:tc>
          <w:tcPr>
            <w:tcW w:w="1838" w:type="dxa"/>
          </w:tcPr>
          <w:p w14:paraId="7C97CA82" w14:textId="6382E0EE" w:rsidR="00562AEA" w:rsidRPr="00562AEA" w:rsidRDefault="00562AEA" w:rsidP="003639D7">
            <w:pPr>
              <w:ind w:firstLineChars="0" w:firstLine="0"/>
              <w:jc w:val="center"/>
              <w:rPr>
                <w:rFonts w:ascii="Times New Roman" w:hAnsi="Times New Roman"/>
                <w:b/>
                <w:bCs/>
                <w:sz w:val="28"/>
                <w:szCs w:val="28"/>
              </w:rPr>
            </w:pPr>
            <w:r w:rsidRPr="00562AEA">
              <w:rPr>
                <w:rFonts w:ascii="Times New Roman" w:hAnsi="Times New Roman" w:hint="eastAsia"/>
                <w:b/>
                <w:bCs/>
                <w:sz w:val="28"/>
                <w:szCs w:val="28"/>
              </w:rPr>
              <w:t>起草时间：</w:t>
            </w:r>
          </w:p>
        </w:tc>
        <w:tc>
          <w:tcPr>
            <w:tcW w:w="6458" w:type="dxa"/>
          </w:tcPr>
          <w:p w14:paraId="6640E272" w14:textId="6706BAC4" w:rsidR="00562AEA" w:rsidRPr="00562AEA" w:rsidRDefault="0015217F" w:rsidP="0015217F">
            <w:pPr>
              <w:ind w:firstLineChars="0" w:firstLine="0"/>
              <w:jc w:val="left"/>
              <w:rPr>
                <w:rFonts w:ascii="Times New Roman" w:hAnsi="Times New Roman"/>
                <w:sz w:val="28"/>
                <w:szCs w:val="28"/>
                <w:u w:val="single"/>
              </w:rPr>
            </w:pPr>
            <w:r>
              <w:rPr>
                <w:rFonts w:ascii="Times New Roman" w:hAnsi="Times New Roman"/>
                <w:sz w:val="28"/>
                <w:szCs w:val="28"/>
                <w:u w:val="single"/>
              </w:rPr>
              <w:t xml:space="preserve">                  </w:t>
            </w:r>
            <w:r w:rsidR="00562AEA" w:rsidRPr="00562AEA">
              <w:rPr>
                <w:rFonts w:ascii="Times New Roman" w:hAnsi="Times New Roman" w:hint="eastAsia"/>
                <w:sz w:val="28"/>
                <w:szCs w:val="28"/>
                <w:u w:val="single"/>
              </w:rPr>
              <w:t>2023</w:t>
            </w:r>
            <w:r w:rsidR="00562AEA" w:rsidRPr="00562AEA">
              <w:rPr>
                <w:rFonts w:ascii="Times New Roman" w:hAnsi="Times New Roman" w:hint="eastAsia"/>
                <w:sz w:val="28"/>
                <w:szCs w:val="28"/>
                <w:u w:val="single"/>
              </w:rPr>
              <w:t>年</w:t>
            </w:r>
            <w:r w:rsidR="00562AEA" w:rsidRPr="00562AEA">
              <w:rPr>
                <w:rFonts w:ascii="Times New Roman" w:hAnsi="Times New Roman" w:hint="eastAsia"/>
                <w:sz w:val="28"/>
                <w:szCs w:val="28"/>
                <w:u w:val="single"/>
              </w:rPr>
              <w:t>5</w:t>
            </w:r>
            <w:r w:rsidR="00562AEA" w:rsidRPr="00562AEA">
              <w:rPr>
                <w:rFonts w:ascii="Times New Roman" w:hAnsi="Times New Roman" w:hint="eastAsia"/>
                <w:sz w:val="28"/>
                <w:szCs w:val="28"/>
                <w:u w:val="single"/>
              </w:rPr>
              <w:t>月</w:t>
            </w:r>
            <w:r>
              <w:rPr>
                <w:rFonts w:ascii="Times New Roman" w:hAnsi="Times New Roman" w:hint="eastAsia"/>
                <w:sz w:val="28"/>
                <w:szCs w:val="28"/>
                <w:u w:val="single"/>
              </w:rPr>
              <w:t xml:space="preserve"> </w:t>
            </w:r>
            <w:r>
              <w:rPr>
                <w:rFonts w:ascii="Times New Roman" w:hAnsi="Times New Roman"/>
                <w:sz w:val="28"/>
                <w:szCs w:val="28"/>
                <w:u w:val="single"/>
              </w:rPr>
              <w:t xml:space="preserve">               </w:t>
            </w:r>
          </w:p>
        </w:tc>
      </w:tr>
    </w:tbl>
    <w:p w14:paraId="35E28817" w14:textId="77777777" w:rsidR="00562AEA" w:rsidRDefault="00562AEA" w:rsidP="003639D7">
      <w:pPr>
        <w:ind w:firstLineChars="0" w:firstLine="0"/>
        <w:jc w:val="center"/>
        <w:rPr>
          <w:rFonts w:ascii="Times New Roman" w:hAnsi="Times New Roman"/>
          <w:b/>
          <w:bCs/>
          <w:sz w:val="32"/>
          <w:szCs w:val="32"/>
        </w:rPr>
      </w:pPr>
    </w:p>
    <w:p w14:paraId="2A107E30" w14:textId="77777777" w:rsidR="00562AEA" w:rsidRDefault="00562AEA" w:rsidP="003639D7">
      <w:pPr>
        <w:ind w:firstLineChars="0" w:firstLine="0"/>
        <w:jc w:val="center"/>
        <w:rPr>
          <w:rFonts w:ascii="Times New Roman" w:hAnsi="Times New Roman"/>
          <w:b/>
          <w:bCs/>
          <w:sz w:val="32"/>
          <w:szCs w:val="32"/>
        </w:rPr>
        <w:sectPr w:rsidR="00562AEA">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p>
    <w:sdt>
      <w:sdtPr>
        <w:rPr>
          <w:rFonts w:ascii="Calibri" w:eastAsia="宋体" w:hAnsi="Calibri" w:cs="Times New Roman"/>
          <w:color w:val="auto"/>
          <w:kern w:val="2"/>
          <w:sz w:val="24"/>
          <w:szCs w:val="24"/>
          <w:lang w:val="zh-CN"/>
        </w:rPr>
        <w:id w:val="757327848"/>
        <w:docPartObj>
          <w:docPartGallery w:val="Table of Contents"/>
          <w:docPartUnique/>
        </w:docPartObj>
      </w:sdtPr>
      <w:sdtEndPr>
        <w:rPr>
          <w:b/>
          <w:bCs/>
        </w:rPr>
      </w:sdtEndPr>
      <w:sdtContent>
        <w:p w14:paraId="0C698E7D" w14:textId="19C1D0B2" w:rsidR="00562AEA" w:rsidRPr="00994847" w:rsidRDefault="00562AEA" w:rsidP="00994847">
          <w:pPr>
            <w:pStyle w:val="TOC"/>
            <w:spacing w:after="240" w:line="480" w:lineRule="auto"/>
            <w:jc w:val="center"/>
            <w:rPr>
              <w:rFonts w:eastAsia="黑体"/>
              <w:color w:val="auto"/>
              <w:sz w:val="44"/>
              <w:szCs w:val="44"/>
            </w:rPr>
          </w:pPr>
          <w:r w:rsidRPr="00994847">
            <w:rPr>
              <w:rFonts w:eastAsia="黑体"/>
              <w:color w:val="auto"/>
              <w:sz w:val="44"/>
              <w:szCs w:val="44"/>
              <w:lang w:val="zh-CN"/>
            </w:rPr>
            <w:t>目录</w:t>
          </w:r>
        </w:p>
        <w:p w14:paraId="6CE99842" w14:textId="04962ACB" w:rsidR="004546BA" w:rsidRPr="007453A0" w:rsidRDefault="00562AEA">
          <w:pPr>
            <w:pStyle w:val="TOC1"/>
            <w:tabs>
              <w:tab w:val="right" w:leader="dot" w:pos="8296"/>
            </w:tabs>
            <w:ind w:firstLine="560"/>
            <w:rPr>
              <w:rFonts w:ascii="Times New Roman" w:eastAsiaTheme="minorEastAsia" w:hAnsi="Times New Roman"/>
              <w:noProof/>
              <w:sz w:val="22"/>
              <w14:ligatures w14:val="standardContextual"/>
            </w:rPr>
          </w:pPr>
          <w:r w:rsidRPr="007453A0">
            <w:rPr>
              <w:rFonts w:ascii="Times New Roman" w:hAnsi="Times New Roman"/>
              <w:sz w:val="28"/>
              <w:szCs w:val="28"/>
            </w:rPr>
            <w:fldChar w:fldCharType="begin"/>
          </w:r>
          <w:r w:rsidRPr="007453A0">
            <w:rPr>
              <w:rFonts w:ascii="Times New Roman" w:hAnsi="Times New Roman"/>
              <w:sz w:val="28"/>
              <w:szCs w:val="28"/>
            </w:rPr>
            <w:instrText xml:space="preserve"> TOC \o "1-3" \h \z \u </w:instrText>
          </w:r>
          <w:r w:rsidRPr="007453A0">
            <w:rPr>
              <w:rFonts w:ascii="Times New Roman" w:hAnsi="Times New Roman"/>
              <w:sz w:val="28"/>
              <w:szCs w:val="28"/>
            </w:rPr>
            <w:fldChar w:fldCharType="separate"/>
          </w:r>
          <w:hyperlink w:anchor="_Toc134282389" w:history="1">
            <w:r w:rsidR="004546BA" w:rsidRPr="007453A0">
              <w:rPr>
                <w:rStyle w:val="a9"/>
                <w:rFonts w:ascii="Times New Roman" w:hAnsi="Times New Roman"/>
                <w:noProof/>
                <w:sz w:val="28"/>
                <w:szCs w:val="28"/>
              </w:rPr>
              <w:t>一、工作简况</w:t>
            </w:r>
            <w:r w:rsidR="004546BA" w:rsidRPr="007453A0">
              <w:rPr>
                <w:rFonts w:ascii="Times New Roman" w:hAnsi="Times New Roman"/>
                <w:noProof/>
                <w:webHidden/>
                <w:sz w:val="28"/>
                <w:szCs w:val="28"/>
              </w:rPr>
              <w:tab/>
            </w:r>
            <w:r w:rsidR="004546BA" w:rsidRPr="007453A0">
              <w:rPr>
                <w:rFonts w:ascii="Times New Roman" w:hAnsi="Times New Roman"/>
                <w:noProof/>
                <w:webHidden/>
                <w:sz w:val="28"/>
                <w:szCs w:val="28"/>
              </w:rPr>
              <w:fldChar w:fldCharType="begin"/>
            </w:r>
            <w:r w:rsidR="004546BA" w:rsidRPr="007453A0">
              <w:rPr>
                <w:rFonts w:ascii="Times New Roman" w:hAnsi="Times New Roman"/>
                <w:noProof/>
                <w:webHidden/>
                <w:sz w:val="28"/>
                <w:szCs w:val="28"/>
              </w:rPr>
              <w:instrText xml:space="preserve"> PAGEREF _Toc134282389 \h </w:instrText>
            </w:r>
            <w:r w:rsidR="004546BA" w:rsidRPr="007453A0">
              <w:rPr>
                <w:rFonts w:ascii="Times New Roman" w:hAnsi="Times New Roman"/>
                <w:noProof/>
                <w:webHidden/>
                <w:sz w:val="28"/>
                <w:szCs w:val="28"/>
              </w:rPr>
            </w:r>
            <w:r w:rsidR="004546BA"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1</w:t>
            </w:r>
            <w:r w:rsidR="004546BA" w:rsidRPr="007453A0">
              <w:rPr>
                <w:rFonts w:ascii="Times New Roman" w:hAnsi="Times New Roman"/>
                <w:noProof/>
                <w:webHidden/>
                <w:sz w:val="28"/>
                <w:szCs w:val="28"/>
              </w:rPr>
              <w:fldChar w:fldCharType="end"/>
            </w:r>
          </w:hyperlink>
        </w:p>
        <w:p w14:paraId="58831EA6" w14:textId="2AB616BD" w:rsidR="004546BA" w:rsidRPr="007453A0" w:rsidRDefault="00000000">
          <w:pPr>
            <w:pStyle w:val="TOC2"/>
            <w:tabs>
              <w:tab w:val="right" w:leader="dot" w:pos="8296"/>
            </w:tabs>
            <w:ind w:left="480" w:firstLine="480"/>
            <w:rPr>
              <w:rFonts w:ascii="Times New Roman" w:eastAsiaTheme="minorEastAsia" w:hAnsi="Times New Roman"/>
              <w:noProof/>
              <w:sz w:val="22"/>
              <w14:ligatures w14:val="standardContextual"/>
            </w:rPr>
          </w:pPr>
          <w:hyperlink w:anchor="_Toc134282390" w:history="1">
            <w:r w:rsidR="004546BA" w:rsidRPr="007453A0">
              <w:rPr>
                <w:rStyle w:val="a9"/>
                <w:rFonts w:ascii="Times New Roman" w:hAnsi="Times New Roman"/>
                <w:noProof/>
                <w:sz w:val="28"/>
                <w:szCs w:val="28"/>
              </w:rPr>
              <w:t>1.</w:t>
            </w:r>
            <w:r w:rsidR="004546BA" w:rsidRPr="007453A0">
              <w:rPr>
                <w:rStyle w:val="a9"/>
                <w:rFonts w:ascii="Times New Roman" w:hAnsi="Times New Roman"/>
                <w:noProof/>
                <w:sz w:val="28"/>
                <w:szCs w:val="28"/>
              </w:rPr>
              <w:t>任务来源</w:t>
            </w:r>
            <w:r w:rsidR="004546BA" w:rsidRPr="007453A0">
              <w:rPr>
                <w:rFonts w:ascii="Times New Roman" w:hAnsi="Times New Roman"/>
                <w:noProof/>
                <w:webHidden/>
                <w:sz w:val="28"/>
                <w:szCs w:val="28"/>
              </w:rPr>
              <w:tab/>
            </w:r>
            <w:r w:rsidR="004546BA" w:rsidRPr="007453A0">
              <w:rPr>
                <w:rFonts w:ascii="Times New Roman" w:hAnsi="Times New Roman"/>
                <w:noProof/>
                <w:webHidden/>
                <w:sz w:val="28"/>
                <w:szCs w:val="28"/>
              </w:rPr>
              <w:fldChar w:fldCharType="begin"/>
            </w:r>
            <w:r w:rsidR="004546BA" w:rsidRPr="007453A0">
              <w:rPr>
                <w:rFonts w:ascii="Times New Roman" w:hAnsi="Times New Roman"/>
                <w:noProof/>
                <w:webHidden/>
                <w:sz w:val="28"/>
                <w:szCs w:val="28"/>
              </w:rPr>
              <w:instrText xml:space="preserve"> PAGEREF _Toc134282390 \h </w:instrText>
            </w:r>
            <w:r w:rsidR="004546BA" w:rsidRPr="007453A0">
              <w:rPr>
                <w:rFonts w:ascii="Times New Roman" w:hAnsi="Times New Roman"/>
                <w:noProof/>
                <w:webHidden/>
                <w:sz w:val="28"/>
                <w:szCs w:val="28"/>
              </w:rPr>
            </w:r>
            <w:r w:rsidR="004546BA"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1</w:t>
            </w:r>
            <w:r w:rsidR="004546BA" w:rsidRPr="007453A0">
              <w:rPr>
                <w:rFonts w:ascii="Times New Roman" w:hAnsi="Times New Roman"/>
                <w:noProof/>
                <w:webHidden/>
                <w:sz w:val="28"/>
                <w:szCs w:val="28"/>
              </w:rPr>
              <w:fldChar w:fldCharType="end"/>
            </w:r>
          </w:hyperlink>
        </w:p>
        <w:p w14:paraId="393BBE1E" w14:textId="73378BAF" w:rsidR="004546BA" w:rsidRPr="007453A0" w:rsidRDefault="00000000">
          <w:pPr>
            <w:pStyle w:val="TOC2"/>
            <w:tabs>
              <w:tab w:val="right" w:leader="dot" w:pos="8296"/>
            </w:tabs>
            <w:ind w:left="480" w:firstLine="480"/>
            <w:rPr>
              <w:rFonts w:ascii="Times New Roman" w:eastAsiaTheme="minorEastAsia" w:hAnsi="Times New Roman"/>
              <w:noProof/>
              <w:sz w:val="22"/>
              <w14:ligatures w14:val="standardContextual"/>
            </w:rPr>
          </w:pPr>
          <w:hyperlink w:anchor="_Toc134282391" w:history="1">
            <w:r w:rsidR="004546BA" w:rsidRPr="007453A0">
              <w:rPr>
                <w:rStyle w:val="a9"/>
                <w:rFonts w:ascii="Times New Roman" w:hAnsi="Times New Roman"/>
                <w:noProof/>
                <w:sz w:val="28"/>
                <w:szCs w:val="28"/>
              </w:rPr>
              <w:t>2.</w:t>
            </w:r>
            <w:r w:rsidR="004546BA" w:rsidRPr="007453A0">
              <w:rPr>
                <w:rStyle w:val="a9"/>
                <w:rFonts w:ascii="Times New Roman" w:hAnsi="Times New Roman"/>
                <w:noProof/>
                <w:sz w:val="28"/>
                <w:szCs w:val="28"/>
              </w:rPr>
              <w:t>背景、目的、意义</w:t>
            </w:r>
            <w:r w:rsidR="004546BA" w:rsidRPr="007453A0">
              <w:rPr>
                <w:rFonts w:ascii="Times New Roman" w:hAnsi="Times New Roman"/>
                <w:noProof/>
                <w:webHidden/>
                <w:sz w:val="28"/>
                <w:szCs w:val="28"/>
              </w:rPr>
              <w:tab/>
            </w:r>
            <w:r w:rsidR="004546BA" w:rsidRPr="007453A0">
              <w:rPr>
                <w:rFonts w:ascii="Times New Roman" w:hAnsi="Times New Roman"/>
                <w:noProof/>
                <w:webHidden/>
                <w:sz w:val="28"/>
                <w:szCs w:val="28"/>
              </w:rPr>
              <w:fldChar w:fldCharType="begin"/>
            </w:r>
            <w:r w:rsidR="004546BA" w:rsidRPr="007453A0">
              <w:rPr>
                <w:rFonts w:ascii="Times New Roman" w:hAnsi="Times New Roman"/>
                <w:noProof/>
                <w:webHidden/>
                <w:sz w:val="28"/>
                <w:szCs w:val="28"/>
              </w:rPr>
              <w:instrText xml:space="preserve"> PAGEREF _Toc134282391 \h </w:instrText>
            </w:r>
            <w:r w:rsidR="004546BA" w:rsidRPr="007453A0">
              <w:rPr>
                <w:rFonts w:ascii="Times New Roman" w:hAnsi="Times New Roman"/>
                <w:noProof/>
                <w:webHidden/>
                <w:sz w:val="28"/>
                <w:szCs w:val="28"/>
              </w:rPr>
            </w:r>
            <w:r w:rsidR="004546BA"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1</w:t>
            </w:r>
            <w:r w:rsidR="004546BA" w:rsidRPr="007453A0">
              <w:rPr>
                <w:rFonts w:ascii="Times New Roman" w:hAnsi="Times New Roman"/>
                <w:noProof/>
                <w:webHidden/>
                <w:sz w:val="28"/>
                <w:szCs w:val="28"/>
              </w:rPr>
              <w:fldChar w:fldCharType="end"/>
            </w:r>
          </w:hyperlink>
        </w:p>
        <w:p w14:paraId="43F94962" w14:textId="75107F02" w:rsidR="004546BA" w:rsidRPr="007453A0" w:rsidRDefault="00000000">
          <w:pPr>
            <w:pStyle w:val="TOC2"/>
            <w:tabs>
              <w:tab w:val="right" w:leader="dot" w:pos="8296"/>
            </w:tabs>
            <w:ind w:left="480" w:firstLine="480"/>
            <w:rPr>
              <w:rFonts w:ascii="Times New Roman" w:eastAsiaTheme="minorEastAsia" w:hAnsi="Times New Roman"/>
              <w:noProof/>
              <w:sz w:val="22"/>
              <w14:ligatures w14:val="standardContextual"/>
            </w:rPr>
          </w:pPr>
          <w:hyperlink w:anchor="_Toc134282392" w:history="1">
            <w:r w:rsidR="004546BA" w:rsidRPr="007453A0">
              <w:rPr>
                <w:rStyle w:val="a9"/>
                <w:rFonts w:ascii="Times New Roman" w:hAnsi="Times New Roman"/>
                <w:noProof/>
                <w:sz w:val="28"/>
                <w:szCs w:val="28"/>
              </w:rPr>
              <w:t>3.</w:t>
            </w:r>
            <w:r w:rsidR="004546BA" w:rsidRPr="007453A0">
              <w:rPr>
                <w:rStyle w:val="a9"/>
                <w:rFonts w:ascii="Times New Roman" w:hAnsi="Times New Roman"/>
                <w:noProof/>
                <w:sz w:val="28"/>
                <w:szCs w:val="28"/>
              </w:rPr>
              <w:t>主编单位</w:t>
            </w:r>
            <w:r w:rsidR="004546BA" w:rsidRPr="007453A0">
              <w:rPr>
                <w:rFonts w:ascii="Times New Roman" w:hAnsi="Times New Roman"/>
                <w:noProof/>
                <w:webHidden/>
                <w:sz w:val="28"/>
                <w:szCs w:val="28"/>
              </w:rPr>
              <w:tab/>
            </w:r>
            <w:r w:rsidR="004546BA" w:rsidRPr="007453A0">
              <w:rPr>
                <w:rFonts w:ascii="Times New Roman" w:hAnsi="Times New Roman"/>
                <w:noProof/>
                <w:webHidden/>
                <w:sz w:val="28"/>
                <w:szCs w:val="28"/>
              </w:rPr>
              <w:fldChar w:fldCharType="begin"/>
            </w:r>
            <w:r w:rsidR="004546BA" w:rsidRPr="007453A0">
              <w:rPr>
                <w:rFonts w:ascii="Times New Roman" w:hAnsi="Times New Roman"/>
                <w:noProof/>
                <w:webHidden/>
                <w:sz w:val="28"/>
                <w:szCs w:val="28"/>
              </w:rPr>
              <w:instrText xml:space="preserve"> PAGEREF _Toc134282392 \h </w:instrText>
            </w:r>
            <w:r w:rsidR="004546BA" w:rsidRPr="007453A0">
              <w:rPr>
                <w:rFonts w:ascii="Times New Roman" w:hAnsi="Times New Roman"/>
                <w:noProof/>
                <w:webHidden/>
                <w:sz w:val="28"/>
                <w:szCs w:val="28"/>
              </w:rPr>
            </w:r>
            <w:r w:rsidR="004546BA"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1</w:t>
            </w:r>
            <w:r w:rsidR="004546BA" w:rsidRPr="007453A0">
              <w:rPr>
                <w:rFonts w:ascii="Times New Roman" w:hAnsi="Times New Roman"/>
                <w:noProof/>
                <w:webHidden/>
                <w:sz w:val="28"/>
                <w:szCs w:val="28"/>
              </w:rPr>
              <w:fldChar w:fldCharType="end"/>
            </w:r>
          </w:hyperlink>
        </w:p>
        <w:p w14:paraId="4D810F30" w14:textId="419668B0" w:rsidR="004546BA" w:rsidRPr="007453A0" w:rsidRDefault="00000000">
          <w:pPr>
            <w:pStyle w:val="TOC2"/>
            <w:tabs>
              <w:tab w:val="right" w:leader="dot" w:pos="8296"/>
            </w:tabs>
            <w:ind w:left="480" w:firstLine="480"/>
            <w:rPr>
              <w:rFonts w:ascii="Times New Roman" w:eastAsiaTheme="minorEastAsia" w:hAnsi="Times New Roman"/>
              <w:noProof/>
              <w:sz w:val="22"/>
              <w14:ligatures w14:val="standardContextual"/>
            </w:rPr>
          </w:pPr>
          <w:hyperlink w:anchor="_Toc134282393" w:history="1">
            <w:r w:rsidR="004546BA" w:rsidRPr="007453A0">
              <w:rPr>
                <w:rStyle w:val="a9"/>
                <w:rFonts w:ascii="Times New Roman" w:hAnsi="Times New Roman"/>
                <w:noProof/>
                <w:sz w:val="28"/>
                <w:szCs w:val="28"/>
              </w:rPr>
              <w:t>4.</w:t>
            </w:r>
            <w:r w:rsidR="004546BA" w:rsidRPr="007453A0">
              <w:rPr>
                <w:rStyle w:val="a9"/>
                <w:rFonts w:ascii="Times New Roman" w:hAnsi="Times New Roman"/>
                <w:noProof/>
                <w:sz w:val="28"/>
                <w:szCs w:val="28"/>
              </w:rPr>
              <w:t>协作单位</w:t>
            </w:r>
            <w:r w:rsidR="004546BA" w:rsidRPr="007453A0">
              <w:rPr>
                <w:rFonts w:ascii="Times New Roman" w:hAnsi="Times New Roman"/>
                <w:noProof/>
                <w:webHidden/>
                <w:sz w:val="28"/>
                <w:szCs w:val="28"/>
              </w:rPr>
              <w:tab/>
            </w:r>
            <w:r w:rsidR="004546BA" w:rsidRPr="007453A0">
              <w:rPr>
                <w:rFonts w:ascii="Times New Roman" w:hAnsi="Times New Roman"/>
                <w:noProof/>
                <w:webHidden/>
                <w:sz w:val="28"/>
                <w:szCs w:val="28"/>
              </w:rPr>
              <w:fldChar w:fldCharType="begin"/>
            </w:r>
            <w:r w:rsidR="004546BA" w:rsidRPr="007453A0">
              <w:rPr>
                <w:rFonts w:ascii="Times New Roman" w:hAnsi="Times New Roman"/>
                <w:noProof/>
                <w:webHidden/>
                <w:sz w:val="28"/>
                <w:szCs w:val="28"/>
              </w:rPr>
              <w:instrText xml:space="preserve"> PAGEREF _Toc134282393 \h </w:instrText>
            </w:r>
            <w:r w:rsidR="004546BA" w:rsidRPr="007453A0">
              <w:rPr>
                <w:rFonts w:ascii="Times New Roman" w:hAnsi="Times New Roman"/>
                <w:noProof/>
                <w:webHidden/>
                <w:sz w:val="28"/>
                <w:szCs w:val="28"/>
              </w:rPr>
            </w:r>
            <w:r w:rsidR="004546BA"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2</w:t>
            </w:r>
            <w:r w:rsidR="004546BA" w:rsidRPr="007453A0">
              <w:rPr>
                <w:rFonts w:ascii="Times New Roman" w:hAnsi="Times New Roman"/>
                <w:noProof/>
                <w:webHidden/>
                <w:sz w:val="28"/>
                <w:szCs w:val="28"/>
              </w:rPr>
              <w:fldChar w:fldCharType="end"/>
            </w:r>
          </w:hyperlink>
        </w:p>
        <w:p w14:paraId="6B30956D" w14:textId="6C05295E" w:rsidR="004546BA" w:rsidRPr="007453A0" w:rsidRDefault="00000000">
          <w:pPr>
            <w:pStyle w:val="TOC2"/>
            <w:tabs>
              <w:tab w:val="right" w:leader="dot" w:pos="8296"/>
            </w:tabs>
            <w:ind w:left="480" w:firstLine="480"/>
            <w:rPr>
              <w:rFonts w:ascii="Times New Roman" w:eastAsiaTheme="minorEastAsia" w:hAnsi="Times New Roman"/>
              <w:noProof/>
              <w:sz w:val="22"/>
              <w14:ligatures w14:val="standardContextual"/>
            </w:rPr>
          </w:pPr>
          <w:hyperlink w:anchor="_Toc134282394" w:history="1">
            <w:r w:rsidR="004546BA" w:rsidRPr="007453A0">
              <w:rPr>
                <w:rStyle w:val="a9"/>
                <w:rFonts w:ascii="Times New Roman" w:hAnsi="Times New Roman"/>
                <w:noProof/>
                <w:sz w:val="28"/>
                <w:szCs w:val="28"/>
              </w:rPr>
              <w:t>5.</w:t>
            </w:r>
            <w:r w:rsidR="004546BA" w:rsidRPr="007453A0">
              <w:rPr>
                <w:rStyle w:val="a9"/>
                <w:rFonts w:ascii="Times New Roman" w:hAnsi="Times New Roman"/>
                <w:noProof/>
                <w:sz w:val="28"/>
                <w:szCs w:val="28"/>
              </w:rPr>
              <w:t>标准主要起草人及其所做的工作</w:t>
            </w:r>
            <w:r w:rsidR="004546BA" w:rsidRPr="007453A0">
              <w:rPr>
                <w:rFonts w:ascii="Times New Roman" w:hAnsi="Times New Roman"/>
                <w:noProof/>
                <w:webHidden/>
                <w:sz w:val="28"/>
                <w:szCs w:val="28"/>
              </w:rPr>
              <w:tab/>
            </w:r>
            <w:r w:rsidR="004546BA" w:rsidRPr="007453A0">
              <w:rPr>
                <w:rFonts w:ascii="Times New Roman" w:hAnsi="Times New Roman"/>
                <w:noProof/>
                <w:webHidden/>
                <w:sz w:val="28"/>
                <w:szCs w:val="28"/>
              </w:rPr>
              <w:fldChar w:fldCharType="begin"/>
            </w:r>
            <w:r w:rsidR="004546BA" w:rsidRPr="007453A0">
              <w:rPr>
                <w:rFonts w:ascii="Times New Roman" w:hAnsi="Times New Roman"/>
                <w:noProof/>
                <w:webHidden/>
                <w:sz w:val="28"/>
                <w:szCs w:val="28"/>
              </w:rPr>
              <w:instrText xml:space="preserve"> PAGEREF _Toc134282394 \h </w:instrText>
            </w:r>
            <w:r w:rsidR="004546BA" w:rsidRPr="007453A0">
              <w:rPr>
                <w:rFonts w:ascii="Times New Roman" w:hAnsi="Times New Roman"/>
                <w:noProof/>
                <w:webHidden/>
                <w:sz w:val="28"/>
                <w:szCs w:val="28"/>
              </w:rPr>
            </w:r>
            <w:r w:rsidR="004546BA"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3</w:t>
            </w:r>
            <w:r w:rsidR="004546BA" w:rsidRPr="007453A0">
              <w:rPr>
                <w:rFonts w:ascii="Times New Roman" w:hAnsi="Times New Roman"/>
                <w:noProof/>
                <w:webHidden/>
                <w:sz w:val="28"/>
                <w:szCs w:val="28"/>
              </w:rPr>
              <w:fldChar w:fldCharType="end"/>
            </w:r>
          </w:hyperlink>
        </w:p>
        <w:p w14:paraId="41E17381" w14:textId="2F5C5F4F" w:rsidR="004546BA" w:rsidRPr="007453A0" w:rsidRDefault="00000000">
          <w:pPr>
            <w:pStyle w:val="TOC1"/>
            <w:tabs>
              <w:tab w:val="right" w:leader="dot" w:pos="8296"/>
            </w:tabs>
            <w:ind w:firstLine="480"/>
            <w:rPr>
              <w:rFonts w:ascii="Times New Roman" w:eastAsiaTheme="minorEastAsia" w:hAnsi="Times New Roman"/>
              <w:noProof/>
              <w:sz w:val="22"/>
              <w14:ligatures w14:val="standardContextual"/>
            </w:rPr>
          </w:pPr>
          <w:hyperlink w:anchor="_Toc134282395" w:history="1">
            <w:r w:rsidR="004546BA" w:rsidRPr="007453A0">
              <w:rPr>
                <w:rStyle w:val="a9"/>
                <w:rFonts w:ascii="Times New Roman" w:hAnsi="Times New Roman"/>
                <w:noProof/>
                <w:sz w:val="28"/>
                <w:szCs w:val="28"/>
              </w:rPr>
              <w:t>二、标准主要技术内容的论据</w:t>
            </w:r>
            <w:r w:rsidR="004546BA" w:rsidRPr="007453A0">
              <w:rPr>
                <w:rFonts w:ascii="Times New Roman" w:hAnsi="Times New Roman"/>
                <w:noProof/>
                <w:webHidden/>
                <w:sz w:val="28"/>
                <w:szCs w:val="28"/>
              </w:rPr>
              <w:tab/>
            </w:r>
            <w:r w:rsidR="004546BA" w:rsidRPr="007453A0">
              <w:rPr>
                <w:rFonts w:ascii="Times New Roman" w:hAnsi="Times New Roman"/>
                <w:noProof/>
                <w:webHidden/>
                <w:sz w:val="28"/>
                <w:szCs w:val="28"/>
              </w:rPr>
              <w:fldChar w:fldCharType="begin"/>
            </w:r>
            <w:r w:rsidR="004546BA" w:rsidRPr="007453A0">
              <w:rPr>
                <w:rFonts w:ascii="Times New Roman" w:hAnsi="Times New Roman"/>
                <w:noProof/>
                <w:webHidden/>
                <w:sz w:val="28"/>
                <w:szCs w:val="28"/>
              </w:rPr>
              <w:instrText xml:space="preserve"> PAGEREF _Toc134282395 \h </w:instrText>
            </w:r>
            <w:r w:rsidR="004546BA" w:rsidRPr="007453A0">
              <w:rPr>
                <w:rFonts w:ascii="Times New Roman" w:hAnsi="Times New Roman"/>
                <w:noProof/>
                <w:webHidden/>
                <w:sz w:val="28"/>
                <w:szCs w:val="28"/>
              </w:rPr>
            </w:r>
            <w:r w:rsidR="004546BA"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3</w:t>
            </w:r>
            <w:r w:rsidR="004546BA" w:rsidRPr="007453A0">
              <w:rPr>
                <w:rFonts w:ascii="Times New Roman" w:hAnsi="Times New Roman"/>
                <w:noProof/>
                <w:webHidden/>
                <w:sz w:val="28"/>
                <w:szCs w:val="28"/>
              </w:rPr>
              <w:fldChar w:fldCharType="end"/>
            </w:r>
          </w:hyperlink>
        </w:p>
        <w:p w14:paraId="0118EDEA" w14:textId="5D95C151" w:rsidR="004546BA" w:rsidRPr="007453A0" w:rsidRDefault="00000000">
          <w:pPr>
            <w:pStyle w:val="TOC1"/>
            <w:tabs>
              <w:tab w:val="right" w:leader="dot" w:pos="8296"/>
            </w:tabs>
            <w:ind w:firstLine="480"/>
            <w:rPr>
              <w:rFonts w:ascii="Times New Roman" w:eastAsiaTheme="minorEastAsia" w:hAnsi="Times New Roman"/>
              <w:noProof/>
              <w:sz w:val="22"/>
              <w14:ligatures w14:val="standardContextual"/>
            </w:rPr>
          </w:pPr>
          <w:hyperlink w:anchor="_Toc134282396" w:history="1">
            <w:r w:rsidR="004546BA" w:rsidRPr="007453A0">
              <w:rPr>
                <w:rStyle w:val="a9"/>
                <w:rFonts w:ascii="Times New Roman" w:hAnsi="Times New Roman"/>
                <w:noProof/>
                <w:sz w:val="28"/>
                <w:szCs w:val="28"/>
              </w:rPr>
              <w:t>三、主要试验（验证）的分析、综述报告</w:t>
            </w:r>
            <w:r w:rsidR="004546BA" w:rsidRPr="007453A0">
              <w:rPr>
                <w:rFonts w:ascii="Times New Roman" w:hAnsi="Times New Roman"/>
                <w:noProof/>
                <w:webHidden/>
                <w:sz w:val="28"/>
                <w:szCs w:val="28"/>
              </w:rPr>
              <w:tab/>
            </w:r>
            <w:r w:rsidR="004546BA" w:rsidRPr="007453A0">
              <w:rPr>
                <w:rFonts w:ascii="Times New Roman" w:hAnsi="Times New Roman"/>
                <w:noProof/>
                <w:webHidden/>
                <w:sz w:val="28"/>
                <w:szCs w:val="28"/>
              </w:rPr>
              <w:fldChar w:fldCharType="begin"/>
            </w:r>
            <w:r w:rsidR="004546BA" w:rsidRPr="007453A0">
              <w:rPr>
                <w:rFonts w:ascii="Times New Roman" w:hAnsi="Times New Roman"/>
                <w:noProof/>
                <w:webHidden/>
                <w:sz w:val="28"/>
                <w:szCs w:val="28"/>
              </w:rPr>
              <w:instrText xml:space="preserve"> PAGEREF _Toc134282396 \h </w:instrText>
            </w:r>
            <w:r w:rsidR="004546BA" w:rsidRPr="007453A0">
              <w:rPr>
                <w:rFonts w:ascii="Times New Roman" w:hAnsi="Times New Roman"/>
                <w:noProof/>
                <w:webHidden/>
                <w:sz w:val="28"/>
                <w:szCs w:val="28"/>
              </w:rPr>
            </w:r>
            <w:r w:rsidR="004546BA"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7</w:t>
            </w:r>
            <w:r w:rsidR="004546BA" w:rsidRPr="007453A0">
              <w:rPr>
                <w:rFonts w:ascii="Times New Roman" w:hAnsi="Times New Roman"/>
                <w:noProof/>
                <w:webHidden/>
                <w:sz w:val="28"/>
                <w:szCs w:val="28"/>
              </w:rPr>
              <w:fldChar w:fldCharType="end"/>
            </w:r>
          </w:hyperlink>
        </w:p>
        <w:p w14:paraId="346BD983" w14:textId="31D8D3BB" w:rsidR="004546BA" w:rsidRPr="007453A0" w:rsidRDefault="00000000">
          <w:pPr>
            <w:pStyle w:val="TOC1"/>
            <w:tabs>
              <w:tab w:val="right" w:leader="dot" w:pos="8296"/>
            </w:tabs>
            <w:ind w:firstLine="480"/>
            <w:rPr>
              <w:rFonts w:ascii="Times New Roman" w:eastAsiaTheme="minorEastAsia" w:hAnsi="Times New Roman"/>
              <w:noProof/>
              <w:sz w:val="22"/>
              <w14:ligatures w14:val="standardContextual"/>
            </w:rPr>
          </w:pPr>
          <w:hyperlink w:anchor="_Toc134282397" w:history="1">
            <w:r w:rsidR="004546BA" w:rsidRPr="007453A0">
              <w:rPr>
                <w:rStyle w:val="a9"/>
                <w:rFonts w:ascii="Times New Roman" w:hAnsi="Times New Roman"/>
                <w:noProof/>
                <w:sz w:val="28"/>
                <w:szCs w:val="28"/>
              </w:rPr>
              <w:t>四、采用国际标准的程度及水平的简要说明</w:t>
            </w:r>
            <w:r w:rsidR="004546BA" w:rsidRPr="007453A0">
              <w:rPr>
                <w:rFonts w:ascii="Times New Roman" w:hAnsi="Times New Roman"/>
                <w:noProof/>
                <w:webHidden/>
                <w:sz w:val="28"/>
                <w:szCs w:val="28"/>
              </w:rPr>
              <w:tab/>
            </w:r>
            <w:r w:rsidR="004546BA" w:rsidRPr="007453A0">
              <w:rPr>
                <w:rFonts w:ascii="Times New Roman" w:hAnsi="Times New Roman"/>
                <w:noProof/>
                <w:webHidden/>
                <w:sz w:val="28"/>
                <w:szCs w:val="28"/>
              </w:rPr>
              <w:fldChar w:fldCharType="begin"/>
            </w:r>
            <w:r w:rsidR="004546BA" w:rsidRPr="007453A0">
              <w:rPr>
                <w:rFonts w:ascii="Times New Roman" w:hAnsi="Times New Roman"/>
                <w:noProof/>
                <w:webHidden/>
                <w:sz w:val="28"/>
                <w:szCs w:val="28"/>
              </w:rPr>
              <w:instrText xml:space="preserve"> PAGEREF _Toc134282397 \h </w:instrText>
            </w:r>
            <w:r w:rsidR="004546BA" w:rsidRPr="007453A0">
              <w:rPr>
                <w:rFonts w:ascii="Times New Roman" w:hAnsi="Times New Roman"/>
                <w:noProof/>
                <w:webHidden/>
                <w:sz w:val="28"/>
                <w:szCs w:val="28"/>
              </w:rPr>
            </w:r>
            <w:r w:rsidR="004546BA"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8</w:t>
            </w:r>
            <w:r w:rsidR="004546BA" w:rsidRPr="007453A0">
              <w:rPr>
                <w:rFonts w:ascii="Times New Roman" w:hAnsi="Times New Roman"/>
                <w:noProof/>
                <w:webHidden/>
                <w:sz w:val="28"/>
                <w:szCs w:val="28"/>
              </w:rPr>
              <w:fldChar w:fldCharType="end"/>
            </w:r>
          </w:hyperlink>
        </w:p>
        <w:p w14:paraId="28845693" w14:textId="2AFA6FF2" w:rsidR="004546BA" w:rsidRPr="007453A0" w:rsidRDefault="00000000">
          <w:pPr>
            <w:pStyle w:val="TOC1"/>
            <w:tabs>
              <w:tab w:val="right" w:leader="dot" w:pos="8296"/>
            </w:tabs>
            <w:ind w:firstLine="480"/>
            <w:rPr>
              <w:rFonts w:ascii="Times New Roman" w:eastAsiaTheme="minorEastAsia" w:hAnsi="Times New Roman"/>
              <w:noProof/>
              <w:sz w:val="22"/>
              <w14:ligatures w14:val="standardContextual"/>
            </w:rPr>
          </w:pPr>
          <w:hyperlink w:anchor="_Toc134282398" w:history="1">
            <w:r w:rsidR="004546BA" w:rsidRPr="007453A0">
              <w:rPr>
                <w:rStyle w:val="a9"/>
                <w:rFonts w:ascii="Times New Roman" w:hAnsi="Times New Roman"/>
                <w:noProof/>
                <w:sz w:val="28"/>
                <w:szCs w:val="28"/>
              </w:rPr>
              <w:t>五、重大分歧意见的处理经过和依据</w:t>
            </w:r>
            <w:r w:rsidR="004546BA" w:rsidRPr="007453A0">
              <w:rPr>
                <w:rFonts w:ascii="Times New Roman" w:hAnsi="Times New Roman"/>
                <w:noProof/>
                <w:webHidden/>
                <w:sz w:val="28"/>
                <w:szCs w:val="28"/>
              </w:rPr>
              <w:tab/>
            </w:r>
            <w:r w:rsidR="004546BA" w:rsidRPr="007453A0">
              <w:rPr>
                <w:rFonts w:ascii="Times New Roman" w:hAnsi="Times New Roman"/>
                <w:noProof/>
                <w:webHidden/>
                <w:sz w:val="28"/>
                <w:szCs w:val="28"/>
              </w:rPr>
              <w:fldChar w:fldCharType="begin"/>
            </w:r>
            <w:r w:rsidR="004546BA" w:rsidRPr="007453A0">
              <w:rPr>
                <w:rFonts w:ascii="Times New Roman" w:hAnsi="Times New Roman"/>
                <w:noProof/>
                <w:webHidden/>
                <w:sz w:val="28"/>
                <w:szCs w:val="28"/>
              </w:rPr>
              <w:instrText xml:space="preserve"> PAGEREF _Toc134282398 \h </w:instrText>
            </w:r>
            <w:r w:rsidR="004546BA" w:rsidRPr="007453A0">
              <w:rPr>
                <w:rFonts w:ascii="Times New Roman" w:hAnsi="Times New Roman"/>
                <w:noProof/>
                <w:webHidden/>
                <w:sz w:val="28"/>
                <w:szCs w:val="28"/>
              </w:rPr>
            </w:r>
            <w:r w:rsidR="004546BA"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8</w:t>
            </w:r>
            <w:r w:rsidR="004546BA" w:rsidRPr="007453A0">
              <w:rPr>
                <w:rFonts w:ascii="Times New Roman" w:hAnsi="Times New Roman"/>
                <w:noProof/>
                <w:webHidden/>
                <w:sz w:val="28"/>
                <w:szCs w:val="28"/>
              </w:rPr>
              <w:fldChar w:fldCharType="end"/>
            </w:r>
          </w:hyperlink>
        </w:p>
        <w:p w14:paraId="77FA1E87" w14:textId="3523847E" w:rsidR="004546BA" w:rsidRPr="007453A0" w:rsidRDefault="00000000">
          <w:pPr>
            <w:pStyle w:val="TOC1"/>
            <w:tabs>
              <w:tab w:val="right" w:leader="dot" w:pos="8296"/>
            </w:tabs>
            <w:ind w:firstLine="480"/>
            <w:rPr>
              <w:rFonts w:ascii="Times New Roman" w:eastAsiaTheme="minorEastAsia" w:hAnsi="Times New Roman"/>
              <w:noProof/>
              <w:sz w:val="22"/>
              <w14:ligatures w14:val="standardContextual"/>
            </w:rPr>
          </w:pPr>
          <w:hyperlink w:anchor="_Toc134282399" w:history="1">
            <w:r w:rsidR="004546BA" w:rsidRPr="007453A0">
              <w:rPr>
                <w:rStyle w:val="a9"/>
                <w:rFonts w:ascii="Times New Roman" w:hAnsi="Times New Roman"/>
                <w:noProof/>
                <w:sz w:val="28"/>
                <w:szCs w:val="28"/>
              </w:rPr>
              <w:t>六、贯彻中国煤炭学会标准的要求和措施建议（包括组织措施、技术措施、过渡办法等内容）</w:t>
            </w:r>
            <w:r w:rsidR="004546BA" w:rsidRPr="007453A0">
              <w:rPr>
                <w:rFonts w:ascii="Times New Roman" w:hAnsi="Times New Roman"/>
                <w:noProof/>
                <w:webHidden/>
                <w:sz w:val="28"/>
                <w:szCs w:val="28"/>
              </w:rPr>
              <w:tab/>
            </w:r>
            <w:r w:rsidR="004546BA" w:rsidRPr="007453A0">
              <w:rPr>
                <w:rFonts w:ascii="Times New Roman" w:hAnsi="Times New Roman"/>
                <w:noProof/>
                <w:webHidden/>
                <w:sz w:val="28"/>
                <w:szCs w:val="28"/>
              </w:rPr>
              <w:fldChar w:fldCharType="begin"/>
            </w:r>
            <w:r w:rsidR="004546BA" w:rsidRPr="007453A0">
              <w:rPr>
                <w:rFonts w:ascii="Times New Roman" w:hAnsi="Times New Roman"/>
                <w:noProof/>
                <w:webHidden/>
                <w:sz w:val="28"/>
                <w:szCs w:val="28"/>
              </w:rPr>
              <w:instrText xml:space="preserve"> PAGEREF _Toc134282399 \h </w:instrText>
            </w:r>
            <w:r w:rsidR="004546BA" w:rsidRPr="007453A0">
              <w:rPr>
                <w:rFonts w:ascii="Times New Roman" w:hAnsi="Times New Roman"/>
                <w:noProof/>
                <w:webHidden/>
                <w:sz w:val="28"/>
                <w:szCs w:val="28"/>
              </w:rPr>
            </w:r>
            <w:r w:rsidR="004546BA"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8</w:t>
            </w:r>
            <w:r w:rsidR="004546BA" w:rsidRPr="007453A0">
              <w:rPr>
                <w:rFonts w:ascii="Times New Roman" w:hAnsi="Times New Roman"/>
                <w:noProof/>
                <w:webHidden/>
                <w:sz w:val="28"/>
                <w:szCs w:val="28"/>
              </w:rPr>
              <w:fldChar w:fldCharType="end"/>
            </w:r>
          </w:hyperlink>
        </w:p>
        <w:p w14:paraId="5172106C" w14:textId="1579B19A" w:rsidR="004546BA" w:rsidRPr="007453A0" w:rsidRDefault="00000000">
          <w:pPr>
            <w:pStyle w:val="TOC1"/>
            <w:tabs>
              <w:tab w:val="right" w:leader="dot" w:pos="8296"/>
            </w:tabs>
            <w:ind w:firstLine="480"/>
            <w:rPr>
              <w:rFonts w:ascii="Times New Roman" w:eastAsiaTheme="minorEastAsia" w:hAnsi="Times New Roman"/>
              <w:noProof/>
              <w:sz w:val="22"/>
              <w14:ligatures w14:val="standardContextual"/>
            </w:rPr>
          </w:pPr>
          <w:hyperlink w:anchor="_Toc134282400" w:history="1">
            <w:r w:rsidR="004546BA" w:rsidRPr="007453A0">
              <w:rPr>
                <w:rStyle w:val="a9"/>
                <w:rFonts w:ascii="Times New Roman" w:hAnsi="Times New Roman"/>
                <w:noProof/>
                <w:sz w:val="28"/>
                <w:szCs w:val="28"/>
              </w:rPr>
              <w:t>七、其他应予说明的事项</w:t>
            </w:r>
            <w:r w:rsidR="004546BA" w:rsidRPr="007453A0">
              <w:rPr>
                <w:rFonts w:ascii="Times New Roman" w:hAnsi="Times New Roman"/>
                <w:noProof/>
                <w:webHidden/>
                <w:sz w:val="28"/>
                <w:szCs w:val="28"/>
              </w:rPr>
              <w:tab/>
            </w:r>
            <w:r w:rsidR="004546BA" w:rsidRPr="007453A0">
              <w:rPr>
                <w:rFonts w:ascii="Times New Roman" w:hAnsi="Times New Roman"/>
                <w:noProof/>
                <w:webHidden/>
                <w:sz w:val="28"/>
                <w:szCs w:val="28"/>
              </w:rPr>
              <w:fldChar w:fldCharType="begin"/>
            </w:r>
            <w:r w:rsidR="004546BA" w:rsidRPr="007453A0">
              <w:rPr>
                <w:rFonts w:ascii="Times New Roman" w:hAnsi="Times New Roman"/>
                <w:noProof/>
                <w:webHidden/>
                <w:sz w:val="28"/>
                <w:szCs w:val="28"/>
              </w:rPr>
              <w:instrText xml:space="preserve"> PAGEREF _Toc134282400 \h </w:instrText>
            </w:r>
            <w:r w:rsidR="004546BA" w:rsidRPr="007453A0">
              <w:rPr>
                <w:rFonts w:ascii="Times New Roman" w:hAnsi="Times New Roman"/>
                <w:noProof/>
                <w:webHidden/>
                <w:sz w:val="28"/>
                <w:szCs w:val="28"/>
              </w:rPr>
            </w:r>
            <w:r w:rsidR="004546BA" w:rsidRPr="007453A0">
              <w:rPr>
                <w:rFonts w:ascii="Times New Roman" w:hAnsi="Times New Roman"/>
                <w:noProof/>
                <w:webHidden/>
                <w:sz w:val="28"/>
                <w:szCs w:val="28"/>
              </w:rPr>
              <w:fldChar w:fldCharType="separate"/>
            </w:r>
            <w:r w:rsidR="00994847" w:rsidRPr="007453A0">
              <w:rPr>
                <w:rFonts w:ascii="Times New Roman" w:hAnsi="Times New Roman"/>
                <w:noProof/>
                <w:webHidden/>
                <w:sz w:val="28"/>
                <w:szCs w:val="28"/>
              </w:rPr>
              <w:t>8</w:t>
            </w:r>
            <w:r w:rsidR="004546BA" w:rsidRPr="007453A0">
              <w:rPr>
                <w:rFonts w:ascii="Times New Roman" w:hAnsi="Times New Roman"/>
                <w:noProof/>
                <w:webHidden/>
                <w:sz w:val="28"/>
                <w:szCs w:val="28"/>
              </w:rPr>
              <w:fldChar w:fldCharType="end"/>
            </w:r>
          </w:hyperlink>
        </w:p>
        <w:p w14:paraId="488C1991" w14:textId="1FECECB5" w:rsidR="00562AEA" w:rsidRDefault="00562AEA">
          <w:pPr>
            <w:ind w:firstLine="562"/>
          </w:pPr>
          <w:r w:rsidRPr="007453A0">
            <w:rPr>
              <w:rFonts w:ascii="Times New Roman" w:hAnsi="Times New Roman"/>
              <w:b/>
              <w:bCs/>
              <w:sz w:val="28"/>
              <w:szCs w:val="28"/>
              <w:lang w:val="zh-CN"/>
            </w:rPr>
            <w:fldChar w:fldCharType="end"/>
          </w:r>
        </w:p>
      </w:sdtContent>
    </w:sdt>
    <w:p w14:paraId="1337D02C" w14:textId="77777777" w:rsidR="00562AEA" w:rsidRDefault="00562AEA" w:rsidP="00562AEA">
      <w:pPr>
        <w:ind w:firstLineChars="0" w:firstLine="0"/>
        <w:jc w:val="center"/>
        <w:rPr>
          <w:rFonts w:ascii="Times New Roman" w:hAnsi="Times New Roman"/>
          <w:b/>
          <w:bCs/>
          <w:sz w:val="32"/>
          <w:szCs w:val="32"/>
        </w:rPr>
        <w:sectPr w:rsidR="00562AEA">
          <w:pgSz w:w="11906" w:h="16838"/>
          <w:pgMar w:top="1440" w:right="1800" w:bottom="1440" w:left="1800" w:header="851" w:footer="992" w:gutter="0"/>
          <w:cols w:space="425"/>
          <w:docGrid w:type="lines" w:linePitch="312"/>
        </w:sectPr>
      </w:pPr>
    </w:p>
    <w:p w14:paraId="4851DECD" w14:textId="77777777" w:rsidR="00562AEA" w:rsidRDefault="00562AEA" w:rsidP="00562AEA">
      <w:pPr>
        <w:ind w:firstLineChars="0" w:firstLine="0"/>
        <w:jc w:val="center"/>
        <w:rPr>
          <w:rFonts w:ascii="Times New Roman" w:hAnsi="Times New Roman"/>
          <w:b/>
          <w:bCs/>
          <w:sz w:val="32"/>
          <w:szCs w:val="32"/>
        </w:rPr>
      </w:pPr>
      <w:r w:rsidRPr="003639D7">
        <w:rPr>
          <w:rFonts w:ascii="Times New Roman" w:hAnsi="Times New Roman" w:hint="eastAsia"/>
          <w:b/>
          <w:bCs/>
          <w:sz w:val="32"/>
          <w:szCs w:val="32"/>
        </w:rPr>
        <w:lastRenderedPageBreak/>
        <w:t>《长距离、中浓度管输煤浆的技术条件》</w:t>
      </w:r>
      <w:r w:rsidRPr="003639D7">
        <w:rPr>
          <w:rFonts w:ascii="Times New Roman" w:hAnsi="Times New Roman"/>
          <w:b/>
          <w:bCs/>
          <w:sz w:val="32"/>
          <w:szCs w:val="32"/>
        </w:rPr>
        <w:t>编制说明</w:t>
      </w:r>
    </w:p>
    <w:p w14:paraId="2A8AECB0" w14:textId="77777777" w:rsidR="00B41065" w:rsidRPr="009B4361" w:rsidRDefault="00861436" w:rsidP="000A65C7">
      <w:pPr>
        <w:pStyle w:val="1"/>
        <w:rPr>
          <w:rFonts w:ascii="Times New Roman" w:hAnsi="Times New Roman" w:cs="Times New Roman"/>
        </w:rPr>
      </w:pPr>
      <w:bookmarkStart w:id="0" w:name="_Toc134282389"/>
      <w:r w:rsidRPr="009B4361">
        <w:rPr>
          <w:rFonts w:ascii="Times New Roman" w:hAnsi="Times New Roman" w:cs="Times New Roman"/>
        </w:rPr>
        <w:t>一、工作简况</w:t>
      </w:r>
      <w:bookmarkEnd w:id="0"/>
    </w:p>
    <w:p w14:paraId="36562316" w14:textId="77777777" w:rsidR="00B41065" w:rsidRPr="009B4361" w:rsidRDefault="00B41065" w:rsidP="000A65C7">
      <w:pPr>
        <w:pStyle w:val="20"/>
        <w:rPr>
          <w:rFonts w:ascii="Times New Roman" w:hAnsi="Times New Roman" w:cs="Times New Roman"/>
        </w:rPr>
      </w:pPr>
      <w:bookmarkStart w:id="1" w:name="_Toc134282390"/>
      <w:r w:rsidRPr="009B4361">
        <w:rPr>
          <w:rFonts w:ascii="Times New Roman" w:hAnsi="Times New Roman" w:cs="Times New Roman"/>
        </w:rPr>
        <w:t>1.</w:t>
      </w:r>
      <w:r w:rsidR="00861436" w:rsidRPr="009B4361">
        <w:rPr>
          <w:rFonts w:ascii="Times New Roman" w:hAnsi="Times New Roman" w:cs="Times New Roman"/>
        </w:rPr>
        <w:t>任务来源</w:t>
      </w:r>
      <w:bookmarkEnd w:id="1"/>
    </w:p>
    <w:p w14:paraId="502216F7" w14:textId="04BF9732" w:rsidR="00F06B0E" w:rsidRPr="009B4361" w:rsidRDefault="00F06B0E" w:rsidP="00F06B0E">
      <w:pPr>
        <w:ind w:firstLine="480"/>
        <w:rPr>
          <w:rFonts w:ascii="Times New Roman" w:hAnsi="Times New Roman"/>
        </w:rPr>
      </w:pPr>
      <w:r w:rsidRPr="009B4361">
        <w:rPr>
          <w:rFonts w:ascii="Times New Roman" w:hAnsi="Times New Roman"/>
        </w:rPr>
        <w:t>中国煤炭学会中煤学会学术函【</w:t>
      </w:r>
      <w:r w:rsidRPr="009B4361">
        <w:rPr>
          <w:rFonts w:ascii="Times New Roman" w:hAnsi="Times New Roman"/>
        </w:rPr>
        <w:t>2022</w:t>
      </w:r>
      <w:r w:rsidRPr="009B4361">
        <w:rPr>
          <w:rFonts w:ascii="Times New Roman" w:hAnsi="Times New Roman"/>
        </w:rPr>
        <w:t>】</w:t>
      </w:r>
      <w:r w:rsidRPr="009B4361">
        <w:rPr>
          <w:rFonts w:ascii="Times New Roman" w:hAnsi="Times New Roman"/>
        </w:rPr>
        <w:t>11</w:t>
      </w:r>
      <w:r w:rsidRPr="009B4361">
        <w:rPr>
          <w:rFonts w:ascii="Times New Roman" w:hAnsi="Times New Roman"/>
        </w:rPr>
        <w:t>号下发了《关于中国煤炭学会</w:t>
      </w:r>
      <w:r w:rsidRPr="009B4361">
        <w:rPr>
          <w:rFonts w:ascii="Times New Roman" w:hAnsi="Times New Roman"/>
        </w:rPr>
        <w:t>2022</w:t>
      </w:r>
      <w:r w:rsidRPr="009B4361">
        <w:rPr>
          <w:rFonts w:ascii="Times New Roman" w:hAnsi="Times New Roman"/>
        </w:rPr>
        <w:t>年团体标准立项的通知》。本标准由中国煤炭学会提出并归口，由陕西神渭煤炭管道运输有限责任公司牵头起草编制，清华大学、中煤科工清洁能源股份有限公司协作编制。</w:t>
      </w:r>
    </w:p>
    <w:p w14:paraId="1B140799" w14:textId="7C605F53" w:rsidR="00B41065" w:rsidRPr="009B4361" w:rsidRDefault="00B41065" w:rsidP="000A65C7">
      <w:pPr>
        <w:pStyle w:val="20"/>
        <w:rPr>
          <w:rFonts w:ascii="Times New Roman" w:hAnsi="Times New Roman" w:cs="Times New Roman"/>
        </w:rPr>
      </w:pPr>
      <w:bookmarkStart w:id="2" w:name="_Toc134282391"/>
      <w:r w:rsidRPr="009B4361">
        <w:rPr>
          <w:rFonts w:ascii="Times New Roman" w:hAnsi="Times New Roman" w:cs="Times New Roman"/>
        </w:rPr>
        <w:t>2.</w:t>
      </w:r>
      <w:r w:rsidRPr="009B4361">
        <w:rPr>
          <w:rFonts w:ascii="Times New Roman" w:hAnsi="Times New Roman" w:cs="Times New Roman"/>
        </w:rPr>
        <w:t>背景、目的、意义</w:t>
      </w:r>
      <w:bookmarkEnd w:id="2"/>
    </w:p>
    <w:p w14:paraId="7738C822" w14:textId="04607419" w:rsidR="00506FE5" w:rsidRPr="009B4361" w:rsidRDefault="00E549D0" w:rsidP="00506FE5">
      <w:pPr>
        <w:ind w:firstLine="480"/>
        <w:rPr>
          <w:rFonts w:ascii="Times New Roman" w:hAnsi="Times New Roman"/>
        </w:rPr>
      </w:pPr>
      <w:r w:rsidRPr="009B4361">
        <w:rPr>
          <w:rFonts w:ascii="Times New Roman" w:hAnsi="Times New Roman"/>
        </w:rPr>
        <w:t>煤炭作为我国能源供应的压舱石和稳定器，其主体能源地位在未来相当长的一段时间内都不会改变。从党的十八大会议开始，就要求把生态文明建设纳入中国特色社会主义事业总体布局，强调要尊重自然生态的发展规律，在更高层次上促进生态文明建设。因此，煤炭的输送尤为重要，相较传统公路、铁路输送模式，管道输煤在清洁、无损、连续、经济等方面占据绝对优势，但管道运输对煤浆的要求极为严格，既要满足下游客户的需求，又要满足管道输送的要求，所以编制科学的中国煤炭学会团体标准《长距离、中浓度管输煤浆的技术条件》，既是推动煤炭清洁、高效的输送，更是填补了管道输煤行业产品技术条件的空白，为管道输煤行业产品质量特性检测提供参考</w:t>
      </w:r>
      <w:r w:rsidR="00506FE5" w:rsidRPr="009B4361">
        <w:rPr>
          <w:rFonts w:ascii="Times New Roman" w:hAnsi="Times New Roman"/>
        </w:rPr>
        <w:t>，推进长距离管道输煤行业的发展，规范长距离、中浓度管输煤浆的术语和定义、质量要求、</w:t>
      </w:r>
      <w:r w:rsidR="008B1947">
        <w:rPr>
          <w:rFonts w:ascii="Times New Roman" w:hAnsi="Times New Roman" w:hint="eastAsia"/>
        </w:rPr>
        <w:t>取样、</w:t>
      </w:r>
      <w:r w:rsidR="00506FE5" w:rsidRPr="003639D7">
        <w:rPr>
          <w:rFonts w:ascii="Times New Roman" w:hAnsi="Times New Roman"/>
        </w:rPr>
        <w:t>检验和判定</w:t>
      </w:r>
      <w:r w:rsidR="00506FE5" w:rsidRPr="009B4361">
        <w:rPr>
          <w:rFonts w:ascii="Times New Roman" w:hAnsi="Times New Roman"/>
        </w:rPr>
        <w:t>、产品标识、运输和储存。</w:t>
      </w:r>
    </w:p>
    <w:p w14:paraId="272DC96F" w14:textId="3D691EED" w:rsidR="007F6D35" w:rsidRPr="009B4361" w:rsidRDefault="007F6D35" w:rsidP="007F6D35">
      <w:pPr>
        <w:pStyle w:val="20"/>
        <w:rPr>
          <w:rFonts w:ascii="Times New Roman" w:hAnsi="Times New Roman" w:cs="Times New Roman"/>
        </w:rPr>
      </w:pPr>
      <w:bookmarkStart w:id="3" w:name="_Toc134282392"/>
      <w:r w:rsidRPr="009B4361">
        <w:rPr>
          <w:rFonts w:ascii="Times New Roman" w:hAnsi="Times New Roman" w:cs="Times New Roman"/>
        </w:rPr>
        <w:t>3.</w:t>
      </w:r>
      <w:r w:rsidRPr="009B4361">
        <w:rPr>
          <w:rFonts w:ascii="Times New Roman" w:hAnsi="Times New Roman" w:cs="Times New Roman"/>
        </w:rPr>
        <w:t>主编单位</w:t>
      </w:r>
      <w:bookmarkEnd w:id="3"/>
    </w:p>
    <w:p w14:paraId="6FF07174" w14:textId="03529A02" w:rsidR="00AA2326" w:rsidRPr="009B4361" w:rsidRDefault="007F6D35" w:rsidP="00AA2326">
      <w:pPr>
        <w:ind w:firstLine="480"/>
        <w:rPr>
          <w:rFonts w:ascii="Times New Roman" w:hAnsi="Times New Roman"/>
        </w:rPr>
      </w:pPr>
      <w:r w:rsidRPr="009B4361">
        <w:rPr>
          <w:rFonts w:ascii="Times New Roman" w:hAnsi="Times New Roman"/>
        </w:rPr>
        <w:t>陕西神渭煤炭管道运输有限责任公司是陕西煤业化工集团全资子公司，神渭管道输煤项目是中国第一条输煤管道，同时也是当前世界上处于运营状态的唯一一条输煤管道，作为神渭管道输煤项目的建设运营单位，陕西神渭煤炭管道运输有限责任公司肩负中国管道输煤行业发展重任</w:t>
      </w:r>
      <w:r w:rsidR="002B68D1" w:rsidRPr="003639D7">
        <w:rPr>
          <w:rFonts w:ascii="Times New Roman" w:hAnsi="Times New Roman" w:hint="eastAsia"/>
        </w:rPr>
        <w:t>，</w:t>
      </w:r>
      <w:r w:rsidR="002B68D1" w:rsidRPr="003639D7">
        <w:rPr>
          <w:rFonts w:ascii="Times New Roman" w:hAnsi="Times New Roman"/>
        </w:rPr>
        <w:t>神渭管道输煤项目</w:t>
      </w:r>
      <w:r w:rsidRPr="009B4361">
        <w:rPr>
          <w:rFonts w:ascii="Times New Roman" w:hAnsi="Times New Roman"/>
        </w:rPr>
        <w:t>管道全长</w:t>
      </w:r>
      <w:r w:rsidRPr="009B4361">
        <w:rPr>
          <w:rFonts w:ascii="Times New Roman" w:hAnsi="Times New Roman"/>
        </w:rPr>
        <w:t>727</w:t>
      </w:r>
      <w:r w:rsidRPr="009B4361">
        <w:rPr>
          <w:rFonts w:ascii="Times New Roman" w:hAnsi="Times New Roman"/>
        </w:rPr>
        <w:t>公里，途径</w:t>
      </w:r>
      <w:r w:rsidRPr="009B4361">
        <w:rPr>
          <w:rFonts w:ascii="Times New Roman" w:hAnsi="Times New Roman"/>
        </w:rPr>
        <w:t>4</w:t>
      </w:r>
      <w:r w:rsidRPr="009B4361">
        <w:rPr>
          <w:rFonts w:ascii="Times New Roman" w:hAnsi="Times New Roman"/>
        </w:rPr>
        <w:t>市</w:t>
      </w:r>
      <w:r w:rsidRPr="009B4361">
        <w:rPr>
          <w:rFonts w:ascii="Times New Roman" w:hAnsi="Times New Roman"/>
        </w:rPr>
        <w:t>18</w:t>
      </w:r>
      <w:r w:rsidRPr="009B4361">
        <w:rPr>
          <w:rFonts w:ascii="Times New Roman" w:hAnsi="Times New Roman"/>
        </w:rPr>
        <w:t>个县（区），</w:t>
      </w:r>
      <w:r w:rsidR="008B1947">
        <w:rPr>
          <w:rFonts w:ascii="Times New Roman" w:hAnsi="Times New Roman" w:hint="eastAsia"/>
        </w:rPr>
        <w:t>全长</w:t>
      </w:r>
      <w:r w:rsidR="008B1947">
        <w:rPr>
          <w:rFonts w:ascii="Times New Roman" w:hAnsi="Times New Roman" w:hint="eastAsia"/>
        </w:rPr>
        <w:t>727km</w:t>
      </w:r>
      <w:r w:rsidR="008B1947">
        <w:rPr>
          <w:rFonts w:ascii="Times New Roman" w:hAnsi="Times New Roman" w:hint="eastAsia"/>
        </w:rPr>
        <w:t>，</w:t>
      </w:r>
      <w:r w:rsidRPr="009B4361">
        <w:rPr>
          <w:rFonts w:ascii="Times New Roman" w:hAnsi="Times New Roman"/>
        </w:rPr>
        <w:t>其中主管道长</w:t>
      </w:r>
      <w:r w:rsidRPr="009B4361">
        <w:rPr>
          <w:rFonts w:ascii="Times New Roman" w:hAnsi="Times New Roman"/>
        </w:rPr>
        <w:t>595km</w:t>
      </w:r>
      <w:r w:rsidRPr="009B4361">
        <w:rPr>
          <w:rFonts w:ascii="Times New Roman" w:hAnsi="Times New Roman"/>
        </w:rPr>
        <w:t>。</w:t>
      </w:r>
      <w:r w:rsidRPr="009B4361">
        <w:rPr>
          <w:rFonts w:ascii="Times New Roman" w:hAnsi="Times New Roman"/>
        </w:rPr>
        <w:t>2022</w:t>
      </w:r>
      <w:r w:rsidRPr="009B4361">
        <w:rPr>
          <w:rFonts w:ascii="Times New Roman" w:hAnsi="Times New Roman"/>
        </w:rPr>
        <w:t>年累计输送原煤</w:t>
      </w:r>
      <w:r w:rsidRPr="009B4361">
        <w:rPr>
          <w:rFonts w:ascii="Times New Roman" w:hAnsi="Times New Roman"/>
        </w:rPr>
        <w:t>478.17</w:t>
      </w:r>
      <w:r w:rsidRPr="009B4361">
        <w:rPr>
          <w:rFonts w:ascii="Times New Roman" w:hAnsi="Times New Roman"/>
        </w:rPr>
        <w:t>万吨。</w:t>
      </w:r>
    </w:p>
    <w:p w14:paraId="4DEA65DD" w14:textId="167227B3" w:rsidR="007F6D35" w:rsidRPr="009B4361" w:rsidRDefault="00FA493D" w:rsidP="00AA2326">
      <w:pPr>
        <w:ind w:firstLine="480"/>
        <w:rPr>
          <w:rFonts w:ascii="Times New Roman" w:hAnsi="Times New Roman"/>
        </w:rPr>
      </w:pPr>
      <w:r w:rsidRPr="00FA493D">
        <w:rPr>
          <w:rFonts w:ascii="Times New Roman" w:hAnsi="Times New Roman" w:hint="eastAsia"/>
        </w:rPr>
        <w:lastRenderedPageBreak/>
        <w:t>标准起草人李冰一发表管道输煤、煤浆制备及煤浆检验等领域专利</w:t>
      </w:r>
      <w:r w:rsidRPr="00FA493D">
        <w:rPr>
          <w:rFonts w:ascii="Times New Roman" w:hAnsi="Times New Roman" w:hint="eastAsia"/>
        </w:rPr>
        <w:t>20</w:t>
      </w:r>
      <w:r w:rsidRPr="00FA493D">
        <w:rPr>
          <w:rFonts w:ascii="Times New Roman" w:hAnsi="Times New Roman" w:hint="eastAsia"/>
        </w:rPr>
        <w:t>篇，核心期刊</w:t>
      </w:r>
      <w:r w:rsidRPr="00FA493D">
        <w:rPr>
          <w:rFonts w:ascii="Times New Roman" w:hAnsi="Times New Roman" w:hint="eastAsia"/>
        </w:rPr>
        <w:t>3</w:t>
      </w:r>
      <w:r w:rsidRPr="00FA493D">
        <w:rPr>
          <w:rFonts w:ascii="Times New Roman" w:hAnsi="Times New Roman" w:hint="eastAsia"/>
        </w:rPr>
        <w:t>篇；标准起草人王崇峰发表煤浆制备和煤浆运输领域专利</w:t>
      </w:r>
      <w:r w:rsidRPr="00FA493D">
        <w:rPr>
          <w:rFonts w:ascii="Times New Roman" w:hAnsi="Times New Roman" w:hint="eastAsia"/>
        </w:rPr>
        <w:t>16</w:t>
      </w:r>
      <w:r w:rsidRPr="00FA493D">
        <w:rPr>
          <w:rFonts w:ascii="Times New Roman" w:hAnsi="Times New Roman" w:hint="eastAsia"/>
        </w:rPr>
        <w:t>篇，核心期刊</w:t>
      </w:r>
      <w:r w:rsidRPr="00FA493D">
        <w:rPr>
          <w:rFonts w:ascii="Times New Roman" w:hAnsi="Times New Roman" w:hint="eastAsia"/>
        </w:rPr>
        <w:t>1</w:t>
      </w:r>
      <w:r w:rsidRPr="00FA493D">
        <w:rPr>
          <w:rFonts w:ascii="Times New Roman" w:hAnsi="Times New Roman" w:hint="eastAsia"/>
        </w:rPr>
        <w:t>篇；标准起草人王东民是中国煤炭学会煤矿运输专业委员，浆体浓缩与管道输送学术委员，负责的项目多次荣获省级奖项，发表</w:t>
      </w:r>
      <w:r w:rsidRPr="00FA493D">
        <w:rPr>
          <w:rFonts w:ascii="Times New Roman" w:hAnsi="Times New Roman" w:hint="eastAsia"/>
        </w:rPr>
        <w:t>3</w:t>
      </w:r>
      <w:r w:rsidRPr="00FA493D">
        <w:rPr>
          <w:rFonts w:ascii="Times New Roman" w:hAnsi="Times New Roman" w:hint="eastAsia"/>
        </w:rPr>
        <w:t>篇论文，申请专利</w:t>
      </w:r>
      <w:r w:rsidRPr="00FA493D">
        <w:rPr>
          <w:rFonts w:ascii="Times New Roman" w:hAnsi="Times New Roman" w:hint="eastAsia"/>
        </w:rPr>
        <w:t>22</w:t>
      </w:r>
      <w:r w:rsidRPr="00FA493D">
        <w:rPr>
          <w:rFonts w:ascii="Times New Roman" w:hAnsi="Times New Roman" w:hint="eastAsia"/>
        </w:rPr>
        <w:t>项，已获得授权</w:t>
      </w:r>
      <w:r w:rsidRPr="00FA493D">
        <w:rPr>
          <w:rFonts w:ascii="Times New Roman" w:hAnsi="Times New Roman" w:hint="eastAsia"/>
        </w:rPr>
        <w:t>10</w:t>
      </w:r>
      <w:r w:rsidRPr="00FA493D">
        <w:rPr>
          <w:rFonts w:ascii="Times New Roman" w:hAnsi="Times New Roman" w:hint="eastAsia"/>
        </w:rPr>
        <w:t>项；标准起草人闫建党从事煤气化工艺技术、固液两相流理论及管道输煤技术研究工作二十余年，担任浆体浓缩与管道输送学会副秘书长，发表多篇论文及专利。标准起草团队成员均是致力于管道输煤、煤化工以及煤炭清洁高效利用等领域，经验丰富，团队成员之间各有所长、分工协作、搭配合理；团队累计申请专利</w:t>
      </w:r>
      <w:r w:rsidRPr="00FA493D">
        <w:rPr>
          <w:rFonts w:ascii="Times New Roman" w:hAnsi="Times New Roman" w:hint="eastAsia"/>
        </w:rPr>
        <w:t>91</w:t>
      </w:r>
      <w:r w:rsidRPr="00FA493D">
        <w:rPr>
          <w:rFonts w:ascii="Times New Roman" w:hAnsi="Times New Roman" w:hint="eastAsia"/>
        </w:rPr>
        <w:t>项，授权专利</w:t>
      </w:r>
      <w:r w:rsidRPr="00FA493D">
        <w:rPr>
          <w:rFonts w:ascii="Times New Roman" w:hAnsi="Times New Roman" w:hint="eastAsia"/>
        </w:rPr>
        <w:t>50</w:t>
      </w:r>
      <w:r w:rsidRPr="00FA493D">
        <w:rPr>
          <w:rFonts w:ascii="Times New Roman" w:hAnsi="Times New Roman" w:hint="eastAsia"/>
        </w:rPr>
        <w:t>项（发明</w:t>
      </w:r>
      <w:r w:rsidRPr="00FA493D">
        <w:rPr>
          <w:rFonts w:ascii="Times New Roman" w:hAnsi="Times New Roman" w:hint="eastAsia"/>
        </w:rPr>
        <w:t>7</w:t>
      </w:r>
      <w:r w:rsidRPr="00FA493D">
        <w:rPr>
          <w:rFonts w:ascii="Times New Roman" w:hAnsi="Times New Roman" w:hint="eastAsia"/>
        </w:rPr>
        <w:t>项，实用新型</w:t>
      </w:r>
      <w:r w:rsidRPr="00FA493D">
        <w:rPr>
          <w:rFonts w:ascii="Times New Roman" w:hAnsi="Times New Roman" w:hint="eastAsia"/>
        </w:rPr>
        <w:t>43</w:t>
      </w:r>
      <w:r w:rsidRPr="00FA493D">
        <w:rPr>
          <w:rFonts w:ascii="Times New Roman" w:hAnsi="Times New Roman" w:hint="eastAsia"/>
        </w:rPr>
        <w:t>项）；申请计算机软件著作权</w:t>
      </w:r>
      <w:r w:rsidRPr="00FA493D">
        <w:rPr>
          <w:rFonts w:ascii="Times New Roman" w:hAnsi="Times New Roman" w:hint="eastAsia"/>
        </w:rPr>
        <w:t>11</w:t>
      </w:r>
      <w:r w:rsidRPr="00FA493D">
        <w:rPr>
          <w:rFonts w:ascii="Times New Roman" w:hAnsi="Times New Roman" w:hint="eastAsia"/>
        </w:rPr>
        <w:t>项，已登记软件著作权</w:t>
      </w:r>
      <w:r w:rsidRPr="00FA493D">
        <w:rPr>
          <w:rFonts w:ascii="Times New Roman" w:hAnsi="Times New Roman" w:hint="eastAsia"/>
        </w:rPr>
        <w:t>9</w:t>
      </w:r>
      <w:r w:rsidRPr="00FA493D">
        <w:rPr>
          <w:rFonts w:ascii="Times New Roman" w:hAnsi="Times New Roman" w:hint="eastAsia"/>
        </w:rPr>
        <w:t>项，完成企业标准的编写和下发，多次申报地方标准和团体标准。</w:t>
      </w:r>
    </w:p>
    <w:p w14:paraId="2A2E43C4" w14:textId="5560C46A" w:rsidR="00B41065" w:rsidRPr="009B4361" w:rsidRDefault="007F6D35" w:rsidP="000A65C7">
      <w:pPr>
        <w:pStyle w:val="20"/>
        <w:rPr>
          <w:rFonts w:ascii="Times New Roman" w:hAnsi="Times New Roman" w:cs="Times New Roman"/>
        </w:rPr>
      </w:pPr>
      <w:bookmarkStart w:id="4" w:name="_Toc134282393"/>
      <w:r w:rsidRPr="009B4361">
        <w:rPr>
          <w:rFonts w:ascii="Times New Roman" w:hAnsi="Times New Roman" w:cs="Times New Roman"/>
        </w:rPr>
        <w:t>4</w:t>
      </w:r>
      <w:r w:rsidR="00B41065" w:rsidRPr="009B4361">
        <w:rPr>
          <w:rFonts w:ascii="Times New Roman" w:hAnsi="Times New Roman" w:cs="Times New Roman"/>
        </w:rPr>
        <w:t>.</w:t>
      </w:r>
      <w:r w:rsidR="00861436" w:rsidRPr="009B4361">
        <w:rPr>
          <w:rFonts w:ascii="Times New Roman" w:hAnsi="Times New Roman" w:cs="Times New Roman"/>
        </w:rPr>
        <w:t>协作单位</w:t>
      </w:r>
      <w:bookmarkEnd w:id="4"/>
    </w:p>
    <w:p w14:paraId="23382368" w14:textId="1EBAFDE6" w:rsidR="00506FE5" w:rsidRPr="009B4361" w:rsidRDefault="007F6D35" w:rsidP="00185436">
      <w:pPr>
        <w:ind w:firstLine="480"/>
        <w:rPr>
          <w:rFonts w:ascii="Times New Roman" w:hAnsi="Times New Roman"/>
        </w:rPr>
      </w:pPr>
      <w:r w:rsidRPr="009B4361">
        <w:rPr>
          <w:rFonts w:ascii="Times New Roman" w:hAnsi="Times New Roman"/>
        </w:rPr>
        <w:t>（</w:t>
      </w:r>
      <w:r w:rsidRPr="009B4361">
        <w:rPr>
          <w:rFonts w:ascii="Times New Roman" w:hAnsi="Times New Roman"/>
        </w:rPr>
        <w:t>1</w:t>
      </w:r>
      <w:r w:rsidRPr="009B4361">
        <w:rPr>
          <w:rFonts w:ascii="Times New Roman" w:hAnsi="Times New Roman"/>
        </w:rPr>
        <w:t>）</w:t>
      </w:r>
      <w:r w:rsidR="00506FE5" w:rsidRPr="009B4361">
        <w:rPr>
          <w:rFonts w:ascii="Times New Roman" w:hAnsi="Times New Roman"/>
        </w:rPr>
        <w:t>清华大学是中华人民共和国教育部直属的全国重点大学，位列国家</w:t>
      </w:r>
      <w:r w:rsidR="00506FE5" w:rsidRPr="009B4361">
        <w:rPr>
          <w:rFonts w:ascii="Times New Roman" w:hAnsi="Times New Roman"/>
        </w:rPr>
        <w:t>“</w:t>
      </w:r>
      <w:r w:rsidR="00506FE5" w:rsidRPr="009B4361">
        <w:rPr>
          <w:rFonts w:ascii="Times New Roman" w:hAnsi="Times New Roman"/>
        </w:rPr>
        <w:t>双一流</w:t>
      </w:r>
      <w:r w:rsidR="00506FE5" w:rsidRPr="009B4361">
        <w:rPr>
          <w:rFonts w:ascii="Times New Roman" w:hAnsi="Times New Roman"/>
        </w:rPr>
        <w:t>”</w:t>
      </w:r>
      <w:r w:rsidR="00506FE5" w:rsidRPr="009B4361">
        <w:rPr>
          <w:rFonts w:ascii="Times New Roman" w:hAnsi="Times New Roman"/>
        </w:rPr>
        <w:t>、</w:t>
      </w:r>
      <w:r w:rsidR="00506FE5" w:rsidRPr="009B4361">
        <w:rPr>
          <w:rFonts w:ascii="Times New Roman" w:hAnsi="Times New Roman"/>
        </w:rPr>
        <w:t>“985</w:t>
      </w:r>
      <w:r w:rsidR="00506FE5" w:rsidRPr="009B4361">
        <w:rPr>
          <w:rFonts w:ascii="Times New Roman" w:hAnsi="Times New Roman"/>
        </w:rPr>
        <w:t>工程</w:t>
      </w:r>
      <w:r w:rsidR="00506FE5" w:rsidRPr="009B4361">
        <w:rPr>
          <w:rFonts w:ascii="Times New Roman" w:hAnsi="Times New Roman"/>
        </w:rPr>
        <w:t>”</w:t>
      </w:r>
      <w:r w:rsidR="00506FE5" w:rsidRPr="009B4361">
        <w:rPr>
          <w:rFonts w:ascii="Times New Roman" w:hAnsi="Times New Roman"/>
        </w:rPr>
        <w:t>、</w:t>
      </w:r>
      <w:r w:rsidR="00506FE5" w:rsidRPr="009B4361">
        <w:rPr>
          <w:rFonts w:ascii="Times New Roman" w:hAnsi="Times New Roman"/>
        </w:rPr>
        <w:t>“211</w:t>
      </w:r>
      <w:r w:rsidR="00506FE5" w:rsidRPr="009B4361">
        <w:rPr>
          <w:rFonts w:ascii="Times New Roman" w:hAnsi="Times New Roman"/>
        </w:rPr>
        <w:t>工程</w:t>
      </w:r>
      <w:r w:rsidR="00506FE5" w:rsidRPr="009B4361">
        <w:rPr>
          <w:rFonts w:ascii="Times New Roman" w:hAnsi="Times New Roman"/>
        </w:rPr>
        <w:t>”</w:t>
      </w:r>
      <w:r w:rsidR="00506FE5" w:rsidRPr="009B4361">
        <w:rPr>
          <w:rFonts w:ascii="Times New Roman" w:hAnsi="Times New Roman"/>
        </w:rPr>
        <w:t>。标准起草人所在院系为土木水利学院，</w:t>
      </w:r>
      <w:r w:rsidR="00185436" w:rsidRPr="009B4361">
        <w:rPr>
          <w:rFonts w:ascii="Times New Roman" w:hAnsi="Times New Roman"/>
        </w:rPr>
        <w:t>设有</w:t>
      </w:r>
      <w:r w:rsidR="00506FE5" w:rsidRPr="009B4361">
        <w:rPr>
          <w:rFonts w:ascii="Times New Roman" w:hAnsi="Times New Roman"/>
        </w:rPr>
        <w:t>水沙科学与水利水电工程国家重点</w:t>
      </w:r>
      <w:r w:rsidR="00192778">
        <w:rPr>
          <w:rFonts w:ascii="Times New Roman" w:hAnsi="Times New Roman"/>
        </w:rPr>
        <w:t>试验</w:t>
      </w:r>
      <w:r w:rsidR="00506FE5" w:rsidRPr="009B4361">
        <w:rPr>
          <w:rFonts w:ascii="Times New Roman" w:hAnsi="Times New Roman"/>
        </w:rPr>
        <w:t>室、黄河研究中心等平台。标准起草人韩文亮教授长期致力于固液两相流的研究，编辑浆体管道相关书籍，所在团队先后承担或完成国家自然科学基金重点项目、国家重点研发计划和国际科技合作专项等国家级项目，发表文章</w:t>
      </w:r>
      <w:r w:rsidR="00506FE5" w:rsidRPr="009B4361">
        <w:rPr>
          <w:rFonts w:ascii="Times New Roman" w:hAnsi="Times New Roman"/>
        </w:rPr>
        <w:t>52</w:t>
      </w:r>
      <w:r w:rsidR="00506FE5" w:rsidRPr="009B4361">
        <w:rPr>
          <w:rFonts w:ascii="Times New Roman" w:hAnsi="Times New Roman"/>
        </w:rPr>
        <w:t>篇，文章被引用次数</w:t>
      </w:r>
      <w:r w:rsidR="00506FE5" w:rsidRPr="009B4361">
        <w:rPr>
          <w:rFonts w:ascii="Times New Roman" w:hAnsi="Times New Roman"/>
        </w:rPr>
        <w:t>520</w:t>
      </w:r>
      <w:r w:rsidR="00506FE5" w:rsidRPr="009B4361">
        <w:rPr>
          <w:rFonts w:ascii="Times New Roman" w:hAnsi="Times New Roman"/>
        </w:rPr>
        <w:t>余次，完成《以细颗粒浆液为载体的固液两相流管道输送研究》、《粗颗粒垂直管水力提升规律的研究》等项目，参与并提供技术指导神渭管道输煤项目的运行。标准起草人傅旭东教授所在团队先后承担或完成</w:t>
      </w:r>
      <w:hyperlink r:id="rId14" w:tgtFrame="_blank" w:history="1">
        <w:r w:rsidR="00506FE5" w:rsidRPr="009B4361">
          <w:rPr>
            <w:rFonts w:ascii="Times New Roman" w:hAnsi="Times New Roman"/>
          </w:rPr>
          <w:t>国家自然科学基金</w:t>
        </w:r>
      </w:hyperlink>
      <w:r w:rsidR="00506FE5" w:rsidRPr="009B4361">
        <w:rPr>
          <w:rFonts w:ascii="Times New Roman" w:hAnsi="Times New Roman"/>
        </w:rPr>
        <w:t>重点项目、国家重点研发项目等国家级项目</w:t>
      </w:r>
      <w:r w:rsidR="00506FE5" w:rsidRPr="009B4361">
        <w:rPr>
          <w:rFonts w:ascii="Times New Roman" w:hAnsi="Times New Roman"/>
        </w:rPr>
        <w:t>10</w:t>
      </w:r>
      <w:r w:rsidR="00506FE5" w:rsidRPr="009B4361">
        <w:rPr>
          <w:rFonts w:ascii="Times New Roman" w:hAnsi="Times New Roman"/>
        </w:rPr>
        <w:t>余项，发表</w:t>
      </w:r>
      <w:r w:rsidR="00506FE5" w:rsidRPr="009B4361">
        <w:rPr>
          <w:rFonts w:ascii="Times New Roman" w:hAnsi="Times New Roman"/>
        </w:rPr>
        <w:t>SCI</w:t>
      </w:r>
      <w:r w:rsidR="00506FE5" w:rsidRPr="009B4361">
        <w:rPr>
          <w:rFonts w:ascii="Times New Roman" w:hAnsi="Times New Roman"/>
        </w:rPr>
        <w:t>论文</w:t>
      </w:r>
      <w:r w:rsidR="00506FE5" w:rsidRPr="009B4361">
        <w:rPr>
          <w:rFonts w:ascii="Times New Roman" w:hAnsi="Times New Roman"/>
        </w:rPr>
        <w:t>18</w:t>
      </w:r>
      <w:r w:rsidR="00506FE5" w:rsidRPr="009B4361">
        <w:rPr>
          <w:rFonts w:ascii="Times New Roman" w:hAnsi="Times New Roman"/>
        </w:rPr>
        <w:t>篇，</w:t>
      </w:r>
      <w:r w:rsidR="00F71395">
        <w:rPr>
          <w:rFonts w:ascii="Times New Roman" w:hAnsi="Times New Roman" w:hint="eastAsia"/>
        </w:rPr>
        <w:t>曾</w:t>
      </w:r>
      <w:r w:rsidR="00506FE5" w:rsidRPr="009B4361">
        <w:rPr>
          <w:rFonts w:ascii="Times New Roman" w:hAnsi="Times New Roman"/>
        </w:rPr>
        <w:t>获第十二届中国青年科技奖。</w:t>
      </w:r>
    </w:p>
    <w:p w14:paraId="5D545331" w14:textId="3A600108" w:rsidR="00506FE5" w:rsidRPr="009B4361" w:rsidRDefault="007F6D35" w:rsidP="00506FE5">
      <w:pPr>
        <w:ind w:firstLine="480"/>
        <w:rPr>
          <w:rFonts w:ascii="Times New Roman" w:hAnsi="Times New Roman"/>
        </w:rPr>
      </w:pPr>
      <w:r w:rsidRPr="009B4361">
        <w:rPr>
          <w:rFonts w:ascii="Times New Roman" w:hAnsi="Times New Roman"/>
        </w:rPr>
        <w:t>（</w:t>
      </w:r>
      <w:r w:rsidRPr="009B4361">
        <w:rPr>
          <w:rFonts w:ascii="Times New Roman" w:hAnsi="Times New Roman"/>
        </w:rPr>
        <w:t>2</w:t>
      </w:r>
      <w:r w:rsidRPr="009B4361">
        <w:rPr>
          <w:rFonts w:ascii="Times New Roman" w:hAnsi="Times New Roman"/>
        </w:rPr>
        <w:t>）</w:t>
      </w:r>
      <w:r w:rsidR="00506FE5" w:rsidRPr="009B4361">
        <w:rPr>
          <w:rFonts w:ascii="Times New Roman" w:hAnsi="Times New Roman"/>
        </w:rPr>
        <w:t>中煤科工清洁能源股份有限公司主要推广煤炭洁净高效利用技术，包括煤粉、水煤浆、煤泥洁净燃烧和制气以及</w:t>
      </w:r>
      <w:r w:rsidR="00506FE5" w:rsidRPr="009B4361">
        <w:rPr>
          <w:rFonts w:ascii="Times New Roman" w:hAnsi="Times New Roman"/>
        </w:rPr>
        <w:t>“</w:t>
      </w:r>
      <w:r w:rsidR="00506FE5" w:rsidRPr="009B4361">
        <w:rPr>
          <w:rFonts w:ascii="Times New Roman" w:hAnsi="Times New Roman"/>
        </w:rPr>
        <w:t>三废</w:t>
      </w:r>
      <w:r w:rsidR="00506FE5" w:rsidRPr="009B4361">
        <w:rPr>
          <w:rFonts w:ascii="Times New Roman" w:hAnsi="Times New Roman"/>
        </w:rPr>
        <w:t>”</w:t>
      </w:r>
      <w:r w:rsidR="00506FE5" w:rsidRPr="009B4361">
        <w:rPr>
          <w:rFonts w:ascii="Times New Roman" w:hAnsi="Times New Roman"/>
        </w:rPr>
        <w:t>处理和资源化利用。标准起草人何国锋主持和参与完成</w:t>
      </w:r>
      <w:r w:rsidR="00506FE5" w:rsidRPr="009B4361">
        <w:rPr>
          <w:rFonts w:ascii="Times New Roman" w:hAnsi="Times New Roman"/>
        </w:rPr>
        <w:t>40</w:t>
      </w:r>
      <w:r w:rsidR="00506FE5" w:rsidRPr="009B4361">
        <w:rPr>
          <w:rFonts w:ascii="Times New Roman" w:hAnsi="Times New Roman"/>
        </w:rPr>
        <w:t>多项纵向科研课题，其中，国家科技攻关项目、国家重点研发计划</w:t>
      </w:r>
      <w:r w:rsidR="00506FE5" w:rsidRPr="009B4361">
        <w:rPr>
          <w:rFonts w:ascii="Times New Roman" w:hAnsi="Times New Roman"/>
        </w:rPr>
        <w:t>15</w:t>
      </w:r>
      <w:r w:rsidR="00506FE5" w:rsidRPr="009B4361">
        <w:rPr>
          <w:rFonts w:ascii="Times New Roman" w:hAnsi="Times New Roman"/>
        </w:rPr>
        <w:t>项，研究成果达到国际先进水平的有</w:t>
      </w:r>
      <w:r w:rsidR="00506FE5" w:rsidRPr="009B4361">
        <w:rPr>
          <w:rFonts w:ascii="Times New Roman" w:hAnsi="Times New Roman"/>
        </w:rPr>
        <w:t>20</w:t>
      </w:r>
      <w:r w:rsidR="00506FE5" w:rsidRPr="009B4361">
        <w:rPr>
          <w:rFonts w:ascii="Times New Roman" w:hAnsi="Times New Roman"/>
        </w:rPr>
        <w:t>多项，获得省部级科技进步一等奖</w:t>
      </w:r>
      <w:r w:rsidR="00506FE5" w:rsidRPr="009B4361">
        <w:rPr>
          <w:rFonts w:ascii="Times New Roman" w:hAnsi="Times New Roman"/>
        </w:rPr>
        <w:t>4</w:t>
      </w:r>
      <w:r w:rsidR="00506FE5" w:rsidRPr="009B4361">
        <w:rPr>
          <w:rFonts w:ascii="Times New Roman" w:hAnsi="Times New Roman"/>
        </w:rPr>
        <w:t>项，二等奖</w:t>
      </w:r>
      <w:r w:rsidR="00506FE5" w:rsidRPr="009B4361">
        <w:rPr>
          <w:rFonts w:ascii="Times New Roman" w:hAnsi="Times New Roman"/>
        </w:rPr>
        <w:t>3</w:t>
      </w:r>
      <w:r w:rsidR="00506FE5" w:rsidRPr="009B4361">
        <w:rPr>
          <w:rFonts w:ascii="Times New Roman" w:hAnsi="Times New Roman"/>
        </w:rPr>
        <w:t>项，主持制定相关国家标准</w:t>
      </w:r>
      <w:r w:rsidR="00506FE5" w:rsidRPr="009B4361">
        <w:rPr>
          <w:rFonts w:ascii="Times New Roman" w:hAnsi="Times New Roman"/>
        </w:rPr>
        <w:t>5</w:t>
      </w:r>
      <w:r w:rsidR="00506FE5" w:rsidRPr="009B4361">
        <w:rPr>
          <w:rFonts w:ascii="Times New Roman" w:hAnsi="Times New Roman"/>
        </w:rPr>
        <w:t>项。标准起草人孙海勇长期致力于水煤浆制备与燃烧、水煤浆气化、煤炭高效利用技术的开发，发表有关水煤浆制备、煤气化等领域发明专利</w:t>
      </w:r>
      <w:r w:rsidR="00506FE5" w:rsidRPr="009B4361">
        <w:rPr>
          <w:rFonts w:ascii="Times New Roman" w:hAnsi="Times New Roman"/>
        </w:rPr>
        <w:t>11</w:t>
      </w:r>
      <w:r w:rsidR="00506FE5" w:rsidRPr="009B4361">
        <w:rPr>
          <w:rFonts w:ascii="Times New Roman" w:hAnsi="Times New Roman"/>
        </w:rPr>
        <w:t>项，实用新型</w:t>
      </w:r>
      <w:r w:rsidR="00506FE5" w:rsidRPr="009B4361">
        <w:rPr>
          <w:rFonts w:ascii="Times New Roman" w:hAnsi="Times New Roman"/>
        </w:rPr>
        <w:t>12</w:t>
      </w:r>
      <w:r w:rsidR="00506FE5" w:rsidRPr="009B4361">
        <w:rPr>
          <w:rFonts w:ascii="Times New Roman" w:hAnsi="Times New Roman"/>
        </w:rPr>
        <w:t>项</w:t>
      </w:r>
      <w:r w:rsidR="00F71395">
        <w:rPr>
          <w:rFonts w:ascii="Times New Roman" w:hAnsi="Times New Roman" w:hint="eastAsia"/>
        </w:rPr>
        <w:t>，</w:t>
      </w:r>
      <w:r w:rsidR="00506FE5" w:rsidRPr="009B4361">
        <w:rPr>
          <w:rFonts w:ascii="Times New Roman" w:hAnsi="Times New Roman"/>
        </w:rPr>
        <w:t>先后荣获国家</w:t>
      </w:r>
      <w:r w:rsidR="00506FE5" w:rsidRPr="009B4361">
        <w:rPr>
          <w:rFonts w:ascii="Times New Roman" w:hAnsi="Times New Roman"/>
        </w:rPr>
        <w:lastRenderedPageBreak/>
        <w:t>知识产权局、中国煤炭工业协会、北京市等省部级科技成果奖励</w:t>
      </w:r>
      <w:r w:rsidR="00506FE5" w:rsidRPr="009B4361">
        <w:rPr>
          <w:rFonts w:ascii="Times New Roman" w:hAnsi="Times New Roman"/>
        </w:rPr>
        <w:t>6</w:t>
      </w:r>
      <w:r w:rsidR="00506FE5" w:rsidRPr="009B4361">
        <w:rPr>
          <w:rFonts w:ascii="Times New Roman" w:hAnsi="Times New Roman"/>
        </w:rPr>
        <w:t>项。</w:t>
      </w:r>
    </w:p>
    <w:p w14:paraId="34112D47" w14:textId="3C2E6617" w:rsidR="00861436" w:rsidRPr="009B4361" w:rsidRDefault="005F07A0" w:rsidP="000A65C7">
      <w:pPr>
        <w:pStyle w:val="20"/>
        <w:rPr>
          <w:rFonts w:ascii="Times New Roman" w:hAnsi="Times New Roman" w:cs="Times New Roman"/>
        </w:rPr>
      </w:pPr>
      <w:bookmarkStart w:id="5" w:name="_Toc134282394"/>
      <w:r w:rsidRPr="009B4361">
        <w:rPr>
          <w:rFonts w:ascii="Times New Roman" w:hAnsi="Times New Roman" w:cs="Times New Roman"/>
        </w:rPr>
        <w:t>5</w:t>
      </w:r>
      <w:r w:rsidR="00B41065" w:rsidRPr="009B4361">
        <w:rPr>
          <w:rFonts w:ascii="Times New Roman" w:hAnsi="Times New Roman" w:cs="Times New Roman"/>
        </w:rPr>
        <w:t>.</w:t>
      </w:r>
      <w:r w:rsidR="00861436" w:rsidRPr="009B4361">
        <w:rPr>
          <w:rFonts w:ascii="Times New Roman" w:hAnsi="Times New Roman" w:cs="Times New Roman"/>
        </w:rPr>
        <w:t>标准主要起草人及其所做的工作</w:t>
      </w:r>
      <w:bookmarkEnd w:id="5"/>
    </w:p>
    <w:p w14:paraId="10D5B143" w14:textId="71496EB5" w:rsidR="007801E4" w:rsidRPr="009B4361" w:rsidRDefault="007801E4" w:rsidP="00A977ED">
      <w:pPr>
        <w:ind w:firstLine="480"/>
        <w:rPr>
          <w:rFonts w:ascii="Times New Roman" w:hAnsi="Times New Roman"/>
        </w:rPr>
      </w:pPr>
      <w:r w:rsidRPr="009B4361">
        <w:rPr>
          <w:rFonts w:ascii="Times New Roman" w:hAnsi="Times New Roman"/>
        </w:rPr>
        <w:t>本标准主要起草人为陕西</w:t>
      </w:r>
      <w:r w:rsidR="00A977ED" w:rsidRPr="009B4361">
        <w:rPr>
          <w:rFonts w:ascii="Times New Roman" w:hAnsi="Times New Roman"/>
        </w:rPr>
        <w:t>神渭煤炭管道运输有限责任公司李冰一、王崇峰、王东民、闫建党</w:t>
      </w:r>
      <w:r w:rsidRPr="009B4361">
        <w:rPr>
          <w:rFonts w:ascii="Times New Roman" w:hAnsi="Times New Roman"/>
        </w:rPr>
        <w:t>，</w:t>
      </w:r>
      <w:r w:rsidR="00A977ED" w:rsidRPr="009B4361">
        <w:rPr>
          <w:rFonts w:ascii="Times New Roman" w:hAnsi="Times New Roman"/>
        </w:rPr>
        <w:t>清华大学韩文亮、傅旭东，中煤科工清洁能源股份有限公司何国锋、孙海勇。</w:t>
      </w:r>
      <w:r w:rsidRPr="009B4361">
        <w:rPr>
          <w:rFonts w:ascii="Times New Roman" w:hAnsi="Times New Roman"/>
        </w:rPr>
        <w:t>其主要工作如下：</w:t>
      </w:r>
    </w:p>
    <w:p w14:paraId="70FE1574" w14:textId="24AED210" w:rsidR="007801E4" w:rsidRPr="009B4361" w:rsidRDefault="00A977ED" w:rsidP="007801E4">
      <w:pPr>
        <w:ind w:firstLine="480"/>
        <w:rPr>
          <w:rFonts w:ascii="Times New Roman" w:hAnsi="Times New Roman"/>
        </w:rPr>
      </w:pPr>
      <w:r w:rsidRPr="009B4361">
        <w:rPr>
          <w:rFonts w:ascii="Times New Roman" w:hAnsi="Times New Roman"/>
        </w:rPr>
        <w:t>（</w:t>
      </w:r>
      <w:r w:rsidRPr="009B4361">
        <w:rPr>
          <w:rFonts w:ascii="Times New Roman" w:hAnsi="Times New Roman"/>
        </w:rPr>
        <w:t>1</w:t>
      </w:r>
      <w:r w:rsidRPr="009B4361">
        <w:rPr>
          <w:rFonts w:ascii="Times New Roman" w:hAnsi="Times New Roman"/>
        </w:rPr>
        <w:t>）</w:t>
      </w:r>
      <w:r w:rsidR="007801E4" w:rsidRPr="009B4361">
        <w:rPr>
          <w:rFonts w:ascii="Times New Roman" w:hAnsi="Times New Roman"/>
        </w:rPr>
        <w:t>编制标准草案、提出实施方案；</w:t>
      </w:r>
    </w:p>
    <w:p w14:paraId="5E89F33B" w14:textId="3BF1605D" w:rsidR="007801E4" w:rsidRPr="009B4361" w:rsidRDefault="00A977ED" w:rsidP="007801E4">
      <w:pPr>
        <w:ind w:firstLine="480"/>
        <w:rPr>
          <w:rFonts w:ascii="Times New Roman" w:hAnsi="Times New Roman"/>
        </w:rPr>
      </w:pPr>
      <w:r w:rsidRPr="009B4361">
        <w:rPr>
          <w:rFonts w:ascii="Times New Roman" w:hAnsi="Times New Roman"/>
        </w:rPr>
        <w:t>（</w:t>
      </w:r>
      <w:r w:rsidRPr="009B4361">
        <w:rPr>
          <w:rFonts w:ascii="Times New Roman" w:hAnsi="Times New Roman"/>
        </w:rPr>
        <w:t>2</w:t>
      </w:r>
      <w:r w:rsidRPr="009B4361">
        <w:rPr>
          <w:rFonts w:ascii="Times New Roman" w:hAnsi="Times New Roman"/>
        </w:rPr>
        <w:t>）</w:t>
      </w:r>
      <w:r w:rsidR="007801E4" w:rsidRPr="009B4361">
        <w:rPr>
          <w:rFonts w:ascii="Times New Roman" w:hAnsi="Times New Roman"/>
        </w:rPr>
        <w:t>组织开展标准试点工作，编制试点分析报告；</w:t>
      </w:r>
    </w:p>
    <w:p w14:paraId="6D451471" w14:textId="51226A67" w:rsidR="007801E4" w:rsidRPr="009B4361" w:rsidRDefault="00A977ED" w:rsidP="007801E4">
      <w:pPr>
        <w:ind w:firstLine="480"/>
        <w:rPr>
          <w:rFonts w:ascii="Times New Roman" w:hAnsi="Times New Roman"/>
        </w:rPr>
      </w:pPr>
      <w:r w:rsidRPr="009B4361">
        <w:rPr>
          <w:rFonts w:ascii="Times New Roman" w:hAnsi="Times New Roman"/>
        </w:rPr>
        <w:t>（</w:t>
      </w:r>
      <w:r w:rsidRPr="009B4361">
        <w:rPr>
          <w:rFonts w:ascii="Times New Roman" w:hAnsi="Times New Roman"/>
        </w:rPr>
        <w:t>3</w:t>
      </w:r>
      <w:r w:rsidRPr="009B4361">
        <w:rPr>
          <w:rFonts w:ascii="Times New Roman" w:hAnsi="Times New Roman"/>
        </w:rPr>
        <w:t>）</w:t>
      </w:r>
      <w:r w:rsidR="007801E4" w:rsidRPr="009B4361">
        <w:rPr>
          <w:rFonts w:ascii="Times New Roman" w:hAnsi="Times New Roman"/>
        </w:rPr>
        <w:t>提出各项技术指标及检测方法；</w:t>
      </w:r>
    </w:p>
    <w:p w14:paraId="593BFF58" w14:textId="680C6859" w:rsidR="007801E4" w:rsidRPr="009B4361" w:rsidRDefault="00A977ED" w:rsidP="007801E4">
      <w:pPr>
        <w:ind w:firstLine="480"/>
        <w:rPr>
          <w:rFonts w:ascii="Times New Roman" w:hAnsi="Times New Roman"/>
        </w:rPr>
      </w:pPr>
      <w:r w:rsidRPr="009B4361">
        <w:rPr>
          <w:rFonts w:ascii="Times New Roman" w:hAnsi="Times New Roman"/>
        </w:rPr>
        <w:t>（</w:t>
      </w:r>
      <w:r w:rsidRPr="009B4361">
        <w:rPr>
          <w:rFonts w:ascii="Times New Roman" w:hAnsi="Times New Roman"/>
        </w:rPr>
        <w:t>4</w:t>
      </w:r>
      <w:r w:rsidRPr="009B4361">
        <w:rPr>
          <w:rFonts w:ascii="Times New Roman" w:hAnsi="Times New Roman"/>
        </w:rPr>
        <w:t>）</w:t>
      </w:r>
      <w:r w:rsidR="008E2EA9" w:rsidRPr="009B4361">
        <w:rPr>
          <w:rFonts w:ascii="Times New Roman" w:hAnsi="Times New Roman"/>
        </w:rPr>
        <w:t>编制</w:t>
      </w:r>
      <w:r w:rsidR="007801E4" w:rsidRPr="009B4361">
        <w:rPr>
          <w:rFonts w:ascii="Times New Roman" w:hAnsi="Times New Roman"/>
        </w:rPr>
        <w:t>标准征求意见稿及编制说明等文件。</w:t>
      </w:r>
    </w:p>
    <w:p w14:paraId="291D71EE" w14:textId="7D94C5F7" w:rsidR="00B41065" w:rsidRPr="009B4361" w:rsidRDefault="00861436" w:rsidP="000A65C7">
      <w:pPr>
        <w:pStyle w:val="1"/>
        <w:rPr>
          <w:rFonts w:ascii="Times New Roman" w:hAnsi="Times New Roman" w:cs="Times New Roman"/>
        </w:rPr>
      </w:pPr>
      <w:bookmarkStart w:id="6" w:name="_Toc134282395"/>
      <w:r w:rsidRPr="009B4361">
        <w:rPr>
          <w:rFonts w:ascii="Times New Roman" w:hAnsi="Times New Roman" w:cs="Times New Roman"/>
        </w:rPr>
        <w:t>二、标准主要技术内容</w:t>
      </w:r>
      <w:r w:rsidR="00B41065" w:rsidRPr="009B4361">
        <w:rPr>
          <w:rFonts w:ascii="Times New Roman" w:hAnsi="Times New Roman" w:cs="Times New Roman"/>
        </w:rPr>
        <w:t>的论据</w:t>
      </w:r>
      <w:bookmarkEnd w:id="6"/>
    </w:p>
    <w:p w14:paraId="4051814A" w14:textId="2270A25A" w:rsidR="005F07A0" w:rsidRPr="009B4361" w:rsidRDefault="005F07A0" w:rsidP="005F07A0">
      <w:pPr>
        <w:ind w:firstLine="480"/>
        <w:rPr>
          <w:rFonts w:ascii="Times New Roman" w:hAnsi="Times New Roman"/>
        </w:rPr>
      </w:pPr>
      <w:r w:rsidRPr="009B4361">
        <w:rPr>
          <w:rFonts w:ascii="Times New Roman" w:hAnsi="Times New Roman"/>
        </w:rPr>
        <w:t>为测试中浓度管输煤浆在长距离管道内输送时满足的技术条件</w:t>
      </w:r>
      <w:r w:rsidR="003A4CC3" w:rsidRPr="009B4361">
        <w:rPr>
          <w:rFonts w:ascii="Times New Roman" w:hAnsi="Times New Roman"/>
        </w:rPr>
        <w:t>，制备一批性能不同的煤浆，化验其</w:t>
      </w:r>
      <w:r w:rsidR="00FF44C9" w:rsidRPr="009B4361">
        <w:rPr>
          <w:rFonts w:ascii="Times New Roman" w:hAnsi="Times New Roman"/>
        </w:rPr>
        <w:t>重量</w:t>
      </w:r>
      <w:r w:rsidR="003A4CC3" w:rsidRPr="009B4361">
        <w:rPr>
          <w:rFonts w:ascii="Times New Roman" w:hAnsi="Times New Roman"/>
        </w:rPr>
        <w:t>浓度、密度、表观黏度、稳定性、</w:t>
      </w:r>
      <w:r w:rsidR="003A4CC3" w:rsidRPr="009B4361">
        <w:rPr>
          <w:rFonts w:ascii="Times New Roman" w:hAnsi="Times New Roman"/>
        </w:rPr>
        <w:t>pH</w:t>
      </w:r>
      <w:r w:rsidR="003A4CC3" w:rsidRPr="009B4361">
        <w:rPr>
          <w:rFonts w:ascii="Times New Roman" w:hAnsi="Times New Roman"/>
        </w:rPr>
        <w:t>、粒度分布等指标。</w:t>
      </w:r>
    </w:p>
    <w:p w14:paraId="2173AE72" w14:textId="10146314" w:rsidR="00DF179F" w:rsidRDefault="00FF44C9" w:rsidP="00DF179F">
      <w:pPr>
        <w:ind w:firstLine="480"/>
        <w:rPr>
          <w:rFonts w:ascii="Times New Roman" w:hAnsi="Times New Roman"/>
        </w:rPr>
      </w:pPr>
      <w:r w:rsidRPr="009B4361">
        <w:rPr>
          <w:rFonts w:ascii="Times New Roman" w:hAnsi="Times New Roman"/>
        </w:rPr>
        <w:t>影响煤浆性能的关键因素之间相互交织，相互影响，具体体现在：最大粒径和最小粒径的配比影响着稳定性，极限体积浓度与重量浓度、煤粒沉降之间的摩擦、粒度级配、粒度排列有关，粒度级配、重量浓度和温度是黏度、流动性的关键</w:t>
      </w:r>
      <w:r w:rsidR="00F71395">
        <w:rPr>
          <w:rFonts w:ascii="Times New Roman" w:hAnsi="Times New Roman" w:hint="eastAsia"/>
        </w:rPr>
        <w:t>影响</w:t>
      </w:r>
      <w:r w:rsidRPr="009B4361">
        <w:rPr>
          <w:rFonts w:ascii="Times New Roman" w:hAnsi="Times New Roman"/>
        </w:rPr>
        <w:t>因素。</w:t>
      </w:r>
      <w:r w:rsidR="00192778">
        <w:rPr>
          <w:rFonts w:ascii="Times New Roman" w:hAnsi="Times New Roman" w:hint="eastAsia"/>
        </w:rPr>
        <w:t>管输煤浆性能研究</w:t>
      </w:r>
      <w:r w:rsidR="00DA5EE7">
        <w:rPr>
          <w:rFonts w:ascii="Times New Roman" w:hAnsi="Times New Roman" w:hint="eastAsia"/>
        </w:rPr>
        <w:t>试验采用</w:t>
      </w:r>
      <w:r w:rsidR="00B21029">
        <w:rPr>
          <w:rFonts w:ascii="Times New Roman" w:hAnsi="Times New Roman" w:hint="eastAsia"/>
        </w:rPr>
        <w:t>江苏秋林重工股份有限公司提供的</w:t>
      </w:r>
      <w:r w:rsidR="00B21029">
        <w:rPr>
          <w:rFonts w:ascii="Times New Roman" w:hAnsi="Times New Roman" w:hint="eastAsia"/>
        </w:rPr>
        <w:t>M</w:t>
      </w:r>
      <w:r w:rsidR="00B21029">
        <w:rPr>
          <w:rFonts w:ascii="Times New Roman" w:hAnsi="Times New Roman"/>
        </w:rPr>
        <w:t>BS2436</w:t>
      </w:r>
      <w:r w:rsidR="00B21029">
        <w:rPr>
          <w:rFonts w:ascii="Times New Roman" w:hAnsi="Times New Roman" w:hint="eastAsia"/>
        </w:rPr>
        <w:t>型棒磨机，钢棒材质为</w:t>
      </w:r>
      <w:r w:rsidR="00B21029">
        <w:rPr>
          <w:rFonts w:ascii="Times New Roman" w:hAnsi="Times New Roman" w:hint="eastAsia"/>
        </w:rPr>
        <w:t>65</w:t>
      </w:r>
      <w:r w:rsidR="00B21029">
        <w:rPr>
          <w:rFonts w:ascii="Times New Roman" w:hAnsi="Times New Roman"/>
        </w:rPr>
        <w:t>M</w:t>
      </w:r>
      <w:r w:rsidR="00B21029">
        <w:rPr>
          <w:rFonts w:ascii="Times New Roman" w:hAnsi="Times New Roman" w:hint="eastAsia"/>
        </w:rPr>
        <w:t>n</w:t>
      </w:r>
      <w:r w:rsidR="00B21029">
        <w:rPr>
          <w:rFonts w:ascii="Times New Roman" w:hAnsi="Times New Roman" w:hint="eastAsia"/>
        </w:rPr>
        <w:t>，钢棒尺寸分别为</w:t>
      </w:r>
      <w:r w:rsidR="00192778">
        <w:rPr>
          <w:rFonts w:ascii="Arial" w:hAnsi="Arial" w:cs="Arial"/>
        </w:rPr>
        <w:t>ᵠ</w:t>
      </w:r>
      <w:r w:rsidR="00B21029">
        <w:rPr>
          <w:rFonts w:ascii="Times New Roman" w:hAnsi="Times New Roman" w:hint="eastAsia"/>
        </w:rPr>
        <w:t>75mm</w:t>
      </w:r>
      <w:r w:rsidR="00B21029">
        <w:rPr>
          <w:rFonts w:ascii="Times New Roman" w:hAnsi="Times New Roman" w:hint="eastAsia"/>
        </w:rPr>
        <w:t>、</w:t>
      </w:r>
      <w:r w:rsidR="00192778">
        <w:rPr>
          <w:rFonts w:ascii="Arial" w:hAnsi="Arial" w:cs="Arial"/>
        </w:rPr>
        <w:t>ᵠ</w:t>
      </w:r>
      <w:r w:rsidR="00F71395">
        <w:rPr>
          <w:rFonts w:ascii="Times New Roman" w:hAnsi="Times New Roman" w:hint="eastAsia"/>
        </w:rPr>
        <w:t>6</w:t>
      </w:r>
      <w:r w:rsidR="00F71395">
        <w:rPr>
          <w:rFonts w:ascii="Times New Roman" w:hAnsi="Times New Roman"/>
        </w:rPr>
        <w:t>5</w:t>
      </w:r>
      <w:r w:rsidR="00F71395">
        <w:rPr>
          <w:rFonts w:ascii="Times New Roman" w:hAnsi="Times New Roman" w:hint="eastAsia"/>
        </w:rPr>
        <w:t>mm</w:t>
      </w:r>
      <w:r w:rsidR="00192778">
        <w:rPr>
          <w:rFonts w:ascii="Times New Roman" w:hAnsi="Times New Roman" w:hint="eastAsia"/>
        </w:rPr>
        <w:t>、</w:t>
      </w:r>
      <w:r w:rsidR="00192778">
        <w:rPr>
          <w:rFonts w:ascii="Arial" w:hAnsi="Arial" w:cs="Arial"/>
        </w:rPr>
        <w:t>ᵠ</w:t>
      </w:r>
      <w:r w:rsidR="00192778">
        <w:rPr>
          <w:rFonts w:ascii="Times New Roman" w:hAnsi="Times New Roman" w:hint="eastAsia"/>
        </w:rPr>
        <w:t>50mm</w:t>
      </w:r>
      <w:r w:rsidR="00192778">
        <w:rPr>
          <w:rFonts w:ascii="Times New Roman" w:hAnsi="Times New Roman" w:hint="eastAsia"/>
        </w:rPr>
        <w:t>，钢棒负荷为</w:t>
      </w:r>
      <w:r w:rsidR="00192778">
        <w:rPr>
          <w:rFonts w:ascii="Times New Roman" w:hAnsi="Times New Roman" w:hint="eastAsia"/>
        </w:rPr>
        <w:t>80%</w:t>
      </w:r>
      <w:r w:rsidR="00192778">
        <w:rPr>
          <w:rFonts w:ascii="Times New Roman" w:hAnsi="Times New Roman" w:hint="eastAsia"/>
        </w:rPr>
        <w:t>，</w:t>
      </w:r>
      <w:r w:rsidR="00DF179F">
        <w:rPr>
          <w:rFonts w:ascii="Times New Roman" w:hAnsi="Times New Roman" w:hint="eastAsia"/>
        </w:rPr>
        <w:t>对管输煤浆的最大粒度和最小粒度、粒度级配、重量浓度等参数进行探索试验，并</w:t>
      </w:r>
      <w:r w:rsidR="00DF179F" w:rsidRPr="00DF179F">
        <w:rPr>
          <w:rFonts w:ascii="Times New Roman" w:hAnsi="Times New Roman" w:hint="eastAsia"/>
        </w:rPr>
        <w:t>分别检验煤浆中煤粒的沉降状态（</w:t>
      </w:r>
      <w:r w:rsidR="00DF179F">
        <w:rPr>
          <w:rFonts w:ascii="Times New Roman" w:hAnsi="Times New Roman" w:hint="eastAsia"/>
        </w:rPr>
        <w:t>稳定性</w:t>
      </w:r>
      <w:r w:rsidR="00DF179F" w:rsidRPr="00DF179F">
        <w:rPr>
          <w:rFonts w:ascii="Times New Roman" w:hAnsi="Times New Roman" w:hint="eastAsia"/>
        </w:rPr>
        <w:t>）</w:t>
      </w:r>
      <w:r w:rsidR="00AC18B0">
        <w:rPr>
          <w:rFonts w:ascii="Times New Roman" w:hAnsi="Times New Roman" w:hint="eastAsia"/>
        </w:rPr>
        <w:t>和表观黏度</w:t>
      </w:r>
      <w:r w:rsidR="00DF179F" w:rsidRPr="00DF179F">
        <w:rPr>
          <w:rFonts w:ascii="Times New Roman" w:hAnsi="Times New Roman" w:hint="eastAsia"/>
        </w:rPr>
        <w:t>等，直到取得适合于管道运行的参数为止。</w:t>
      </w:r>
    </w:p>
    <w:p w14:paraId="4F481EC3" w14:textId="42751A03" w:rsidR="00FF44C9" w:rsidRPr="009B4361" w:rsidRDefault="00BF42C0" w:rsidP="00B21029">
      <w:pPr>
        <w:ind w:firstLine="480"/>
        <w:rPr>
          <w:rFonts w:ascii="Times New Roman" w:hAnsi="Times New Roman"/>
        </w:rPr>
      </w:pPr>
      <w:r w:rsidRPr="009B4361">
        <w:rPr>
          <w:rFonts w:ascii="Times New Roman" w:hAnsi="Times New Roman"/>
        </w:rPr>
        <w:t>以下为煤浆参数研究试验：</w:t>
      </w:r>
    </w:p>
    <w:p w14:paraId="62B802C2" w14:textId="2148902F" w:rsidR="005F15DE" w:rsidRPr="009B4361" w:rsidRDefault="00AA5CCC" w:rsidP="005F07A0">
      <w:pPr>
        <w:ind w:firstLine="480"/>
        <w:rPr>
          <w:rFonts w:ascii="Times New Roman" w:hAnsi="Times New Roman"/>
        </w:rPr>
      </w:pPr>
      <w:r>
        <w:rPr>
          <w:rFonts w:ascii="Times New Roman" w:hAnsi="Times New Roman" w:hint="eastAsia"/>
        </w:rPr>
        <w:t>1</w:t>
      </w:r>
      <w:r>
        <w:rPr>
          <w:rFonts w:ascii="Times New Roman" w:hAnsi="Times New Roman" w:hint="eastAsia"/>
        </w:rPr>
        <w:t>、</w:t>
      </w:r>
      <w:r w:rsidR="005F15DE" w:rsidRPr="009B4361">
        <w:rPr>
          <w:rFonts w:ascii="Times New Roman" w:hAnsi="Times New Roman"/>
        </w:rPr>
        <w:t>最大粒径和最小粒径确定依据：管输煤浆实现长距离管道输送采用往复式隔膜泵，该类型泵能通过的最大粒径为</w:t>
      </w:r>
      <w:r w:rsidR="005F15DE" w:rsidRPr="009B4361">
        <w:rPr>
          <w:rFonts w:ascii="Times New Roman" w:hAnsi="Times New Roman"/>
        </w:rPr>
        <w:t>1.2mm</w:t>
      </w:r>
      <w:r w:rsidR="005F15DE" w:rsidRPr="009B4361">
        <w:rPr>
          <w:rFonts w:ascii="Times New Roman" w:hAnsi="Times New Roman"/>
        </w:rPr>
        <w:t>，因此确定管输煤浆最大粒径为</w:t>
      </w:r>
      <w:r w:rsidR="005F15DE" w:rsidRPr="009B4361">
        <w:rPr>
          <w:rFonts w:ascii="Times New Roman" w:hAnsi="Times New Roman"/>
        </w:rPr>
        <w:t>1.2mm</w:t>
      </w:r>
      <w:r w:rsidR="005F15DE" w:rsidRPr="009B4361">
        <w:rPr>
          <w:rFonts w:ascii="Times New Roman" w:hAnsi="Times New Roman"/>
        </w:rPr>
        <w:t>，最小粒径为</w:t>
      </w:r>
      <w:r w:rsidR="005F15DE" w:rsidRPr="009B4361">
        <w:rPr>
          <w:rFonts w:ascii="Times New Roman" w:hAnsi="Times New Roman"/>
        </w:rPr>
        <w:t>0.045-0mm</w:t>
      </w:r>
      <w:r w:rsidR="005F15DE" w:rsidRPr="009B4361">
        <w:rPr>
          <w:rFonts w:ascii="Times New Roman" w:hAnsi="Times New Roman"/>
        </w:rPr>
        <w:t>。</w:t>
      </w:r>
    </w:p>
    <w:p w14:paraId="32E4CDD8" w14:textId="740DD279" w:rsidR="00B41065" w:rsidRDefault="00AA5CCC" w:rsidP="005E50CD">
      <w:pPr>
        <w:ind w:firstLine="480"/>
        <w:rPr>
          <w:rFonts w:ascii="Times New Roman" w:hAnsi="Times New Roman"/>
        </w:rPr>
      </w:pPr>
      <w:r>
        <w:rPr>
          <w:rFonts w:ascii="Times New Roman" w:hAnsi="Times New Roman" w:hint="eastAsia"/>
        </w:rPr>
        <w:t>2</w:t>
      </w:r>
      <w:r>
        <w:rPr>
          <w:rFonts w:ascii="Times New Roman" w:hAnsi="Times New Roman" w:hint="eastAsia"/>
        </w:rPr>
        <w:t>、</w:t>
      </w:r>
      <w:r w:rsidR="005E50CD" w:rsidRPr="009B4361">
        <w:rPr>
          <w:rFonts w:ascii="Times New Roman" w:hAnsi="Times New Roman"/>
        </w:rPr>
        <w:t>粒度级配确定</w:t>
      </w:r>
      <w:r w:rsidR="00192778">
        <w:rPr>
          <w:rFonts w:ascii="Times New Roman" w:hAnsi="Times New Roman"/>
        </w:rPr>
        <w:t>试验</w:t>
      </w:r>
      <w:r w:rsidR="005E50CD" w:rsidRPr="009B4361">
        <w:rPr>
          <w:rFonts w:ascii="Times New Roman" w:hAnsi="Times New Roman"/>
        </w:rPr>
        <w:t>：拟定</w:t>
      </w:r>
      <w:r w:rsidR="005E50CD" w:rsidRPr="009B4361">
        <w:rPr>
          <w:rFonts w:ascii="Times New Roman" w:hAnsi="Times New Roman"/>
        </w:rPr>
        <w:t>12</w:t>
      </w:r>
      <w:r w:rsidR="005E50CD" w:rsidRPr="009B4361">
        <w:rPr>
          <w:rFonts w:ascii="Times New Roman" w:hAnsi="Times New Roman"/>
        </w:rPr>
        <w:t>组粒度级配，第一组最大粒径</w:t>
      </w:r>
      <w:r w:rsidR="005E50CD" w:rsidRPr="009B4361">
        <w:rPr>
          <w:rFonts w:ascii="Times New Roman" w:hAnsi="Times New Roman"/>
        </w:rPr>
        <w:t>1.2mm</w:t>
      </w:r>
      <w:r w:rsidR="005E50CD" w:rsidRPr="009B4361">
        <w:rPr>
          <w:rFonts w:ascii="Times New Roman" w:hAnsi="Times New Roman"/>
        </w:rPr>
        <w:t>含量为</w:t>
      </w:r>
      <w:r w:rsidR="005E50CD" w:rsidRPr="009B4361">
        <w:rPr>
          <w:rFonts w:ascii="Times New Roman" w:hAnsi="Times New Roman"/>
        </w:rPr>
        <w:t>17%</w:t>
      </w:r>
      <w:r w:rsidR="005E50CD" w:rsidRPr="009B4361">
        <w:rPr>
          <w:rFonts w:ascii="Times New Roman" w:hAnsi="Times New Roman"/>
        </w:rPr>
        <w:t>，之后逐渐下调到</w:t>
      </w:r>
      <w:r w:rsidR="003C7A5B">
        <w:rPr>
          <w:rFonts w:ascii="Times New Roman" w:hAnsi="Times New Roman" w:hint="eastAsia"/>
        </w:rPr>
        <w:t>0</w:t>
      </w:r>
      <w:r w:rsidR="005E50CD" w:rsidRPr="009B4361">
        <w:rPr>
          <w:rFonts w:ascii="Times New Roman" w:hAnsi="Times New Roman"/>
        </w:rPr>
        <w:t>%</w:t>
      </w:r>
      <w:r w:rsidR="002169B1">
        <w:rPr>
          <w:rFonts w:ascii="Times New Roman" w:hAnsi="Times New Roman"/>
        </w:rPr>
        <w:t>-</w:t>
      </w:r>
      <w:r w:rsidR="003C7A5B">
        <w:rPr>
          <w:rFonts w:ascii="Times New Roman" w:hAnsi="Times New Roman" w:hint="eastAsia"/>
        </w:rPr>
        <w:t>2</w:t>
      </w:r>
      <w:r w:rsidR="005E50CD" w:rsidRPr="009B4361">
        <w:rPr>
          <w:rFonts w:ascii="Times New Roman" w:hAnsi="Times New Roman"/>
        </w:rPr>
        <w:t>%</w:t>
      </w:r>
      <w:r w:rsidR="005E50CD" w:rsidRPr="009B4361">
        <w:rPr>
          <w:rFonts w:ascii="Times New Roman" w:hAnsi="Times New Roman"/>
        </w:rPr>
        <w:t>范围内；最</w:t>
      </w:r>
      <w:r w:rsidR="00F71395">
        <w:rPr>
          <w:rFonts w:ascii="Times New Roman" w:hAnsi="Times New Roman" w:hint="eastAsia"/>
        </w:rPr>
        <w:t>小</w:t>
      </w:r>
      <w:r w:rsidR="005E50CD" w:rsidRPr="009B4361">
        <w:rPr>
          <w:rFonts w:ascii="Times New Roman" w:hAnsi="Times New Roman"/>
        </w:rPr>
        <w:t>粒径（</w:t>
      </w:r>
      <w:r w:rsidR="005E50CD" w:rsidRPr="009B4361">
        <w:rPr>
          <w:rFonts w:ascii="Times New Roman" w:hAnsi="Times New Roman"/>
        </w:rPr>
        <w:t>0.045</w:t>
      </w:r>
      <w:r w:rsidR="002169B1">
        <w:rPr>
          <w:rFonts w:ascii="Times New Roman" w:hAnsi="Times New Roman"/>
        </w:rPr>
        <w:t>-</w:t>
      </w:r>
      <w:r w:rsidR="005E50CD" w:rsidRPr="009B4361">
        <w:rPr>
          <w:rFonts w:ascii="Times New Roman" w:hAnsi="Times New Roman"/>
        </w:rPr>
        <w:t>0mm</w:t>
      </w:r>
      <w:r w:rsidR="005E50CD" w:rsidRPr="009B4361">
        <w:rPr>
          <w:rFonts w:ascii="Times New Roman" w:hAnsi="Times New Roman"/>
        </w:rPr>
        <w:t>）第一组含量为</w:t>
      </w:r>
      <w:r w:rsidR="006F0621">
        <w:rPr>
          <w:rFonts w:ascii="Times New Roman" w:hAnsi="Times New Roman" w:hint="eastAsia"/>
        </w:rPr>
        <w:t>0</w:t>
      </w:r>
      <w:r w:rsidR="005E50CD" w:rsidRPr="009B4361">
        <w:rPr>
          <w:rFonts w:ascii="Times New Roman" w:hAnsi="Times New Roman"/>
        </w:rPr>
        <w:t>，之后逐渐增大到</w:t>
      </w:r>
      <w:r w:rsidR="005E50CD" w:rsidRPr="009B4361">
        <w:rPr>
          <w:rFonts w:ascii="Times New Roman" w:hAnsi="Times New Roman"/>
        </w:rPr>
        <w:t>30%</w:t>
      </w:r>
      <w:r w:rsidR="005E50CD" w:rsidRPr="009B4361">
        <w:rPr>
          <w:rFonts w:ascii="Times New Roman" w:hAnsi="Times New Roman"/>
        </w:rPr>
        <w:t>。</w:t>
      </w:r>
    </w:p>
    <w:p w14:paraId="7E70E8C2" w14:textId="40C8FC59" w:rsidR="002169B1" w:rsidRDefault="002169B1" w:rsidP="00C653C1">
      <w:pPr>
        <w:ind w:firstLineChars="0" w:firstLine="0"/>
        <w:jc w:val="center"/>
        <w:rPr>
          <w:rFonts w:ascii="Times New Roman" w:hAnsi="Times New Roman"/>
        </w:rPr>
      </w:pPr>
      <w:r>
        <w:rPr>
          <w:rFonts w:ascii="Times New Roman" w:hAnsi="Times New Roman" w:hint="eastAsia"/>
        </w:rPr>
        <w:lastRenderedPageBreak/>
        <w:t>表</w:t>
      </w:r>
      <w:r>
        <w:rPr>
          <w:rFonts w:ascii="Times New Roman" w:hAnsi="Times New Roman" w:hint="eastAsia"/>
        </w:rPr>
        <w:t>2.1</w:t>
      </w:r>
      <w:r>
        <w:rPr>
          <w:rFonts w:ascii="Times New Roman" w:hAnsi="Times New Roman"/>
        </w:rPr>
        <w:t xml:space="preserve"> </w:t>
      </w:r>
      <w:r w:rsidR="00C653C1">
        <w:rPr>
          <w:rFonts w:ascii="Times New Roman" w:hAnsi="Times New Roman" w:hint="eastAsia"/>
        </w:rPr>
        <w:t>粒度级配确定试验数据表</w:t>
      </w:r>
    </w:p>
    <w:tbl>
      <w:tblPr>
        <w:tblW w:w="10943" w:type="dxa"/>
        <w:jc w:val="center"/>
        <w:tblLook w:val="04A0" w:firstRow="1" w:lastRow="0" w:firstColumn="1" w:lastColumn="0" w:noHBand="0" w:noVBand="1"/>
      </w:tblPr>
      <w:tblGrid>
        <w:gridCol w:w="1306"/>
        <w:gridCol w:w="803"/>
        <w:gridCol w:w="803"/>
        <w:gridCol w:w="803"/>
        <w:gridCol w:w="803"/>
        <w:gridCol w:w="803"/>
        <w:gridCol w:w="803"/>
        <w:gridCol w:w="803"/>
        <w:gridCol w:w="803"/>
        <w:gridCol w:w="803"/>
        <w:gridCol w:w="803"/>
        <w:gridCol w:w="803"/>
        <w:gridCol w:w="804"/>
      </w:tblGrid>
      <w:tr w:rsidR="0004138D" w:rsidRPr="0004138D" w14:paraId="220B102D" w14:textId="77777777" w:rsidTr="004546BA">
        <w:trPr>
          <w:trHeight w:val="378"/>
          <w:jc w:val="center"/>
        </w:trPr>
        <w:tc>
          <w:tcPr>
            <w:tcW w:w="13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8C278"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宋体" w:hAnsi="宋体" w:hint="eastAsia"/>
                <w:color w:val="000000"/>
                <w:kern w:val="0"/>
                <w:sz w:val="21"/>
                <w:szCs w:val="21"/>
              </w:rPr>
              <w:t>粒度</w:t>
            </w:r>
            <w:r w:rsidRPr="0004138D">
              <w:rPr>
                <w:rFonts w:ascii="Times New Roman" w:eastAsia="等线" w:hAnsi="Times New Roman"/>
                <w:color w:val="000000"/>
                <w:kern w:val="0"/>
                <w:sz w:val="21"/>
                <w:szCs w:val="21"/>
              </w:rPr>
              <w:t>/mm</w:t>
            </w:r>
          </w:p>
        </w:tc>
        <w:tc>
          <w:tcPr>
            <w:tcW w:w="9637" w:type="dxa"/>
            <w:gridSpan w:val="12"/>
            <w:tcBorders>
              <w:top w:val="single" w:sz="4" w:space="0" w:color="auto"/>
              <w:left w:val="nil"/>
              <w:bottom w:val="single" w:sz="4" w:space="0" w:color="auto"/>
              <w:right w:val="single" w:sz="4" w:space="0" w:color="auto"/>
            </w:tcBorders>
            <w:shd w:val="clear" w:color="auto" w:fill="auto"/>
            <w:vAlign w:val="center"/>
            <w:hideMark/>
          </w:tcPr>
          <w:p w14:paraId="1CF29A02" w14:textId="3EDEE353"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宋体" w:hAnsi="宋体" w:hint="eastAsia"/>
                <w:color w:val="000000"/>
                <w:kern w:val="0"/>
                <w:sz w:val="21"/>
                <w:szCs w:val="21"/>
              </w:rPr>
              <w:t>筛下物负累积值</w:t>
            </w:r>
            <w:r w:rsidRPr="0004138D">
              <w:rPr>
                <w:rFonts w:ascii="Times New Roman" w:eastAsia="等线" w:hAnsi="Times New Roman"/>
                <w:color w:val="000000"/>
                <w:kern w:val="0"/>
                <w:sz w:val="21"/>
                <w:szCs w:val="21"/>
              </w:rPr>
              <w:t>/%</w:t>
            </w:r>
          </w:p>
        </w:tc>
      </w:tr>
      <w:tr w:rsidR="003639D7" w:rsidRPr="0004138D" w14:paraId="233FF0D3" w14:textId="77777777" w:rsidTr="004546BA">
        <w:trPr>
          <w:trHeight w:val="378"/>
          <w:jc w:val="center"/>
        </w:trPr>
        <w:tc>
          <w:tcPr>
            <w:tcW w:w="1306" w:type="dxa"/>
            <w:tcBorders>
              <w:top w:val="nil"/>
              <w:left w:val="single" w:sz="4" w:space="0" w:color="auto"/>
              <w:bottom w:val="single" w:sz="4" w:space="0" w:color="auto"/>
              <w:right w:val="single" w:sz="4" w:space="0" w:color="auto"/>
            </w:tcBorders>
            <w:shd w:val="clear" w:color="auto" w:fill="auto"/>
            <w:vAlign w:val="center"/>
            <w:hideMark/>
          </w:tcPr>
          <w:p w14:paraId="1D7852D6" w14:textId="250DB586"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p>
        </w:tc>
        <w:tc>
          <w:tcPr>
            <w:tcW w:w="803" w:type="dxa"/>
            <w:tcBorders>
              <w:top w:val="nil"/>
              <w:left w:val="nil"/>
              <w:bottom w:val="single" w:sz="4" w:space="0" w:color="auto"/>
              <w:right w:val="single" w:sz="4" w:space="0" w:color="auto"/>
            </w:tcBorders>
            <w:shd w:val="clear" w:color="auto" w:fill="auto"/>
            <w:vAlign w:val="center"/>
            <w:hideMark/>
          </w:tcPr>
          <w:p w14:paraId="2C0E8FF8"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宋体" w:hAnsi="宋体" w:hint="eastAsia"/>
                <w:color w:val="000000"/>
                <w:kern w:val="0"/>
                <w:sz w:val="21"/>
                <w:szCs w:val="21"/>
              </w:rPr>
              <w:t>第一组</w:t>
            </w:r>
          </w:p>
        </w:tc>
        <w:tc>
          <w:tcPr>
            <w:tcW w:w="803" w:type="dxa"/>
            <w:tcBorders>
              <w:top w:val="nil"/>
              <w:left w:val="nil"/>
              <w:bottom w:val="single" w:sz="4" w:space="0" w:color="auto"/>
              <w:right w:val="single" w:sz="4" w:space="0" w:color="auto"/>
            </w:tcBorders>
            <w:shd w:val="clear" w:color="auto" w:fill="auto"/>
            <w:vAlign w:val="center"/>
            <w:hideMark/>
          </w:tcPr>
          <w:p w14:paraId="45B5E7B9"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宋体" w:hAnsi="宋体" w:hint="eastAsia"/>
                <w:color w:val="000000"/>
                <w:kern w:val="0"/>
                <w:sz w:val="21"/>
                <w:szCs w:val="21"/>
              </w:rPr>
              <w:t>第二组</w:t>
            </w:r>
          </w:p>
        </w:tc>
        <w:tc>
          <w:tcPr>
            <w:tcW w:w="803" w:type="dxa"/>
            <w:tcBorders>
              <w:top w:val="nil"/>
              <w:left w:val="nil"/>
              <w:bottom w:val="single" w:sz="4" w:space="0" w:color="auto"/>
              <w:right w:val="single" w:sz="4" w:space="0" w:color="auto"/>
            </w:tcBorders>
            <w:shd w:val="clear" w:color="auto" w:fill="auto"/>
            <w:vAlign w:val="center"/>
            <w:hideMark/>
          </w:tcPr>
          <w:p w14:paraId="6E877ABF"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宋体" w:hAnsi="宋体" w:hint="eastAsia"/>
                <w:color w:val="000000"/>
                <w:kern w:val="0"/>
                <w:sz w:val="21"/>
                <w:szCs w:val="21"/>
              </w:rPr>
              <w:t>第三组</w:t>
            </w:r>
          </w:p>
        </w:tc>
        <w:tc>
          <w:tcPr>
            <w:tcW w:w="803" w:type="dxa"/>
            <w:tcBorders>
              <w:top w:val="nil"/>
              <w:left w:val="nil"/>
              <w:bottom w:val="single" w:sz="4" w:space="0" w:color="auto"/>
              <w:right w:val="single" w:sz="4" w:space="0" w:color="auto"/>
            </w:tcBorders>
            <w:shd w:val="clear" w:color="auto" w:fill="auto"/>
            <w:vAlign w:val="center"/>
            <w:hideMark/>
          </w:tcPr>
          <w:p w14:paraId="5E7CE9B8"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宋体" w:hAnsi="宋体" w:hint="eastAsia"/>
                <w:color w:val="000000"/>
                <w:kern w:val="0"/>
                <w:sz w:val="21"/>
                <w:szCs w:val="21"/>
              </w:rPr>
              <w:t>第四组</w:t>
            </w:r>
          </w:p>
        </w:tc>
        <w:tc>
          <w:tcPr>
            <w:tcW w:w="803" w:type="dxa"/>
            <w:tcBorders>
              <w:top w:val="nil"/>
              <w:left w:val="nil"/>
              <w:bottom w:val="single" w:sz="4" w:space="0" w:color="auto"/>
              <w:right w:val="single" w:sz="4" w:space="0" w:color="auto"/>
            </w:tcBorders>
            <w:shd w:val="clear" w:color="auto" w:fill="auto"/>
            <w:vAlign w:val="center"/>
            <w:hideMark/>
          </w:tcPr>
          <w:p w14:paraId="791F2D41"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宋体" w:hAnsi="宋体" w:hint="eastAsia"/>
                <w:color w:val="000000"/>
                <w:kern w:val="0"/>
                <w:sz w:val="21"/>
                <w:szCs w:val="21"/>
              </w:rPr>
              <w:t>第五组</w:t>
            </w:r>
          </w:p>
        </w:tc>
        <w:tc>
          <w:tcPr>
            <w:tcW w:w="803" w:type="dxa"/>
            <w:tcBorders>
              <w:top w:val="nil"/>
              <w:left w:val="nil"/>
              <w:bottom w:val="single" w:sz="4" w:space="0" w:color="auto"/>
              <w:right w:val="single" w:sz="4" w:space="0" w:color="auto"/>
            </w:tcBorders>
            <w:shd w:val="clear" w:color="auto" w:fill="auto"/>
            <w:vAlign w:val="center"/>
            <w:hideMark/>
          </w:tcPr>
          <w:p w14:paraId="3C1808A8"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宋体" w:hAnsi="宋体" w:hint="eastAsia"/>
                <w:color w:val="000000"/>
                <w:kern w:val="0"/>
                <w:sz w:val="21"/>
                <w:szCs w:val="21"/>
              </w:rPr>
              <w:t>第六组</w:t>
            </w:r>
          </w:p>
        </w:tc>
        <w:tc>
          <w:tcPr>
            <w:tcW w:w="803" w:type="dxa"/>
            <w:tcBorders>
              <w:top w:val="nil"/>
              <w:left w:val="nil"/>
              <w:bottom w:val="single" w:sz="4" w:space="0" w:color="auto"/>
              <w:right w:val="single" w:sz="4" w:space="0" w:color="auto"/>
            </w:tcBorders>
            <w:shd w:val="clear" w:color="auto" w:fill="auto"/>
            <w:vAlign w:val="center"/>
            <w:hideMark/>
          </w:tcPr>
          <w:p w14:paraId="0110DA32"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宋体" w:hAnsi="宋体" w:hint="eastAsia"/>
                <w:color w:val="000000"/>
                <w:kern w:val="0"/>
                <w:sz w:val="21"/>
                <w:szCs w:val="21"/>
              </w:rPr>
              <w:t>第七组</w:t>
            </w:r>
          </w:p>
        </w:tc>
        <w:tc>
          <w:tcPr>
            <w:tcW w:w="803" w:type="dxa"/>
            <w:tcBorders>
              <w:top w:val="nil"/>
              <w:left w:val="nil"/>
              <w:bottom w:val="single" w:sz="4" w:space="0" w:color="auto"/>
              <w:right w:val="single" w:sz="4" w:space="0" w:color="auto"/>
            </w:tcBorders>
            <w:shd w:val="clear" w:color="auto" w:fill="auto"/>
            <w:vAlign w:val="center"/>
            <w:hideMark/>
          </w:tcPr>
          <w:p w14:paraId="7E8F5660"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宋体" w:hAnsi="宋体" w:hint="eastAsia"/>
                <w:color w:val="000000"/>
                <w:kern w:val="0"/>
                <w:sz w:val="21"/>
                <w:szCs w:val="21"/>
              </w:rPr>
              <w:t>第八组</w:t>
            </w:r>
          </w:p>
        </w:tc>
        <w:tc>
          <w:tcPr>
            <w:tcW w:w="803" w:type="dxa"/>
            <w:tcBorders>
              <w:top w:val="nil"/>
              <w:left w:val="nil"/>
              <w:bottom w:val="single" w:sz="4" w:space="0" w:color="auto"/>
              <w:right w:val="single" w:sz="4" w:space="0" w:color="auto"/>
            </w:tcBorders>
            <w:shd w:val="clear" w:color="auto" w:fill="auto"/>
            <w:vAlign w:val="center"/>
            <w:hideMark/>
          </w:tcPr>
          <w:p w14:paraId="5BF19324"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宋体" w:hAnsi="宋体" w:hint="eastAsia"/>
                <w:color w:val="000000"/>
                <w:kern w:val="0"/>
                <w:sz w:val="21"/>
                <w:szCs w:val="21"/>
              </w:rPr>
              <w:t>第九组</w:t>
            </w:r>
          </w:p>
        </w:tc>
        <w:tc>
          <w:tcPr>
            <w:tcW w:w="803" w:type="dxa"/>
            <w:tcBorders>
              <w:top w:val="nil"/>
              <w:left w:val="nil"/>
              <w:bottom w:val="single" w:sz="4" w:space="0" w:color="auto"/>
              <w:right w:val="single" w:sz="4" w:space="0" w:color="auto"/>
            </w:tcBorders>
            <w:shd w:val="clear" w:color="auto" w:fill="auto"/>
            <w:vAlign w:val="center"/>
            <w:hideMark/>
          </w:tcPr>
          <w:p w14:paraId="5DA6B19B"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宋体" w:hAnsi="宋体" w:hint="eastAsia"/>
                <w:color w:val="000000"/>
                <w:kern w:val="0"/>
                <w:sz w:val="21"/>
                <w:szCs w:val="21"/>
              </w:rPr>
              <w:t>第十组</w:t>
            </w:r>
          </w:p>
        </w:tc>
        <w:tc>
          <w:tcPr>
            <w:tcW w:w="803" w:type="dxa"/>
            <w:tcBorders>
              <w:top w:val="nil"/>
              <w:left w:val="nil"/>
              <w:bottom w:val="single" w:sz="4" w:space="0" w:color="auto"/>
              <w:right w:val="single" w:sz="4" w:space="0" w:color="auto"/>
            </w:tcBorders>
            <w:shd w:val="clear" w:color="auto" w:fill="auto"/>
            <w:vAlign w:val="center"/>
            <w:hideMark/>
          </w:tcPr>
          <w:p w14:paraId="5EF865DE"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宋体" w:hAnsi="宋体" w:hint="eastAsia"/>
                <w:color w:val="000000"/>
                <w:kern w:val="0"/>
                <w:sz w:val="21"/>
                <w:szCs w:val="21"/>
              </w:rPr>
              <w:t>第十一组</w:t>
            </w:r>
          </w:p>
        </w:tc>
        <w:tc>
          <w:tcPr>
            <w:tcW w:w="804" w:type="dxa"/>
            <w:tcBorders>
              <w:top w:val="nil"/>
              <w:left w:val="nil"/>
              <w:bottom w:val="single" w:sz="4" w:space="0" w:color="auto"/>
              <w:right w:val="single" w:sz="4" w:space="0" w:color="auto"/>
            </w:tcBorders>
            <w:shd w:val="clear" w:color="auto" w:fill="auto"/>
            <w:vAlign w:val="center"/>
            <w:hideMark/>
          </w:tcPr>
          <w:p w14:paraId="7A68D853"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宋体" w:hAnsi="宋体" w:hint="eastAsia"/>
                <w:color w:val="000000"/>
                <w:kern w:val="0"/>
                <w:sz w:val="21"/>
                <w:szCs w:val="21"/>
              </w:rPr>
              <w:t>第十二组</w:t>
            </w:r>
          </w:p>
        </w:tc>
      </w:tr>
      <w:tr w:rsidR="004546BA" w:rsidRPr="0004138D" w14:paraId="48692C88" w14:textId="77777777" w:rsidTr="004546BA">
        <w:trPr>
          <w:trHeight w:val="188"/>
          <w:jc w:val="center"/>
        </w:trPr>
        <w:tc>
          <w:tcPr>
            <w:tcW w:w="1306" w:type="dxa"/>
            <w:tcBorders>
              <w:top w:val="nil"/>
              <w:left w:val="single" w:sz="4" w:space="0" w:color="auto"/>
              <w:bottom w:val="single" w:sz="4" w:space="0" w:color="auto"/>
              <w:right w:val="single" w:sz="4" w:space="0" w:color="auto"/>
            </w:tcBorders>
            <w:shd w:val="clear" w:color="auto" w:fill="auto"/>
            <w:vAlign w:val="center"/>
            <w:hideMark/>
          </w:tcPr>
          <w:p w14:paraId="67068E1D" w14:textId="3C2132A6"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+1.2</w:t>
            </w:r>
          </w:p>
        </w:tc>
        <w:tc>
          <w:tcPr>
            <w:tcW w:w="803" w:type="dxa"/>
            <w:tcBorders>
              <w:top w:val="nil"/>
              <w:left w:val="nil"/>
              <w:bottom w:val="single" w:sz="4" w:space="0" w:color="auto"/>
              <w:right w:val="single" w:sz="4" w:space="0" w:color="auto"/>
            </w:tcBorders>
            <w:shd w:val="clear" w:color="auto" w:fill="auto"/>
            <w:vAlign w:val="center"/>
            <w:hideMark/>
          </w:tcPr>
          <w:p w14:paraId="0186E8F9"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100</w:t>
            </w:r>
          </w:p>
        </w:tc>
        <w:tc>
          <w:tcPr>
            <w:tcW w:w="803" w:type="dxa"/>
            <w:tcBorders>
              <w:top w:val="nil"/>
              <w:left w:val="nil"/>
              <w:bottom w:val="single" w:sz="4" w:space="0" w:color="auto"/>
              <w:right w:val="single" w:sz="4" w:space="0" w:color="auto"/>
            </w:tcBorders>
            <w:shd w:val="clear" w:color="auto" w:fill="auto"/>
            <w:vAlign w:val="center"/>
            <w:hideMark/>
          </w:tcPr>
          <w:p w14:paraId="2FA4444B"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100</w:t>
            </w:r>
          </w:p>
        </w:tc>
        <w:tc>
          <w:tcPr>
            <w:tcW w:w="803" w:type="dxa"/>
            <w:tcBorders>
              <w:top w:val="nil"/>
              <w:left w:val="nil"/>
              <w:bottom w:val="single" w:sz="4" w:space="0" w:color="auto"/>
              <w:right w:val="single" w:sz="4" w:space="0" w:color="auto"/>
            </w:tcBorders>
            <w:shd w:val="clear" w:color="auto" w:fill="auto"/>
            <w:vAlign w:val="center"/>
            <w:hideMark/>
          </w:tcPr>
          <w:p w14:paraId="4BDCAEB0"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100</w:t>
            </w:r>
          </w:p>
        </w:tc>
        <w:tc>
          <w:tcPr>
            <w:tcW w:w="803" w:type="dxa"/>
            <w:tcBorders>
              <w:top w:val="nil"/>
              <w:left w:val="nil"/>
              <w:bottom w:val="single" w:sz="4" w:space="0" w:color="auto"/>
              <w:right w:val="single" w:sz="4" w:space="0" w:color="auto"/>
            </w:tcBorders>
            <w:shd w:val="clear" w:color="auto" w:fill="auto"/>
            <w:vAlign w:val="center"/>
            <w:hideMark/>
          </w:tcPr>
          <w:p w14:paraId="6C26792D"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100</w:t>
            </w:r>
          </w:p>
        </w:tc>
        <w:tc>
          <w:tcPr>
            <w:tcW w:w="803" w:type="dxa"/>
            <w:tcBorders>
              <w:top w:val="nil"/>
              <w:left w:val="nil"/>
              <w:bottom w:val="single" w:sz="4" w:space="0" w:color="auto"/>
              <w:right w:val="single" w:sz="4" w:space="0" w:color="auto"/>
            </w:tcBorders>
            <w:shd w:val="clear" w:color="auto" w:fill="auto"/>
            <w:vAlign w:val="center"/>
            <w:hideMark/>
          </w:tcPr>
          <w:p w14:paraId="1B03B6C6"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100</w:t>
            </w:r>
          </w:p>
        </w:tc>
        <w:tc>
          <w:tcPr>
            <w:tcW w:w="803" w:type="dxa"/>
            <w:tcBorders>
              <w:top w:val="nil"/>
              <w:left w:val="nil"/>
              <w:bottom w:val="single" w:sz="4" w:space="0" w:color="auto"/>
              <w:right w:val="single" w:sz="4" w:space="0" w:color="auto"/>
            </w:tcBorders>
            <w:shd w:val="clear" w:color="auto" w:fill="auto"/>
            <w:vAlign w:val="center"/>
            <w:hideMark/>
          </w:tcPr>
          <w:p w14:paraId="7887947B"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100</w:t>
            </w:r>
          </w:p>
        </w:tc>
        <w:tc>
          <w:tcPr>
            <w:tcW w:w="803" w:type="dxa"/>
            <w:tcBorders>
              <w:top w:val="nil"/>
              <w:left w:val="nil"/>
              <w:bottom w:val="single" w:sz="4" w:space="0" w:color="auto"/>
              <w:right w:val="single" w:sz="4" w:space="0" w:color="auto"/>
            </w:tcBorders>
            <w:shd w:val="clear" w:color="auto" w:fill="auto"/>
            <w:vAlign w:val="center"/>
            <w:hideMark/>
          </w:tcPr>
          <w:p w14:paraId="045828A0"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100</w:t>
            </w:r>
          </w:p>
        </w:tc>
        <w:tc>
          <w:tcPr>
            <w:tcW w:w="803" w:type="dxa"/>
            <w:tcBorders>
              <w:top w:val="nil"/>
              <w:left w:val="nil"/>
              <w:bottom w:val="single" w:sz="4" w:space="0" w:color="auto"/>
              <w:right w:val="single" w:sz="4" w:space="0" w:color="auto"/>
            </w:tcBorders>
            <w:shd w:val="clear" w:color="auto" w:fill="auto"/>
            <w:vAlign w:val="center"/>
            <w:hideMark/>
          </w:tcPr>
          <w:p w14:paraId="451B3201"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100</w:t>
            </w:r>
          </w:p>
        </w:tc>
        <w:tc>
          <w:tcPr>
            <w:tcW w:w="803" w:type="dxa"/>
            <w:tcBorders>
              <w:top w:val="nil"/>
              <w:left w:val="nil"/>
              <w:bottom w:val="single" w:sz="4" w:space="0" w:color="auto"/>
              <w:right w:val="single" w:sz="4" w:space="0" w:color="auto"/>
            </w:tcBorders>
            <w:shd w:val="clear" w:color="auto" w:fill="auto"/>
            <w:vAlign w:val="center"/>
            <w:hideMark/>
          </w:tcPr>
          <w:p w14:paraId="3F5A2CD3"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100</w:t>
            </w:r>
          </w:p>
        </w:tc>
        <w:tc>
          <w:tcPr>
            <w:tcW w:w="803" w:type="dxa"/>
            <w:tcBorders>
              <w:top w:val="nil"/>
              <w:left w:val="nil"/>
              <w:bottom w:val="single" w:sz="4" w:space="0" w:color="auto"/>
              <w:right w:val="single" w:sz="4" w:space="0" w:color="auto"/>
            </w:tcBorders>
            <w:shd w:val="clear" w:color="auto" w:fill="auto"/>
            <w:vAlign w:val="center"/>
            <w:hideMark/>
          </w:tcPr>
          <w:p w14:paraId="01767A0A"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100</w:t>
            </w:r>
          </w:p>
        </w:tc>
        <w:tc>
          <w:tcPr>
            <w:tcW w:w="803" w:type="dxa"/>
            <w:tcBorders>
              <w:top w:val="nil"/>
              <w:left w:val="nil"/>
              <w:bottom w:val="single" w:sz="4" w:space="0" w:color="auto"/>
              <w:right w:val="single" w:sz="4" w:space="0" w:color="auto"/>
            </w:tcBorders>
            <w:shd w:val="clear" w:color="auto" w:fill="auto"/>
            <w:vAlign w:val="center"/>
            <w:hideMark/>
          </w:tcPr>
          <w:p w14:paraId="39348DE0"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100</w:t>
            </w:r>
          </w:p>
        </w:tc>
        <w:tc>
          <w:tcPr>
            <w:tcW w:w="804" w:type="dxa"/>
            <w:tcBorders>
              <w:top w:val="nil"/>
              <w:left w:val="nil"/>
              <w:bottom w:val="single" w:sz="4" w:space="0" w:color="auto"/>
              <w:right w:val="single" w:sz="4" w:space="0" w:color="auto"/>
            </w:tcBorders>
            <w:shd w:val="clear" w:color="auto" w:fill="auto"/>
            <w:vAlign w:val="center"/>
            <w:hideMark/>
          </w:tcPr>
          <w:p w14:paraId="3033A5B7"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100</w:t>
            </w:r>
          </w:p>
        </w:tc>
      </w:tr>
      <w:tr w:rsidR="004546BA" w:rsidRPr="0004138D" w14:paraId="32F64EE7" w14:textId="77777777" w:rsidTr="004546BA">
        <w:trPr>
          <w:trHeight w:val="188"/>
          <w:jc w:val="center"/>
        </w:trPr>
        <w:tc>
          <w:tcPr>
            <w:tcW w:w="1306" w:type="dxa"/>
            <w:tcBorders>
              <w:top w:val="nil"/>
              <w:left w:val="single" w:sz="4" w:space="0" w:color="auto"/>
              <w:bottom w:val="single" w:sz="4" w:space="0" w:color="auto"/>
              <w:right w:val="single" w:sz="4" w:space="0" w:color="auto"/>
            </w:tcBorders>
            <w:shd w:val="clear" w:color="auto" w:fill="auto"/>
            <w:vAlign w:val="center"/>
            <w:hideMark/>
          </w:tcPr>
          <w:p w14:paraId="05DE2916" w14:textId="14CDCE9A"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-1.2-0.83</w:t>
            </w:r>
          </w:p>
        </w:tc>
        <w:tc>
          <w:tcPr>
            <w:tcW w:w="803" w:type="dxa"/>
            <w:tcBorders>
              <w:top w:val="nil"/>
              <w:left w:val="nil"/>
              <w:bottom w:val="single" w:sz="4" w:space="0" w:color="auto"/>
              <w:right w:val="single" w:sz="4" w:space="0" w:color="auto"/>
            </w:tcBorders>
            <w:shd w:val="clear" w:color="auto" w:fill="auto"/>
            <w:vAlign w:val="center"/>
            <w:hideMark/>
          </w:tcPr>
          <w:p w14:paraId="36DAF601"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76</w:t>
            </w:r>
          </w:p>
        </w:tc>
        <w:tc>
          <w:tcPr>
            <w:tcW w:w="803" w:type="dxa"/>
            <w:tcBorders>
              <w:top w:val="nil"/>
              <w:left w:val="nil"/>
              <w:bottom w:val="single" w:sz="4" w:space="0" w:color="auto"/>
              <w:right w:val="single" w:sz="4" w:space="0" w:color="auto"/>
            </w:tcBorders>
            <w:shd w:val="clear" w:color="auto" w:fill="auto"/>
            <w:vAlign w:val="center"/>
            <w:hideMark/>
          </w:tcPr>
          <w:p w14:paraId="091C4302"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81</w:t>
            </w:r>
          </w:p>
        </w:tc>
        <w:tc>
          <w:tcPr>
            <w:tcW w:w="803" w:type="dxa"/>
            <w:tcBorders>
              <w:top w:val="nil"/>
              <w:left w:val="nil"/>
              <w:bottom w:val="single" w:sz="4" w:space="0" w:color="auto"/>
              <w:right w:val="single" w:sz="4" w:space="0" w:color="auto"/>
            </w:tcBorders>
            <w:shd w:val="clear" w:color="auto" w:fill="auto"/>
            <w:vAlign w:val="center"/>
            <w:hideMark/>
          </w:tcPr>
          <w:p w14:paraId="1C435183"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95</w:t>
            </w:r>
          </w:p>
        </w:tc>
        <w:tc>
          <w:tcPr>
            <w:tcW w:w="803" w:type="dxa"/>
            <w:tcBorders>
              <w:top w:val="nil"/>
              <w:left w:val="nil"/>
              <w:bottom w:val="single" w:sz="4" w:space="0" w:color="auto"/>
              <w:right w:val="single" w:sz="4" w:space="0" w:color="auto"/>
            </w:tcBorders>
            <w:shd w:val="clear" w:color="auto" w:fill="auto"/>
            <w:vAlign w:val="center"/>
            <w:hideMark/>
          </w:tcPr>
          <w:p w14:paraId="5D9AC164"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91</w:t>
            </w:r>
          </w:p>
        </w:tc>
        <w:tc>
          <w:tcPr>
            <w:tcW w:w="803" w:type="dxa"/>
            <w:tcBorders>
              <w:top w:val="nil"/>
              <w:left w:val="nil"/>
              <w:bottom w:val="single" w:sz="4" w:space="0" w:color="auto"/>
              <w:right w:val="single" w:sz="4" w:space="0" w:color="auto"/>
            </w:tcBorders>
            <w:shd w:val="clear" w:color="auto" w:fill="auto"/>
            <w:vAlign w:val="center"/>
            <w:hideMark/>
          </w:tcPr>
          <w:p w14:paraId="14F9F904"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95</w:t>
            </w:r>
          </w:p>
        </w:tc>
        <w:tc>
          <w:tcPr>
            <w:tcW w:w="803" w:type="dxa"/>
            <w:tcBorders>
              <w:top w:val="nil"/>
              <w:left w:val="nil"/>
              <w:bottom w:val="single" w:sz="4" w:space="0" w:color="auto"/>
              <w:right w:val="single" w:sz="4" w:space="0" w:color="auto"/>
            </w:tcBorders>
            <w:shd w:val="clear" w:color="auto" w:fill="auto"/>
            <w:vAlign w:val="center"/>
            <w:hideMark/>
          </w:tcPr>
          <w:p w14:paraId="54D2C034"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97</w:t>
            </w:r>
          </w:p>
        </w:tc>
        <w:tc>
          <w:tcPr>
            <w:tcW w:w="803" w:type="dxa"/>
            <w:tcBorders>
              <w:top w:val="nil"/>
              <w:left w:val="nil"/>
              <w:bottom w:val="single" w:sz="4" w:space="0" w:color="auto"/>
              <w:right w:val="single" w:sz="4" w:space="0" w:color="auto"/>
            </w:tcBorders>
            <w:shd w:val="clear" w:color="auto" w:fill="auto"/>
            <w:vAlign w:val="center"/>
            <w:hideMark/>
          </w:tcPr>
          <w:p w14:paraId="34247C1C"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98</w:t>
            </w:r>
          </w:p>
        </w:tc>
        <w:tc>
          <w:tcPr>
            <w:tcW w:w="803" w:type="dxa"/>
            <w:tcBorders>
              <w:top w:val="nil"/>
              <w:left w:val="nil"/>
              <w:bottom w:val="single" w:sz="4" w:space="0" w:color="auto"/>
              <w:right w:val="single" w:sz="4" w:space="0" w:color="auto"/>
            </w:tcBorders>
            <w:shd w:val="clear" w:color="auto" w:fill="auto"/>
            <w:vAlign w:val="center"/>
            <w:hideMark/>
          </w:tcPr>
          <w:p w14:paraId="76BA0341"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99</w:t>
            </w:r>
          </w:p>
        </w:tc>
        <w:tc>
          <w:tcPr>
            <w:tcW w:w="803" w:type="dxa"/>
            <w:tcBorders>
              <w:top w:val="nil"/>
              <w:left w:val="nil"/>
              <w:bottom w:val="single" w:sz="4" w:space="0" w:color="auto"/>
              <w:right w:val="single" w:sz="4" w:space="0" w:color="auto"/>
            </w:tcBorders>
            <w:shd w:val="clear" w:color="auto" w:fill="auto"/>
            <w:vAlign w:val="center"/>
            <w:hideMark/>
          </w:tcPr>
          <w:p w14:paraId="591BC095"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100</w:t>
            </w:r>
          </w:p>
        </w:tc>
        <w:tc>
          <w:tcPr>
            <w:tcW w:w="803" w:type="dxa"/>
            <w:tcBorders>
              <w:top w:val="nil"/>
              <w:left w:val="nil"/>
              <w:bottom w:val="single" w:sz="4" w:space="0" w:color="auto"/>
              <w:right w:val="single" w:sz="4" w:space="0" w:color="auto"/>
            </w:tcBorders>
            <w:shd w:val="clear" w:color="auto" w:fill="auto"/>
            <w:vAlign w:val="center"/>
            <w:hideMark/>
          </w:tcPr>
          <w:p w14:paraId="18B80A98"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100</w:t>
            </w:r>
          </w:p>
        </w:tc>
        <w:tc>
          <w:tcPr>
            <w:tcW w:w="803" w:type="dxa"/>
            <w:tcBorders>
              <w:top w:val="nil"/>
              <w:left w:val="nil"/>
              <w:bottom w:val="single" w:sz="4" w:space="0" w:color="auto"/>
              <w:right w:val="single" w:sz="4" w:space="0" w:color="auto"/>
            </w:tcBorders>
            <w:shd w:val="clear" w:color="auto" w:fill="auto"/>
            <w:vAlign w:val="center"/>
            <w:hideMark/>
          </w:tcPr>
          <w:p w14:paraId="677B235C"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100</w:t>
            </w:r>
          </w:p>
        </w:tc>
        <w:tc>
          <w:tcPr>
            <w:tcW w:w="804" w:type="dxa"/>
            <w:tcBorders>
              <w:top w:val="nil"/>
              <w:left w:val="nil"/>
              <w:bottom w:val="single" w:sz="4" w:space="0" w:color="auto"/>
              <w:right w:val="single" w:sz="4" w:space="0" w:color="auto"/>
            </w:tcBorders>
            <w:shd w:val="clear" w:color="auto" w:fill="auto"/>
            <w:vAlign w:val="center"/>
            <w:hideMark/>
          </w:tcPr>
          <w:p w14:paraId="7A087ED3"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100</w:t>
            </w:r>
          </w:p>
        </w:tc>
      </w:tr>
      <w:tr w:rsidR="004546BA" w:rsidRPr="0004138D" w14:paraId="1062E9F1" w14:textId="77777777" w:rsidTr="004546BA">
        <w:trPr>
          <w:trHeight w:val="188"/>
          <w:jc w:val="center"/>
        </w:trPr>
        <w:tc>
          <w:tcPr>
            <w:tcW w:w="1306" w:type="dxa"/>
            <w:tcBorders>
              <w:top w:val="nil"/>
              <w:left w:val="single" w:sz="4" w:space="0" w:color="auto"/>
              <w:bottom w:val="single" w:sz="4" w:space="0" w:color="auto"/>
              <w:right w:val="single" w:sz="4" w:space="0" w:color="auto"/>
            </w:tcBorders>
            <w:shd w:val="clear" w:color="auto" w:fill="auto"/>
            <w:vAlign w:val="center"/>
            <w:hideMark/>
          </w:tcPr>
          <w:p w14:paraId="2E3DBD46" w14:textId="42162A18"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-0.83-0.425</w:t>
            </w:r>
          </w:p>
        </w:tc>
        <w:tc>
          <w:tcPr>
            <w:tcW w:w="803" w:type="dxa"/>
            <w:tcBorders>
              <w:top w:val="nil"/>
              <w:left w:val="nil"/>
              <w:bottom w:val="single" w:sz="4" w:space="0" w:color="auto"/>
              <w:right w:val="single" w:sz="4" w:space="0" w:color="auto"/>
            </w:tcBorders>
            <w:shd w:val="clear" w:color="auto" w:fill="auto"/>
            <w:noWrap/>
            <w:vAlign w:val="bottom"/>
            <w:hideMark/>
          </w:tcPr>
          <w:p w14:paraId="1192F99A"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65</w:t>
            </w:r>
          </w:p>
        </w:tc>
        <w:tc>
          <w:tcPr>
            <w:tcW w:w="803" w:type="dxa"/>
            <w:tcBorders>
              <w:top w:val="nil"/>
              <w:left w:val="nil"/>
              <w:bottom w:val="single" w:sz="4" w:space="0" w:color="auto"/>
              <w:right w:val="single" w:sz="4" w:space="0" w:color="auto"/>
            </w:tcBorders>
            <w:shd w:val="clear" w:color="auto" w:fill="auto"/>
            <w:vAlign w:val="center"/>
            <w:hideMark/>
          </w:tcPr>
          <w:p w14:paraId="4E7E543F"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70</w:t>
            </w:r>
          </w:p>
        </w:tc>
        <w:tc>
          <w:tcPr>
            <w:tcW w:w="803" w:type="dxa"/>
            <w:tcBorders>
              <w:top w:val="nil"/>
              <w:left w:val="nil"/>
              <w:bottom w:val="single" w:sz="4" w:space="0" w:color="auto"/>
              <w:right w:val="single" w:sz="4" w:space="0" w:color="auto"/>
            </w:tcBorders>
            <w:shd w:val="clear" w:color="auto" w:fill="auto"/>
            <w:noWrap/>
            <w:vAlign w:val="bottom"/>
            <w:hideMark/>
          </w:tcPr>
          <w:p w14:paraId="5F72E3C7"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75</w:t>
            </w:r>
          </w:p>
        </w:tc>
        <w:tc>
          <w:tcPr>
            <w:tcW w:w="803" w:type="dxa"/>
            <w:tcBorders>
              <w:top w:val="nil"/>
              <w:left w:val="nil"/>
              <w:bottom w:val="single" w:sz="4" w:space="0" w:color="auto"/>
              <w:right w:val="single" w:sz="4" w:space="0" w:color="auto"/>
            </w:tcBorders>
            <w:shd w:val="clear" w:color="auto" w:fill="auto"/>
            <w:vAlign w:val="center"/>
            <w:hideMark/>
          </w:tcPr>
          <w:p w14:paraId="559942E7"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80</w:t>
            </w:r>
          </w:p>
        </w:tc>
        <w:tc>
          <w:tcPr>
            <w:tcW w:w="803" w:type="dxa"/>
            <w:tcBorders>
              <w:top w:val="nil"/>
              <w:left w:val="nil"/>
              <w:bottom w:val="single" w:sz="4" w:space="0" w:color="auto"/>
              <w:right w:val="single" w:sz="4" w:space="0" w:color="auto"/>
            </w:tcBorders>
            <w:shd w:val="clear" w:color="auto" w:fill="auto"/>
            <w:noWrap/>
            <w:vAlign w:val="bottom"/>
            <w:hideMark/>
          </w:tcPr>
          <w:p w14:paraId="73A86A30"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85</w:t>
            </w:r>
          </w:p>
        </w:tc>
        <w:tc>
          <w:tcPr>
            <w:tcW w:w="803" w:type="dxa"/>
            <w:tcBorders>
              <w:top w:val="nil"/>
              <w:left w:val="nil"/>
              <w:bottom w:val="single" w:sz="4" w:space="0" w:color="auto"/>
              <w:right w:val="single" w:sz="4" w:space="0" w:color="auto"/>
            </w:tcBorders>
            <w:shd w:val="clear" w:color="auto" w:fill="auto"/>
            <w:vAlign w:val="center"/>
            <w:hideMark/>
          </w:tcPr>
          <w:p w14:paraId="1EFE9E36"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88</w:t>
            </w:r>
          </w:p>
        </w:tc>
        <w:tc>
          <w:tcPr>
            <w:tcW w:w="803" w:type="dxa"/>
            <w:tcBorders>
              <w:top w:val="nil"/>
              <w:left w:val="nil"/>
              <w:bottom w:val="single" w:sz="4" w:space="0" w:color="auto"/>
              <w:right w:val="single" w:sz="4" w:space="0" w:color="auto"/>
            </w:tcBorders>
            <w:shd w:val="clear" w:color="auto" w:fill="auto"/>
            <w:noWrap/>
            <w:vAlign w:val="bottom"/>
            <w:hideMark/>
          </w:tcPr>
          <w:p w14:paraId="29085150"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90</w:t>
            </w:r>
          </w:p>
        </w:tc>
        <w:tc>
          <w:tcPr>
            <w:tcW w:w="803" w:type="dxa"/>
            <w:tcBorders>
              <w:top w:val="nil"/>
              <w:left w:val="nil"/>
              <w:bottom w:val="single" w:sz="4" w:space="0" w:color="auto"/>
              <w:right w:val="single" w:sz="4" w:space="0" w:color="auto"/>
            </w:tcBorders>
            <w:shd w:val="clear" w:color="auto" w:fill="auto"/>
            <w:noWrap/>
            <w:vAlign w:val="bottom"/>
            <w:hideMark/>
          </w:tcPr>
          <w:p w14:paraId="3F243FC8"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94</w:t>
            </w:r>
          </w:p>
        </w:tc>
        <w:tc>
          <w:tcPr>
            <w:tcW w:w="803" w:type="dxa"/>
            <w:tcBorders>
              <w:top w:val="nil"/>
              <w:left w:val="nil"/>
              <w:bottom w:val="single" w:sz="4" w:space="0" w:color="auto"/>
              <w:right w:val="single" w:sz="4" w:space="0" w:color="auto"/>
            </w:tcBorders>
            <w:shd w:val="clear" w:color="auto" w:fill="auto"/>
            <w:noWrap/>
            <w:vAlign w:val="bottom"/>
            <w:hideMark/>
          </w:tcPr>
          <w:p w14:paraId="6CAFADB3"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98</w:t>
            </w:r>
          </w:p>
        </w:tc>
        <w:tc>
          <w:tcPr>
            <w:tcW w:w="803" w:type="dxa"/>
            <w:tcBorders>
              <w:top w:val="nil"/>
              <w:left w:val="nil"/>
              <w:bottom w:val="single" w:sz="4" w:space="0" w:color="auto"/>
              <w:right w:val="single" w:sz="4" w:space="0" w:color="auto"/>
            </w:tcBorders>
            <w:shd w:val="clear" w:color="auto" w:fill="auto"/>
            <w:noWrap/>
            <w:vAlign w:val="bottom"/>
            <w:hideMark/>
          </w:tcPr>
          <w:p w14:paraId="2AA7A843"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98</w:t>
            </w:r>
          </w:p>
        </w:tc>
        <w:tc>
          <w:tcPr>
            <w:tcW w:w="803" w:type="dxa"/>
            <w:tcBorders>
              <w:top w:val="nil"/>
              <w:left w:val="nil"/>
              <w:bottom w:val="single" w:sz="4" w:space="0" w:color="auto"/>
              <w:right w:val="single" w:sz="4" w:space="0" w:color="auto"/>
            </w:tcBorders>
            <w:shd w:val="clear" w:color="auto" w:fill="auto"/>
            <w:noWrap/>
            <w:vAlign w:val="bottom"/>
            <w:hideMark/>
          </w:tcPr>
          <w:p w14:paraId="7CEECC1B"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99</w:t>
            </w:r>
          </w:p>
        </w:tc>
        <w:tc>
          <w:tcPr>
            <w:tcW w:w="804" w:type="dxa"/>
            <w:tcBorders>
              <w:top w:val="nil"/>
              <w:left w:val="nil"/>
              <w:bottom w:val="single" w:sz="4" w:space="0" w:color="auto"/>
              <w:right w:val="single" w:sz="4" w:space="0" w:color="auto"/>
            </w:tcBorders>
            <w:shd w:val="clear" w:color="auto" w:fill="auto"/>
            <w:noWrap/>
            <w:vAlign w:val="bottom"/>
            <w:hideMark/>
          </w:tcPr>
          <w:p w14:paraId="701929BB"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99</w:t>
            </w:r>
          </w:p>
        </w:tc>
      </w:tr>
      <w:tr w:rsidR="004546BA" w:rsidRPr="0004138D" w14:paraId="472DC4C6" w14:textId="77777777" w:rsidTr="004546BA">
        <w:trPr>
          <w:trHeight w:val="188"/>
          <w:jc w:val="center"/>
        </w:trPr>
        <w:tc>
          <w:tcPr>
            <w:tcW w:w="1306" w:type="dxa"/>
            <w:tcBorders>
              <w:top w:val="nil"/>
              <w:left w:val="single" w:sz="4" w:space="0" w:color="auto"/>
              <w:bottom w:val="single" w:sz="4" w:space="0" w:color="auto"/>
              <w:right w:val="single" w:sz="4" w:space="0" w:color="auto"/>
            </w:tcBorders>
            <w:shd w:val="clear" w:color="auto" w:fill="auto"/>
            <w:vAlign w:val="center"/>
            <w:hideMark/>
          </w:tcPr>
          <w:p w14:paraId="3DB57188" w14:textId="74ECC096"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-0.425-0.3</w:t>
            </w:r>
          </w:p>
        </w:tc>
        <w:tc>
          <w:tcPr>
            <w:tcW w:w="803" w:type="dxa"/>
            <w:tcBorders>
              <w:top w:val="nil"/>
              <w:left w:val="nil"/>
              <w:bottom w:val="single" w:sz="4" w:space="0" w:color="auto"/>
              <w:right w:val="single" w:sz="4" w:space="0" w:color="auto"/>
            </w:tcBorders>
            <w:shd w:val="clear" w:color="auto" w:fill="auto"/>
            <w:noWrap/>
            <w:vAlign w:val="bottom"/>
            <w:hideMark/>
          </w:tcPr>
          <w:p w14:paraId="74D143F9"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55</w:t>
            </w:r>
          </w:p>
        </w:tc>
        <w:tc>
          <w:tcPr>
            <w:tcW w:w="803" w:type="dxa"/>
            <w:tcBorders>
              <w:top w:val="nil"/>
              <w:left w:val="nil"/>
              <w:bottom w:val="single" w:sz="4" w:space="0" w:color="auto"/>
              <w:right w:val="single" w:sz="4" w:space="0" w:color="auto"/>
            </w:tcBorders>
            <w:shd w:val="clear" w:color="auto" w:fill="auto"/>
            <w:noWrap/>
            <w:vAlign w:val="bottom"/>
            <w:hideMark/>
          </w:tcPr>
          <w:p w14:paraId="1B2991EF"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61</w:t>
            </w:r>
          </w:p>
        </w:tc>
        <w:tc>
          <w:tcPr>
            <w:tcW w:w="803" w:type="dxa"/>
            <w:tcBorders>
              <w:top w:val="nil"/>
              <w:left w:val="nil"/>
              <w:bottom w:val="single" w:sz="4" w:space="0" w:color="auto"/>
              <w:right w:val="single" w:sz="4" w:space="0" w:color="auto"/>
            </w:tcBorders>
            <w:shd w:val="clear" w:color="auto" w:fill="auto"/>
            <w:noWrap/>
            <w:vAlign w:val="bottom"/>
            <w:hideMark/>
          </w:tcPr>
          <w:p w14:paraId="24D035A6"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66</w:t>
            </w:r>
          </w:p>
        </w:tc>
        <w:tc>
          <w:tcPr>
            <w:tcW w:w="803" w:type="dxa"/>
            <w:tcBorders>
              <w:top w:val="nil"/>
              <w:left w:val="nil"/>
              <w:bottom w:val="single" w:sz="4" w:space="0" w:color="auto"/>
              <w:right w:val="single" w:sz="4" w:space="0" w:color="auto"/>
            </w:tcBorders>
            <w:shd w:val="clear" w:color="auto" w:fill="auto"/>
            <w:noWrap/>
            <w:vAlign w:val="bottom"/>
            <w:hideMark/>
          </w:tcPr>
          <w:p w14:paraId="62A6E124"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71</w:t>
            </w:r>
          </w:p>
        </w:tc>
        <w:tc>
          <w:tcPr>
            <w:tcW w:w="803" w:type="dxa"/>
            <w:tcBorders>
              <w:top w:val="nil"/>
              <w:left w:val="nil"/>
              <w:bottom w:val="single" w:sz="4" w:space="0" w:color="auto"/>
              <w:right w:val="single" w:sz="4" w:space="0" w:color="auto"/>
            </w:tcBorders>
            <w:shd w:val="clear" w:color="auto" w:fill="auto"/>
            <w:noWrap/>
            <w:vAlign w:val="bottom"/>
            <w:hideMark/>
          </w:tcPr>
          <w:p w14:paraId="371818FD"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74</w:t>
            </w:r>
          </w:p>
        </w:tc>
        <w:tc>
          <w:tcPr>
            <w:tcW w:w="803" w:type="dxa"/>
            <w:tcBorders>
              <w:top w:val="nil"/>
              <w:left w:val="nil"/>
              <w:bottom w:val="single" w:sz="4" w:space="0" w:color="auto"/>
              <w:right w:val="single" w:sz="4" w:space="0" w:color="auto"/>
            </w:tcBorders>
            <w:shd w:val="clear" w:color="auto" w:fill="auto"/>
            <w:noWrap/>
            <w:vAlign w:val="bottom"/>
            <w:hideMark/>
          </w:tcPr>
          <w:p w14:paraId="328385DE"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78</w:t>
            </w:r>
          </w:p>
        </w:tc>
        <w:tc>
          <w:tcPr>
            <w:tcW w:w="803" w:type="dxa"/>
            <w:tcBorders>
              <w:top w:val="nil"/>
              <w:left w:val="nil"/>
              <w:bottom w:val="single" w:sz="4" w:space="0" w:color="auto"/>
              <w:right w:val="single" w:sz="4" w:space="0" w:color="auto"/>
            </w:tcBorders>
            <w:shd w:val="clear" w:color="auto" w:fill="auto"/>
            <w:noWrap/>
            <w:vAlign w:val="bottom"/>
            <w:hideMark/>
          </w:tcPr>
          <w:p w14:paraId="7AB354F6"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80</w:t>
            </w:r>
          </w:p>
        </w:tc>
        <w:tc>
          <w:tcPr>
            <w:tcW w:w="803" w:type="dxa"/>
            <w:tcBorders>
              <w:top w:val="nil"/>
              <w:left w:val="nil"/>
              <w:bottom w:val="single" w:sz="4" w:space="0" w:color="auto"/>
              <w:right w:val="single" w:sz="4" w:space="0" w:color="auto"/>
            </w:tcBorders>
            <w:shd w:val="clear" w:color="auto" w:fill="auto"/>
            <w:noWrap/>
            <w:vAlign w:val="bottom"/>
            <w:hideMark/>
          </w:tcPr>
          <w:p w14:paraId="4CCF4DDD"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83</w:t>
            </w:r>
          </w:p>
        </w:tc>
        <w:tc>
          <w:tcPr>
            <w:tcW w:w="803" w:type="dxa"/>
            <w:tcBorders>
              <w:top w:val="nil"/>
              <w:left w:val="nil"/>
              <w:bottom w:val="single" w:sz="4" w:space="0" w:color="auto"/>
              <w:right w:val="single" w:sz="4" w:space="0" w:color="auto"/>
            </w:tcBorders>
            <w:shd w:val="clear" w:color="auto" w:fill="auto"/>
            <w:noWrap/>
            <w:vAlign w:val="bottom"/>
            <w:hideMark/>
          </w:tcPr>
          <w:p w14:paraId="47EAF1B9"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85</w:t>
            </w:r>
          </w:p>
        </w:tc>
        <w:tc>
          <w:tcPr>
            <w:tcW w:w="803" w:type="dxa"/>
            <w:tcBorders>
              <w:top w:val="nil"/>
              <w:left w:val="nil"/>
              <w:bottom w:val="single" w:sz="4" w:space="0" w:color="auto"/>
              <w:right w:val="single" w:sz="4" w:space="0" w:color="auto"/>
            </w:tcBorders>
            <w:shd w:val="clear" w:color="auto" w:fill="auto"/>
            <w:noWrap/>
            <w:vAlign w:val="bottom"/>
            <w:hideMark/>
          </w:tcPr>
          <w:p w14:paraId="1B482944"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86</w:t>
            </w:r>
          </w:p>
        </w:tc>
        <w:tc>
          <w:tcPr>
            <w:tcW w:w="803" w:type="dxa"/>
            <w:tcBorders>
              <w:top w:val="nil"/>
              <w:left w:val="nil"/>
              <w:bottom w:val="single" w:sz="4" w:space="0" w:color="auto"/>
              <w:right w:val="single" w:sz="4" w:space="0" w:color="auto"/>
            </w:tcBorders>
            <w:shd w:val="clear" w:color="auto" w:fill="auto"/>
            <w:noWrap/>
            <w:vAlign w:val="bottom"/>
            <w:hideMark/>
          </w:tcPr>
          <w:p w14:paraId="3A63CE20"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87</w:t>
            </w:r>
          </w:p>
        </w:tc>
        <w:tc>
          <w:tcPr>
            <w:tcW w:w="804" w:type="dxa"/>
            <w:tcBorders>
              <w:top w:val="nil"/>
              <w:left w:val="nil"/>
              <w:bottom w:val="single" w:sz="4" w:space="0" w:color="auto"/>
              <w:right w:val="single" w:sz="4" w:space="0" w:color="auto"/>
            </w:tcBorders>
            <w:shd w:val="clear" w:color="auto" w:fill="auto"/>
            <w:noWrap/>
            <w:vAlign w:val="bottom"/>
            <w:hideMark/>
          </w:tcPr>
          <w:p w14:paraId="21E772D9"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90</w:t>
            </w:r>
          </w:p>
        </w:tc>
      </w:tr>
      <w:tr w:rsidR="004546BA" w:rsidRPr="0004138D" w14:paraId="7C97FDC3" w14:textId="77777777" w:rsidTr="004546BA">
        <w:trPr>
          <w:trHeight w:val="188"/>
          <w:jc w:val="center"/>
        </w:trPr>
        <w:tc>
          <w:tcPr>
            <w:tcW w:w="1306" w:type="dxa"/>
            <w:tcBorders>
              <w:top w:val="nil"/>
              <w:left w:val="single" w:sz="4" w:space="0" w:color="auto"/>
              <w:bottom w:val="single" w:sz="4" w:space="0" w:color="auto"/>
              <w:right w:val="single" w:sz="4" w:space="0" w:color="auto"/>
            </w:tcBorders>
            <w:shd w:val="clear" w:color="auto" w:fill="auto"/>
            <w:vAlign w:val="center"/>
            <w:hideMark/>
          </w:tcPr>
          <w:p w14:paraId="41E2C6E2" w14:textId="13144D0D"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-0.3-0.15</w:t>
            </w:r>
          </w:p>
        </w:tc>
        <w:tc>
          <w:tcPr>
            <w:tcW w:w="803" w:type="dxa"/>
            <w:tcBorders>
              <w:top w:val="nil"/>
              <w:left w:val="nil"/>
              <w:bottom w:val="single" w:sz="4" w:space="0" w:color="auto"/>
              <w:right w:val="single" w:sz="4" w:space="0" w:color="auto"/>
            </w:tcBorders>
            <w:shd w:val="clear" w:color="auto" w:fill="auto"/>
            <w:noWrap/>
            <w:vAlign w:val="bottom"/>
            <w:hideMark/>
          </w:tcPr>
          <w:p w14:paraId="33F4959B"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49</w:t>
            </w:r>
          </w:p>
        </w:tc>
        <w:tc>
          <w:tcPr>
            <w:tcW w:w="803" w:type="dxa"/>
            <w:tcBorders>
              <w:top w:val="nil"/>
              <w:left w:val="nil"/>
              <w:bottom w:val="single" w:sz="4" w:space="0" w:color="auto"/>
              <w:right w:val="single" w:sz="4" w:space="0" w:color="auto"/>
            </w:tcBorders>
            <w:shd w:val="clear" w:color="auto" w:fill="auto"/>
            <w:noWrap/>
            <w:vAlign w:val="bottom"/>
            <w:hideMark/>
          </w:tcPr>
          <w:p w14:paraId="491C3C6A"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52</w:t>
            </w:r>
          </w:p>
        </w:tc>
        <w:tc>
          <w:tcPr>
            <w:tcW w:w="803" w:type="dxa"/>
            <w:tcBorders>
              <w:top w:val="nil"/>
              <w:left w:val="nil"/>
              <w:bottom w:val="single" w:sz="4" w:space="0" w:color="auto"/>
              <w:right w:val="single" w:sz="4" w:space="0" w:color="auto"/>
            </w:tcBorders>
            <w:shd w:val="clear" w:color="auto" w:fill="auto"/>
            <w:noWrap/>
            <w:vAlign w:val="bottom"/>
            <w:hideMark/>
          </w:tcPr>
          <w:p w14:paraId="5B4697EE"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55</w:t>
            </w:r>
          </w:p>
        </w:tc>
        <w:tc>
          <w:tcPr>
            <w:tcW w:w="803" w:type="dxa"/>
            <w:tcBorders>
              <w:top w:val="nil"/>
              <w:left w:val="nil"/>
              <w:bottom w:val="single" w:sz="4" w:space="0" w:color="auto"/>
              <w:right w:val="single" w:sz="4" w:space="0" w:color="auto"/>
            </w:tcBorders>
            <w:shd w:val="clear" w:color="auto" w:fill="auto"/>
            <w:noWrap/>
            <w:vAlign w:val="bottom"/>
            <w:hideMark/>
          </w:tcPr>
          <w:p w14:paraId="3E3F751B"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58</w:t>
            </w:r>
          </w:p>
        </w:tc>
        <w:tc>
          <w:tcPr>
            <w:tcW w:w="803" w:type="dxa"/>
            <w:tcBorders>
              <w:top w:val="nil"/>
              <w:left w:val="nil"/>
              <w:bottom w:val="single" w:sz="4" w:space="0" w:color="auto"/>
              <w:right w:val="single" w:sz="4" w:space="0" w:color="auto"/>
            </w:tcBorders>
            <w:shd w:val="clear" w:color="auto" w:fill="auto"/>
            <w:noWrap/>
            <w:vAlign w:val="bottom"/>
            <w:hideMark/>
          </w:tcPr>
          <w:p w14:paraId="237C5903"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61</w:t>
            </w:r>
          </w:p>
        </w:tc>
        <w:tc>
          <w:tcPr>
            <w:tcW w:w="803" w:type="dxa"/>
            <w:tcBorders>
              <w:top w:val="nil"/>
              <w:left w:val="nil"/>
              <w:bottom w:val="single" w:sz="4" w:space="0" w:color="auto"/>
              <w:right w:val="single" w:sz="4" w:space="0" w:color="auto"/>
            </w:tcBorders>
            <w:shd w:val="clear" w:color="auto" w:fill="auto"/>
            <w:noWrap/>
            <w:vAlign w:val="bottom"/>
            <w:hideMark/>
          </w:tcPr>
          <w:p w14:paraId="746F9783"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64</w:t>
            </w:r>
          </w:p>
        </w:tc>
        <w:tc>
          <w:tcPr>
            <w:tcW w:w="803" w:type="dxa"/>
            <w:tcBorders>
              <w:top w:val="nil"/>
              <w:left w:val="nil"/>
              <w:bottom w:val="single" w:sz="4" w:space="0" w:color="auto"/>
              <w:right w:val="single" w:sz="4" w:space="0" w:color="auto"/>
            </w:tcBorders>
            <w:shd w:val="clear" w:color="auto" w:fill="auto"/>
            <w:noWrap/>
            <w:vAlign w:val="bottom"/>
            <w:hideMark/>
          </w:tcPr>
          <w:p w14:paraId="78146B1B"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67</w:t>
            </w:r>
          </w:p>
        </w:tc>
        <w:tc>
          <w:tcPr>
            <w:tcW w:w="803" w:type="dxa"/>
            <w:tcBorders>
              <w:top w:val="nil"/>
              <w:left w:val="nil"/>
              <w:bottom w:val="single" w:sz="4" w:space="0" w:color="auto"/>
              <w:right w:val="single" w:sz="4" w:space="0" w:color="auto"/>
            </w:tcBorders>
            <w:shd w:val="clear" w:color="auto" w:fill="auto"/>
            <w:noWrap/>
            <w:vAlign w:val="bottom"/>
            <w:hideMark/>
          </w:tcPr>
          <w:p w14:paraId="425DE804"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70</w:t>
            </w:r>
          </w:p>
        </w:tc>
        <w:tc>
          <w:tcPr>
            <w:tcW w:w="803" w:type="dxa"/>
            <w:tcBorders>
              <w:top w:val="nil"/>
              <w:left w:val="nil"/>
              <w:bottom w:val="single" w:sz="4" w:space="0" w:color="auto"/>
              <w:right w:val="single" w:sz="4" w:space="0" w:color="auto"/>
            </w:tcBorders>
            <w:shd w:val="clear" w:color="auto" w:fill="auto"/>
            <w:noWrap/>
            <w:vAlign w:val="bottom"/>
            <w:hideMark/>
          </w:tcPr>
          <w:p w14:paraId="279AA903"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72</w:t>
            </w:r>
          </w:p>
        </w:tc>
        <w:tc>
          <w:tcPr>
            <w:tcW w:w="803" w:type="dxa"/>
            <w:tcBorders>
              <w:top w:val="nil"/>
              <w:left w:val="nil"/>
              <w:bottom w:val="single" w:sz="4" w:space="0" w:color="auto"/>
              <w:right w:val="single" w:sz="4" w:space="0" w:color="auto"/>
            </w:tcBorders>
            <w:shd w:val="clear" w:color="auto" w:fill="auto"/>
            <w:noWrap/>
            <w:vAlign w:val="bottom"/>
            <w:hideMark/>
          </w:tcPr>
          <w:p w14:paraId="73529D78"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74</w:t>
            </w:r>
          </w:p>
        </w:tc>
        <w:tc>
          <w:tcPr>
            <w:tcW w:w="803" w:type="dxa"/>
            <w:tcBorders>
              <w:top w:val="nil"/>
              <w:left w:val="nil"/>
              <w:bottom w:val="single" w:sz="4" w:space="0" w:color="auto"/>
              <w:right w:val="single" w:sz="4" w:space="0" w:color="auto"/>
            </w:tcBorders>
            <w:shd w:val="clear" w:color="auto" w:fill="auto"/>
            <w:noWrap/>
            <w:vAlign w:val="bottom"/>
            <w:hideMark/>
          </w:tcPr>
          <w:p w14:paraId="43700C70"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76</w:t>
            </w:r>
          </w:p>
        </w:tc>
        <w:tc>
          <w:tcPr>
            <w:tcW w:w="804" w:type="dxa"/>
            <w:tcBorders>
              <w:top w:val="nil"/>
              <w:left w:val="nil"/>
              <w:bottom w:val="single" w:sz="4" w:space="0" w:color="auto"/>
              <w:right w:val="single" w:sz="4" w:space="0" w:color="auto"/>
            </w:tcBorders>
            <w:shd w:val="clear" w:color="auto" w:fill="auto"/>
            <w:noWrap/>
            <w:vAlign w:val="bottom"/>
            <w:hideMark/>
          </w:tcPr>
          <w:p w14:paraId="3C9A0AAA"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80</w:t>
            </w:r>
          </w:p>
        </w:tc>
      </w:tr>
      <w:tr w:rsidR="004546BA" w:rsidRPr="0004138D" w14:paraId="11ABA998" w14:textId="77777777" w:rsidTr="004546BA">
        <w:trPr>
          <w:trHeight w:val="188"/>
          <w:jc w:val="center"/>
        </w:trPr>
        <w:tc>
          <w:tcPr>
            <w:tcW w:w="1306" w:type="dxa"/>
            <w:tcBorders>
              <w:top w:val="nil"/>
              <w:left w:val="single" w:sz="4" w:space="0" w:color="auto"/>
              <w:bottom w:val="single" w:sz="4" w:space="0" w:color="auto"/>
              <w:right w:val="single" w:sz="4" w:space="0" w:color="auto"/>
            </w:tcBorders>
            <w:shd w:val="clear" w:color="auto" w:fill="auto"/>
            <w:vAlign w:val="center"/>
            <w:hideMark/>
          </w:tcPr>
          <w:p w14:paraId="6DEF1228" w14:textId="08FF003E"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-0.15-0.075</w:t>
            </w:r>
          </w:p>
        </w:tc>
        <w:tc>
          <w:tcPr>
            <w:tcW w:w="803" w:type="dxa"/>
            <w:tcBorders>
              <w:top w:val="nil"/>
              <w:left w:val="nil"/>
              <w:bottom w:val="single" w:sz="4" w:space="0" w:color="auto"/>
              <w:right w:val="single" w:sz="4" w:space="0" w:color="auto"/>
            </w:tcBorders>
            <w:shd w:val="clear" w:color="auto" w:fill="auto"/>
            <w:noWrap/>
            <w:vAlign w:val="bottom"/>
            <w:hideMark/>
          </w:tcPr>
          <w:p w14:paraId="07986D2A"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17</w:t>
            </w:r>
          </w:p>
        </w:tc>
        <w:tc>
          <w:tcPr>
            <w:tcW w:w="803" w:type="dxa"/>
            <w:tcBorders>
              <w:top w:val="nil"/>
              <w:left w:val="nil"/>
              <w:bottom w:val="single" w:sz="4" w:space="0" w:color="auto"/>
              <w:right w:val="single" w:sz="4" w:space="0" w:color="auto"/>
            </w:tcBorders>
            <w:shd w:val="clear" w:color="auto" w:fill="auto"/>
            <w:noWrap/>
            <w:vAlign w:val="bottom"/>
            <w:hideMark/>
          </w:tcPr>
          <w:p w14:paraId="7DA095A2"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22</w:t>
            </w:r>
          </w:p>
        </w:tc>
        <w:tc>
          <w:tcPr>
            <w:tcW w:w="803" w:type="dxa"/>
            <w:tcBorders>
              <w:top w:val="nil"/>
              <w:left w:val="nil"/>
              <w:bottom w:val="single" w:sz="4" w:space="0" w:color="auto"/>
              <w:right w:val="single" w:sz="4" w:space="0" w:color="auto"/>
            </w:tcBorders>
            <w:shd w:val="clear" w:color="auto" w:fill="auto"/>
            <w:noWrap/>
            <w:vAlign w:val="bottom"/>
            <w:hideMark/>
          </w:tcPr>
          <w:p w14:paraId="14995C98"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27</w:t>
            </w:r>
          </w:p>
        </w:tc>
        <w:tc>
          <w:tcPr>
            <w:tcW w:w="803" w:type="dxa"/>
            <w:tcBorders>
              <w:top w:val="nil"/>
              <w:left w:val="nil"/>
              <w:bottom w:val="single" w:sz="4" w:space="0" w:color="auto"/>
              <w:right w:val="single" w:sz="4" w:space="0" w:color="auto"/>
            </w:tcBorders>
            <w:shd w:val="clear" w:color="auto" w:fill="auto"/>
            <w:noWrap/>
            <w:vAlign w:val="bottom"/>
            <w:hideMark/>
          </w:tcPr>
          <w:p w14:paraId="5A81E6B1"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32</w:t>
            </w:r>
          </w:p>
        </w:tc>
        <w:tc>
          <w:tcPr>
            <w:tcW w:w="803" w:type="dxa"/>
            <w:tcBorders>
              <w:top w:val="nil"/>
              <w:left w:val="nil"/>
              <w:bottom w:val="single" w:sz="4" w:space="0" w:color="auto"/>
              <w:right w:val="single" w:sz="4" w:space="0" w:color="auto"/>
            </w:tcBorders>
            <w:shd w:val="clear" w:color="auto" w:fill="auto"/>
            <w:noWrap/>
            <w:vAlign w:val="bottom"/>
            <w:hideMark/>
          </w:tcPr>
          <w:p w14:paraId="447C0C56"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37</w:t>
            </w:r>
          </w:p>
        </w:tc>
        <w:tc>
          <w:tcPr>
            <w:tcW w:w="803" w:type="dxa"/>
            <w:tcBorders>
              <w:top w:val="nil"/>
              <w:left w:val="nil"/>
              <w:bottom w:val="single" w:sz="4" w:space="0" w:color="auto"/>
              <w:right w:val="single" w:sz="4" w:space="0" w:color="auto"/>
            </w:tcBorders>
            <w:shd w:val="clear" w:color="auto" w:fill="auto"/>
            <w:noWrap/>
            <w:vAlign w:val="bottom"/>
            <w:hideMark/>
          </w:tcPr>
          <w:p w14:paraId="65F218A1"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39</w:t>
            </w:r>
          </w:p>
        </w:tc>
        <w:tc>
          <w:tcPr>
            <w:tcW w:w="803" w:type="dxa"/>
            <w:tcBorders>
              <w:top w:val="nil"/>
              <w:left w:val="nil"/>
              <w:bottom w:val="single" w:sz="4" w:space="0" w:color="auto"/>
              <w:right w:val="single" w:sz="4" w:space="0" w:color="auto"/>
            </w:tcBorders>
            <w:shd w:val="clear" w:color="auto" w:fill="auto"/>
            <w:noWrap/>
            <w:vAlign w:val="bottom"/>
            <w:hideMark/>
          </w:tcPr>
          <w:p w14:paraId="13A7CD14"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41</w:t>
            </w:r>
          </w:p>
        </w:tc>
        <w:tc>
          <w:tcPr>
            <w:tcW w:w="803" w:type="dxa"/>
            <w:tcBorders>
              <w:top w:val="nil"/>
              <w:left w:val="nil"/>
              <w:bottom w:val="single" w:sz="4" w:space="0" w:color="auto"/>
              <w:right w:val="single" w:sz="4" w:space="0" w:color="auto"/>
            </w:tcBorders>
            <w:shd w:val="clear" w:color="auto" w:fill="auto"/>
            <w:noWrap/>
            <w:vAlign w:val="bottom"/>
            <w:hideMark/>
          </w:tcPr>
          <w:p w14:paraId="27734405"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44</w:t>
            </w:r>
          </w:p>
        </w:tc>
        <w:tc>
          <w:tcPr>
            <w:tcW w:w="803" w:type="dxa"/>
            <w:tcBorders>
              <w:top w:val="nil"/>
              <w:left w:val="nil"/>
              <w:bottom w:val="single" w:sz="4" w:space="0" w:color="auto"/>
              <w:right w:val="single" w:sz="4" w:space="0" w:color="auto"/>
            </w:tcBorders>
            <w:shd w:val="clear" w:color="auto" w:fill="auto"/>
            <w:noWrap/>
            <w:vAlign w:val="bottom"/>
            <w:hideMark/>
          </w:tcPr>
          <w:p w14:paraId="0C053FCC"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46</w:t>
            </w:r>
          </w:p>
        </w:tc>
        <w:tc>
          <w:tcPr>
            <w:tcW w:w="803" w:type="dxa"/>
            <w:tcBorders>
              <w:top w:val="nil"/>
              <w:left w:val="nil"/>
              <w:bottom w:val="single" w:sz="4" w:space="0" w:color="auto"/>
              <w:right w:val="single" w:sz="4" w:space="0" w:color="auto"/>
            </w:tcBorders>
            <w:shd w:val="clear" w:color="auto" w:fill="auto"/>
            <w:noWrap/>
            <w:vAlign w:val="bottom"/>
            <w:hideMark/>
          </w:tcPr>
          <w:p w14:paraId="406D2FA1"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48</w:t>
            </w:r>
          </w:p>
        </w:tc>
        <w:tc>
          <w:tcPr>
            <w:tcW w:w="803" w:type="dxa"/>
            <w:tcBorders>
              <w:top w:val="nil"/>
              <w:left w:val="nil"/>
              <w:bottom w:val="single" w:sz="4" w:space="0" w:color="auto"/>
              <w:right w:val="single" w:sz="4" w:space="0" w:color="auto"/>
            </w:tcBorders>
            <w:shd w:val="clear" w:color="auto" w:fill="auto"/>
            <w:noWrap/>
            <w:vAlign w:val="bottom"/>
            <w:hideMark/>
          </w:tcPr>
          <w:p w14:paraId="37C90802"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50</w:t>
            </w:r>
          </w:p>
        </w:tc>
        <w:tc>
          <w:tcPr>
            <w:tcW w:w="804" w:type="dxa"/>
            <w:tcBorders>
              <w:top w:val="nil"/>
              <w:left w:val="nil"/>
              <w:bottom w:val="single" w:sz="4" w:space="0" w:color="auto"/>
              <w:right w:val="single" w:sz="4" w:space="0" w:color="auto"/>
            </w:tcBorders>
            <w:shd w:val="clear" w:color="auto" w:fill="auto"/>
            <w:noWrap/>
            <w:vAlign w:val="bottom"/>
            <w:hideMark/>
          </w:tcPr>
          <w:p w14:paraId="36450A5F"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54</w:t>
            </w:r>
          </w:p>
        </w:tc>
      </w:tr>
      <w:tr w:rsidR="004546BA" w:rsidRPr="0004138D" w14:paraId="619FCE08" w14:textId="77777777" w:rsidTr="004546BA">
        <w:trPr>
          <w:trHeight w:val="188"/>
          <w:jc w:val="center"/>
        </w:trPr>
        <w:tc>
          <w:tcPr>
            <w:tcW w:w="1306" w:type="dxa"/>
            <w:tcBorders>
              <w:top w:val="nil"/>
              <w:left w:val="single" w:sz="4" w:space="0" w:color="auto"/>
              <w:bottom w:val="single" w:sz="4" w:space="0" w:color="auto"/>
              <w:right w:val="single" w:sz="4" w:space="0" w:color="auto"/>
            </w:tcBorders>
            <w:shd w:val="clear" w:color="auto" w:fill="auto"/>
            <w:vAlign w:val="center"/>
            <w:hideMark/>
          </w:tcPr>
          <w:p w14:paraId="0195DFD9" w14:textId="0A6DA6BC"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-0.075-0.045</w:t>
            </w:r>
          </w:p>
        </w:tc>
        <w:tc>
          <w:tcPr>
            <w:tcW w:w="803" w:type="dxa"/>
            <w:tcBorders>
              <w:top w:val="nil"/>
              <w:left w:val="nil"/>
              <w:bottom w:val="single" w:sz="4" w:space="0" w:color="auto"/>
              <w:right w:val="single" w:sz="4" w:space="0" w:color="auto"/>
            </w:tcBorders>
            <w:shd w:val="clear" w:color="auto" w:fill="auto"/>
            <w:noWrap/>
            <w:vAlign w:val="bottom"/>
            <w:hideMark/>
          </w:tcPr>
          <w:p w14:paraId="6DB94113"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w:t>
            </w:r>
          </w:p>
        </w:tc>
        <w:tc>
          <w:tcPr>
            <w:tcW w:w="803" w:type="dxa"/>
            <w:tcBorders>
              <w:top w:val="nil"/>
              <w:left w:val="nil"/>
              <w:bottom w:val="single" w:sz="4" w:space="0" w:color="auto"/>
              <w:right w:val="single" w:sz="4" w:space="0" w:color="auto"/>
            </w:tcBorders>
            <w:shd w:val="clear" w:color="auto" w:fill="auto"/>
            <w:noWrap/>
            <w:vAlign w:val="bottom"/>
            <w:hideMark/>
          </w:tcPr>
          <w:p w14:paraId="77026D69"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w:t>
            </w:r>
          </w:p>
        </w:tc>
        <w:tc>
          <w:tcPr>
            <w:tcW w:w="803" w:type="dxa"/>
            <w:tcBorders>
              <w:top w:val="nil"/>
              <w:left w:val="nil"/>
              <w:bottom w:val="single" w:sz="4" w:space="0" w:color="auto"/>
              <w:right w:val="single" w:sz="4" w:space="0" w:color="auto"/>
            </w:tcBorders>
            <w:shd w:val="clear" w:color="auto" w:fill="auto"/>
            <w:noWrap/>
            <w:vAlign w:val="bottom"/>
            <w:hideMark/>
          </w:tcPr>
          <w:p w14:paraId="332C5619"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15</w:t>
            </w:r>
          </w:p>
        </w:tc>
        <w:tc>
          <w:tcPr>
            <w:tcW w:w="803" w:type="dxa"/>
            <w:tcBorders>
              <w:top w:val="nil"/>
              <w:left w:val="nil"/>
              <w:bottom w:val="single" w:sz="4" w:space="0" w:color="auto"/>
              <w:right w:val="single" w:sz="4" w:space="0" w:color="auto"/>
            </w:tcBorders>
            <w:shd w:val="clear" w:color="auto" w:fill="auto"/>
            <w:noWrap/>
            <w:vAlign w:val="bottom"/>
            <w:hideMark/>
          </w:tcPr>
          <w:p w14:paraId="46EFC7C9"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20</w:t>
            </w:r>
          </w:p>
        </w:tc>
        <w:tc>
          <w:tcPr>
            <w:tcW w:w="803" w:type="dxa"/>
            <w:tcBorders>
              <w:top w:val="nil"/>
              <w:left w:val="nil"/>
              <w:bottom w:val="single" w:sz="4" w:space="0" w:color="auto"/>
              <w:right w:val="single" w:sz="4" w:space="0" w:color="auto"/>
            </w:tcBorders>
            <w:shd w:val="clear" w:color="auto" w:fill="auto"/>
            <w:noWrap/>
            <w:vAlign w:val="bottom"/>
            <w:hideMark/>
          </w:tcPr>
          <w:p w14:paraId="77D04787"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23</w:t>
            </w:r>
          </w:p>
        </w:tc>
        <w:tc>
          <w:tcPr>
            <w:tcW w:w="803" w:type="dxa"/>
            <w:tcBorders>
              <w:top w:val="nil"/>
              <w:left w:val="nil"/>
              <w:bottom w:val="single" w:sz="4" w:space="0" w:color="auto"/>
              <w:right w:val="single" w:sz="4" w:space="0" w:color="auto"/>
            </w:tcBorders>
            <w:shd w:val="clear" w:color="auto" w:fill="auto"/>
            <w:noWrap/>
            <w:vAlign w:val="bottom"/>
            <w:hideMark/>
          </w:tcPr>
          <w:p w14:paraId="0C54FA43"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26</w:t>
            </w:r>
          </w:p>
        </w:tc>
        <w:tc>
          <w:tcPr>
            <w:tcW w:w="803" w:type="dxa"/>
            <w:tcBorders>
              <w:top w:val="nil"/>
              <w:left w:val="nil"/>
              <w:bottom w:val="single" w:sz="4" w:space="0" w:color="auto"/>
              <w:right w:val="single" w:sz="4" w:space="0" w:color="auto"/>
            </w:tcBorders>
            <w:shd w:val="clear" w:color="auto" w:fill="auto"/>
            <w:noWrap/>
            <w:vAlign w:val="bottom"/>
            <w:hideMark/>
          </w:tcPr>
          <w:p w14:paraId="33118554"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28</w:t>
            </w:r>
          </w:p>
        </w:tc>
        <w:tc>
          <w:tcPr>
            <w:tcW w:w="803" w:type="dxa"/>
            <w:tcBorders>
              <w:top w:val="nil"/>
              <w:left w:val="nil"/>
              <w:bottom w:val="single" w:sz="4" w:space="0" w:color="auto"/>
              <w:right w:val="single" w:sz="4" w:space="0" w:color="auto"/>
            </w:tcBorders>
            <w:shd w:val="clear" w:color="auto" w:fill="auto"/>
            <w:noWrap/>
            <w:vAlign w:val="bottom"/>
            <w:hideMark/>
          </w:tcPr>
          <w:p w14:paraId="4234A8B4"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30</w:t>
            </w:r>
          </w:p>
        </w:tc>
        <w:tc>
          <w:tcPr>
            <w:tcW w:w="803" w:type="dxa"/>
            <w:tcBorders>
              <w:top w:val="nil"/>
              <w:left w:val="nil"/>
              <w:bottom w:val="single" w:sz="4" w:space="0" w:color="auto"/>
              <w:right w:val="single" w:sz="4" w:space="0" w:color="auto"/>
            </w:tcBorders>
            <w:shd w:val="clear" w:color="auto" w:fill="auto"/>
            <w:noWrap/>
            <w:vAlign w:val="bottom"/>
            <w:hideMark/>
          </w:tcPr>
          <w:p w14:paraId="7938DC47"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33</w:t>
            </w:r>
          </w:p>
        </w:tc>
        <w:tc>
          <w:tcPr>
            <w:tcW w:w="803" w:type="dxa"/>
            <w:tcBorders>
              <w:top w:val="nil"/>
              <w:left w:val="nil"/>
              <w:bottom w:val="single" w:sz="4" w:space="0" w:color="auto"/>
              <w:right w:val="single" w:sz="4" w:space="0" w:color="auto"/>
            </w:tcBorders>
            <w:shd w:val="clear" w:color="auto" w:fill="auto"/>
            <w:noWrap/>
            <w:vAlign w:val="bottom"/>
            <w:hideMark/>
          </w:tcPr>
          <w:p w14:paraId="1567764C"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35</w:t>
            </w:r>
          </w:p>
        </w:tc>
        <w:tc>
          <w:tcPr>
            <w:tcW w:w="803" w:type="dxa"/>
            <w:tcBorders>
              <w:top w:val="nil"/>
              <w:left w:val="nil"/>
              <w:bottom w:val="single" w:sz="4" w:space="0" w:color="auto"/>
              <w:right w:val="single" w:sz="4" w:space="0" w:color="auto"/>
            </w:tcBorders>
            <w:shd w:val="clear" w:color="auto" w:fill="auto"/>
            <w:noWrap/>
            <w:vAlign w:val="bottom"/>
            <w:hideMark/>
          </w:tcPr>
          <w:p w14:paraId="3D3207AB"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38</w:t>
            </w:r>
          </w:p>
        </w:tc>
        <w:tc>
          <w:tcPr>
            <w:tcW w:w="804" w:type="dxa"/>
            <w:tcBorders>
              <w:top w:val="nil"/>
              <w:left w:val="nil"/>
              <w:bottom w:val="single" w:sz="4" w:space="0" w:color="auto"/>
              <w:right w:val="single" w:sz="4" w:space="0" w:color="auto"/>
            </w:tcBorders>
            <w:shd w:val="clear" w:color="auto" w:fill="auto"/>
            <w:noWrap/>
            <w:vAlign w:val="bottom"/>
            <w:hideMark/>
          </w:tcPr>
          <w:p w14:paraId="435CFE97"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43</w:t>
            </w:r>
          </w:p>
        </w:tc>
      </w:tr>
      <w:tr w:rsidR="004546BA" w:rsidRPr="0004138D" w14:paraId="0CDF7A18" w14:textId="77777777" w:rsidTr="004546BA">
        <w:trPr>
          <w:trHeight w:val="188"/>
          <w:jc w:val="center"/>
        </w:trPr>
        <w:tc>
          <w:tcPr>
            <w:tcW w:w="1306" w:type="dxa"/>
            <w:tcBorders>
              <w:top w:val="nil"/>
              <w:left w:val="single" w:sz="4" w:space="0" w:color="auto"/>
              <w:bottom w:val="single" w:sz="4" w:space="0" w:color="auto"/>
              <w:right w:val="single" w:sz="4" w:space="0" w:color="auto"/>
            </w:tcBorders>
            <w:shd w:val="clear" w:color="auto" w:fill="auto"/>
            <w:vAlign w:val="center"/>
            <w:hideMark/>
          </w:tcPr>
          <w:p w14:paraId="4AAFE751" w14:textId="07473C2B"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-0.045</w:t>
            </w:r>
          </w:p>
        </w:tc>
        <w:tc>
          <w:tcPr>
            <w:tcW w:w="803" w:type="dxa"/>
            <w:tcBorders>
              <w:top w:val="nil"/>
              <w:left w:val="nil"/>
              <w:bottom w:val="single" w:sz="4" w:space="0" w:color="auto"/>
              <w:right w:val="single" w:sz="4" w:space="0" w:color="auto"/>
            </w:tcBorders>
            <w:shd w:val="clear" w:color="auto" w:fill="auto"/>
            <w:vAlign w:val="center"/>
            <w:hideMark/>
          </w:tcPr>
          <w:p w14:paraId="5949E32B"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0</w:t>
            </w:r>
          </w:p>
        </w:tc>
        <w:tc>
          <w:tcPr>
            <w:tcW w:w="803" w:type="dxa"/>
            <w:tcBorders>
              <w:top w:val="nil"/>
              <w:left w:val="nil"/>
              <w:bottom w:val="single" w:sz="4" w:space="0" w:color="auto"/>
              <w:right w:val="single" w:sz="4" w:space="0" w:color="auto"/>
            </w:tcBorders>
            <w:shd w:val="clear" w:color="auto" w:fill="auto"/>
            <w:vAlign w:val="center"/>
            <w:hideMark/>
          </w:tcPr>
          <w:p w14:paraId="029CD32C"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4</w:t>
            </w:r>
          </w:p>
        </w:tc>
        <w:tc>
          <w:tcPr>
            <w:tcW w:w="803" w:type="dxa"/>
            <w:tcBorders>
              <w:top w:val="nil"/>
              <w:left w:val="nil"/>
              <w:bottom w:val="single" w:sz="4" w:space="0" w:color="auto"/>
              <w:right w:val="single" w:sz="4" w:space="0" w:color="auto"/>
            </w:tcBorders>
            <w:shd w:val="clear" w:color="auto" w:fill="auto"/>
            <w:vAlign w:val="center"/>
            <w:hideMark/>
          </w:tcPr>
          <w:p w14:paraId="555DFDB3"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8</w:t>
            </w:r>
          </w:p>
        </w:tc>
        <w:tc>
          <w:tcPr>
            <w:tcW w:w="803" w:type="dxa"/>
            <w:tcBorders>
              <w:top w:val="nil"/>
              <w:left w:val="nil"/>
              <w:bottom w:val="single" w:sz="4" w:space="0" w:color="auto"/>
              <w:right w:val="single" w:sz="4" w:space="0" w:color="auto"/>
            </w:tcBorders>
            <w:shd w:val="clear" w:color="auto" w:fill="auto"/>
            <w:vAlign w:val="center"/>
            <w:hideMark/>
          </w:tcPr>
          <w:p w14:paraId="11DA9725"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12</w:t>
            </w:r>
          </w:p>
        </w:tc>
        <w:tc>
          <w:tcPr>
            <w:tcW w:w="803" w:type="dxa"/>
            <w:tcBorders>
              <w:top w:val="nil"/>
              <w:left w:val="nil"/>
              <w:bottom w:val="single" w:sz="4" w:space="0" w:color="auto"/>
              <w:right w:val="single" w:sz="4" w:space="0" w:color="auto"/>
            </w:tcBorders>
            <w:shd w:val="clear" w:color="auto" w:fill="auto"/>
            <w:vAlign w:val="center"/>
            <w:hideMark/>
          </w:tcPr>
          <w:p w14:paraId="09E52C21"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16</w:t>
            </w:r>
          </w:p>
        </w:tc>
        <w:tc>
          <w:tcPr>
            <w:tcW w:w="803" w:type="dxa"/>
            <w:tcBorders>
              <w:top w:val="nil"/>
              <w:left w:val="nil"/>
              <w:bottom w:val="single" w:sz="4" w:space="0" w:color="auto"/>
              <w:right w:val="single" w:sz="4" w:space="0" w:color="auto"/>
            </w:tcBorders>
            <w:shd w:val="clear" w:color="auto" w:fill="auto"/>
            <w:vAlign w:val="center"/>
            <w:hideMark/>
          </w:tcPr>
          <w:p w14:paraId="37DA9E9E"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18</w:t>
            </w:r>
          </w:p>
        </w:tc>
        <w:tc>
          <w:tcPr>
            <w:tcW w:w="803" w:type="dxa"/>
            <w:tcBorders>
              <w:top w:val="nil"/>
              <w:left w:val="nil"/>
              <w:bottom w:val="single" w:sz="4" w:space="0" w:color="auto"/>
              <w:right w:val="single" w:sz="4" w:space="0" w:color="auto"/>
            </w:tcBorders>
            <w:shd w:val="clear" w:color="auto" w:fill="auto"/>
            <w:vAlign w:val="center"/>
            <w:hideMark/>
          </w:tcPr>
          <w:p w14:paraId="5903E8D1"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20</w:t>
            </w:r>
          </w:p>
        </w:tc>
        <w:tc>
          <w:tcPr>
            <w:tcW w:w="803" w:type="dxa"/>
            <w:tcBorders>
              <w:top w:val="nil"/>
              <w:left w:val="nil"/>
              <w:bottom w:val="single" w:sz="4" w:space="0" w:color="auto"/>
              <w:right w:val="single" w:sz="4" w:space="0" w:color="auto"/>
            </w:tcBorders>
            <w:shd w:val="clear" w:color="auto" w:fill="auto"/>
            <w:vAlign w:val="center"/>
            <w:hideMark/>
          </w:tcPr>
          <w:p w14:paraId="06077677"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22</w:t>
            </w:r>
          </w:p>
        </w:tc>
        <w:tc>
          <w:tcPr>
            <w:tcW w:w="803" w:type="dxa"/>
            <w:tcBorders>
              <w:top w:val="nil"/>
              <w:left w:val="nil"/>
              <w:bottom w:val="single" w:sz="4" w:space="0" w:color="auto"/>
              <w:right w:val="single" w:sz="4" w:space="0" w:color="auto"/>
            </w:tcBorders>
            <w:shd w:val="clear" w:color="auto" w:fill="auto"/>
            <w:vAlign w:val="center"/>
            <w:hideMark/>
          </w:tcPr>
          <w:p w14:paraId="67587338" w14:textId="5BC754BB"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2</w:t>
            </w:r>
            <w:r>
              <w:rPr>
                <w:rFonts w:ascii="Times New Roman" w:eastAsia="等线" w:hAnsi="Times New Roman" w:hint="eastAsia"/>
                <w:color w:val="000000"/>
                <w:kern w:val="0"/>
                <w:sz w:val="21"/>
                <w:szCs w:val="21"/>
              </w:rPr>
              <w:t>5</w:t>
            </w:r>
          </w:p>
        </w:tc>
        <w:tc>
          <w:tcPr>
            <w:tcW w:w="803" w:type="dxa"/>
            <w:tcBorders>
              <w:top w:val="nil"/>
              <w:left w:val="nil"/>
              <w:bottom w:val="single" w:sz="4" w:space="0" w:color="auto"/>
              <w:right w:val="single" w:sz="4" w:space="0" w:color="auto"/>
            </w:tcBorders>
            <w:shd w:val="clear" w:color="auto" w:fill="auto"/>
            <w:vAlign w:val="center"/>
            <w:hideMark/>
          </w:tcPr>
          <w:p w14:paraId="474909D4"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26</w:t>
            </w:r>
          </w:p>
        </w:tc>
        <w:tc>
          <w:tcPr>
            <w:tcW w:w="803" w:type="dxa"/>
            <w:tcBorders>
              <w:top w:val="nil"/>
              <w:left w:val="nil"/>
              <w:bottom w:val="single" w:sz="4" w:space="0" w:color="auto"/>
              <w:right w:val="single" w:sz="4" w:space="0" w:color="auto"/>
            </w:tcBorders>
            <w:shd w:val="clear" w:color="auto" w:fill="auto"/>
            <w:vAlign w:val="center"/>
            <w:hideMark/>
          </w:tcPr>
          <w:p w14:paraId="580AE5BA"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28</w:t>
            </w:r>
          </w:p>
        </w:tc>
        <w:tc>
          <w:tcPr>
            <w:tcW w:w="804" w:type="dxa"/>
            <w:tcBorders>
              <w:top w:val="nil"/>
              <w:left w:val="nil"/>
              <w:bottom w:val="single" w:sz="4" w:space="0" w:color="auto"/>
              <w:right w:val="single" w:sz="4" w:space="0" w:color="auto"/>
            </w:tcBorders>
            <w:shd w:val="clear" w:color="auto" w:fill="auto"/>
            <w:vAlign w:val="center"/>
            <w:hideMark/>
          </w:tcPr>
          <w:p w14:paraId="351BF700" w14:textId="77777777" w:rsidR="004546BA" w:rsidRPr="0004138D"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30</w:t>
            </w:r>
          </w:p>
        </w:tc>
      </w:tr>
      <w:tr w:rsidR="003639D7" w:rsidRPr="0004138D" w14:paraId="750DF27E" w14:textId="77777777" w:rsidTr="004546BA">
        <w:trPr>
          <w:trHeight w:val="385"/>
          <w:jc w:val="center"/>
        </w:trPr>
        <w:tc>
          <w:tcPr>
            <w:tcW w:w="1306" w:type="dxa"/>
            <w:tcBorders>
              <w:top w:val="nil"/>
              <w:left w:val="single" w:sz="4" w:space="0" w:color="auto"/>
              <w:bottom w:val="single" w:sz="4" w:space="0" w:color="auto"/>
              <w:right w:val="single" w:sz="4" w:space="0" w:color="auto"/>
            </w:tcBorders>
            <w:shd w:val="clear" w:color="auto" w:fill="auto"/>
            <w:vAlign w:val="center"/>
            <w:hideMark/>
          </w:tcPr>
          <w:p w14:paraId="745B9BF2"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宋体" w:hAnsi="宋体" w:hint="eastAsia"/>
                <w:color w:val="000000"/>
                <w:kern w:val="0"/>
                <w:sz w:val="21"/>
                <w:szCs w:val="21"/>
              </w:rPr>
              <w:t>重量浓度</w:t>
            </w:r>
            <w:r w:rsidRPr="0004138D">
              <w:rPr>
                <w:rFonts w:ascii="Times New Roman" w:eastAsia="等线" w:hAnsi="Times New Roman"/>
                <w:color w:val="000000"/>
                <w:kern w:val="0"/>
                <w:sz w:val="21"/>
                <w:szCs w:val="21"/>
              </w:rPr>
              <w:t>/%</w:t>
            </w:r>
          </w:p>
        </w:tc>
        <w:tc>
          <w:tcPr>
            <w:tcW w:w="803" w:type="dxa"/>
            <w:tcBorders>
              <w:top w:val="nil"/>
              <w:left w:val="nil"/>
              <w:bottom w:val="single" w:sz="4" w:space="0" w:color="auto"/>
              <w:right w:val="single" w:sz="4" w:space="0" w:color="auto"/>
            </w:tcBorders>
            <w:shd w:val="clear" w:color="auto" w:fill="auto"/>
            <w:vAlign w:val="center"/>
            <w:hideMark/>
          </w:tcPr>
          <w:p w14:paraId="797A79B6"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50</w:t>
            </w:r>
          </w:p>
        </w:tc>
        <w:tc>
          <w:tcPr>
            <w:tcW w:w="803" w:type="dxa"/>
            <w:tcBorders>
              <w:top w:val="nil"/>
              <w:left w:val="nil"/>
              <w:bottom w:val="single" w:sz="4" w:space="0" w:color="auto"/>
              <w:right w:val="single" w:sz="4" w:space="0" w:color="auto"/>
            </w:tcBorders>
            <w:shd w:val="clear" w:color="auto" w:fill="auto"/>
            <w:vAlign w:val="center"/>
            <w:hideMark/>
          </w:tcPr>
          <w:p w14:paraId="6A9C4369"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50</w:t>
            </w:r>
          </w:p>
        </w:tc>
        <w:tc>
          <w:tcPr>
            <w:tcW w:w="803" w:type="dxa"/>
            <w:tcBorders>
              <w:top w:val="nil"/>
              <w:left w:val="nil"/>
              <w:bottom w:val="single" w:sz="4" w:space="0" w:color="auto"/>
              <w:right w:val="single" w:sz="4" w:space="0" w:color="auto"/>
            </w:tcBorders>
            <w:shd w:val="clear" w:color="auto" w:fill="auto"/>
            <w:vAlign w:val="center"/>
            <w:hideMark/>
          </w:tcPr>
          <w:p w14:paraId="07D2FC93"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50</w:t>
            </w:r>
          </w:p>
        </w:tc>
        <w:tc>
          <w:tcPr>
            <w:tcW w:w="803" w:type="dxa"/>
            <w:tcBorders>
              <w:top w:val="nil"/>
              <w:left w:val="nil"/>
              <w:bottom w:val="single" w:sz="4" w:space="0" w:color="auto"/>
              <w:right w:val="single" w:sz="4" w:space="0" w:color="auto"/>
            </w:tcBorders>
            <w:shd w:val="clear" w:color="auto" w:fill="auto"/>
            <w:vAlign w:val="center"/>
            <w:hideMark/>
          </w:tcPr>
          <w:p w14:paraId="44303652"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50</w:t>
            </w:r>
          </w:p>
        </w:tc>
        <w:tc>
          <w:tcPr>
            <w:tcW w:w="803" w:type="dxa"/>
            <w:tcBorders>
              <w:top w:val="nil"/>
              <w:left w:val="nil"/>
              <w:bottom w:val="single" w:sz="4" w:space="0" w:color="auto"/>
              <w:right w:val="single" w:sz="4" w:space="0" w:color="auto"/>
            </w:tcBorders>
            <w:shd w:val="clear" w:color="auto" w:fill="auto"/>
            <w:vAlign w:val="center"/>
            <w:hideMark/>
          </w:tcPr>
          <w:p w14:paraId="08A0B3FF"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50</w:t>
            </w:r>
          </w:p>
        </w:tc>
        <w:tc>
          <w:tcPr>
            <w:tcW w:w="803" w:type="dxa"/>
            <w:tcBorders>
              <w:top w:val="nil"/>
              <w:left w:val="nil"/>
              <w:bottom w:val="single" w:sz="4" w:space="0" w:color="auto"/>
              <w:right w:val="single" w:sz="4" w:space="0" w:color="auto"/>
            </w:tcBorders>
            <w:shd w:val="clear" w:color="auto" w:fill="auto"/>
            <w:vAlign w:val="center"/>
            <w:hideMark/>
          </w:tcPr>
          <w:p w14:paraId="1825E6B3"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50</w:t>
            </w:r>
          </w:p>
        </w:tc>
        <w:tc>
          <w:tcPr>
            <w:tcW w:w="803" w:type="dxa"/>
            <w:tcBorders>
              <w:top w:val="nil"/>
              <w:left w:val="nil"/>
              <w:bottom w:val="single" w:sz="4" w:space="0" w:color="auto"/>
              <w:right w:val="single" w:sz="4" w:space="0" w:color="auto"/>
            </w:tcBorders>
            <w:shd w:val="clear" w:color="auto" w:fill="auto"/>
            <w:vAlign w:val="center"/>
            <w:hideMark/>
          </w:tcPr>
          <w:p w14:paraId="01102930"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50</w:t>
            </w:r>
          </w:p>
        </w:tc>
        <w:tc>
          <w:tcPr>
            <w:tcW w:w="803" w:type="dxa"/>
            <w:tcBorders>
              <w:top w:val="nil"/>
              <w:left w:val="nil"/>
              <w:bottom w:val="single" w:sz="4" w:space="0" w:color="auto"/>
              <w:right w:val="single" w:sz="4" w:space="0" w:color="auto"/>
            </w:tcBorders>
            <w:shd w:val="clear" w:color="auto" w:fill="auto"/>
            <w:vAlign w:val="center"/>
            <w:hideMark/>
          </w:tcPr>
          <w:p w14:paraId="6408C6D7"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50</w:t>
            </w:r>
          </w:p>
        </w:tc>
        <w:tc>
          <w:tcPr>
            <w:tcW w:w="803" w:type="dxa"/>
            <w:tcBorders>
              <w:top w:val="nil"/>
              <w:left w:val="nil"/>
              <w:bottom w:val="single" w:sz="4" w:space="0" w:color="auto"/>
              <w:right w:val="single" w:sz="4" w:space="0" w:color="auto"/>
            </w:tcBorders>
            <w:shd w:val="clear" w:color="auto" w:fill="auto"/>
            <w:vAlign w:val="center"/>
            <w:hideMark/>
          </w:tcPr>
          <w:p w14:paraId="3FC10CFC"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50</w:t>
            </w:r>
          </w:p>
        </w:tc>
        <w:tc>
          <w:tcPr>
            <w:tcW w:w="803" w:type="dxa"/>
            <w:tcBorders>
              <w:top w:val="nil"/>
              <w:left w:val="nil"/>
              <w:bottom w:val="single" w:sz="4" w:space="0" w:color="auto"/>
              <w:right w:val="single" w:sz="4" w:space="0" w:color="auto"/>
            </w:tcBorders>
            <w:shd w:val="clear" w:color="auto" w:fill="auto"/>
            <w:vAlign w:val="center"/>
            <w:hideMark/>
          </w:tcPr>
          <w:p w14:paraId="6C1BED8B"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50</w:t>
            </w:r>
          </w:p>
        </w:tc>
        <w:tc>
          <w:tcPr>
            <w:tcW w:w="803" w:type="dxa"/>
            <w:tcBorders>
              <w:top w:val="nil"/>
              <w:left w:val="nil"/>
              <w:bottom w:val="single" w:sz="4" w:space="0" w:color="auto"/>
              <w:right w:val="single" w:sz="4" w:space="0" w:color="auto"/>
            </w:tcBorders>
            <w:shd w:val="clear" w:color="auto" w:fill="auto"/>
            <w:vAlign w:val="center"/>
            <w:hideMark/>
          </w:tcPr>
          <w:p w14:paraId="0674F113"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50</w:t>
            </w:r>
          </w:p>
        </w:tc>
        <w:tc>
          <w:tcPr>
            <w:tcW w:w="804" w:type="dxa"/>
            <w:tcBorders>
              <w:top w:val="nil"/>
              <w:left w:val="nil"/>
              <w:bottom w:val="single" w:sz="4" w:space="0" w:color="auto"/>
              <w:right w:val="single" w:sz="4" w:space="0" w:color="auto"/>
            </w:tcBorders>
            <w:shd w:val="clear" w:color="auto" w:fill="auto"/>
            <w:vAlign w:val="center"/>
            <w:hideMark/>
          </w:tcPr>
          <w:p w14:paraId="4F5117E1"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50</w:t>
            </w:r>
          </w:p>
        </w:tc>
      </w:tr>
      <w:tr w:rsidR="003639D7" w:rsidRPr="0004138D" w14:paraId="56788C84" w14:textId="77777777" w:rsidTr="004546BA">
        <w:trPr>
          <w:trHeight w:val="443"/>
          <w:jc w:val="center"/>
        </w:trPr>
        <w:tc>
          <w:tcPr>
            <w:tcW w:w="1306" w:type="dxa"/>
            <w:tcBorders>
              <w:top w:val="nil"/>
              <w:left w:val="single" w:sz="4" w:space="0" w:color="auto"/>
              <w:bottom w:val="single" w:sz="4" w:space="0" w:color="auto"/>
              <w:right w:val="single" w:sz="4" w:space="0" w:color="auto"/>
            </w:tcBorders>
            <w:shd w:val="clear" w:color="auto" w:fill="auto"/>
            <w:vAlign w:val="center"/>
            <w:hideMark/>
          </w:tcPr>
          <w:p w14:paraId="331CD139" w14:textId="2D7C0A1B" w:rsidR="00AE1FCF" w:rsidRPr="0004138D" w:rsidRDefault="00AC18B0" w:rsidP="00AE1FCF">
            <w:pPr>
              <w:widowControl/>
              <w:spacing w:line="240" w:lineRule="auto"/>
              <w:ind w:firstLineChars="0" w:firstLine="0"/>
              <w:jc w:val="center"/>
              <w:rPr>
                <w:rFonts w:ascii="Times New Roman" w:eastAsia="等线" w:hAnsi="Times New Roman"/>
                <w:color w:val="000000"/>
                <w:kern w:val="0"/>
                <w:sz w:val="21"/>
                <w:szCs w:val="21"/>
              </w:rPr>
            </w:pPr>
            <w:r>
              <w:rPr>
                <w:rFonts w:ascii="宋体" w:hAnsi="宋体" w:hint="eastAsia"/>
                <w:color w:val="000000"/>
                <w:kern w:val="0"/>
                <w:sz w:val="21"/>
                <w:szCs w:val="21"/>
              </w:rPr>
              <w:t>表观黏度</w:t>
            </w:r>
            <w:r w:rsidR="00AE1FCF" w:rsidRPr="0004138D">
              <w:rPr>
                <w:rFonts w:ascii="Times New Roman" w:eastAsia="等线" w:hAnsi="Times New Roman"/>
                <w:color w:val="000000"/>
                <w:kern w:val="0"/>
                <w:sz w:val="21"/>
                <w:szCs w:val="21"/>
              </w:rPr>
              <w:t>/m</w:t>
            </w:r>
            <w:r w:rsidR="00190BFE">
              <w:rPr>
                <w:rFonts w:ascii="Times New Roman" w:eastAsia="等线" w:hAnsi="Times New Roman"/>
                <w:color w:val="000000"/>
                <w:kern w:val="0"/>
                <w:sz w:val="21"/>
                <w:szCs w:val="21"/>
              </w:rPr>
              <w:t>P</w:t>
            </w:r>
            <w:r w:rsidR="00AE1FCF" w:rsidRPr="0004138D">
              <w:rPr>
                <w:rFonts w:ascii="Times New Roman" w:eastAsia="等线" w:hAnsi="Times New Roman"/>
                <w:color w:val="000000"/>
                <w:kern w:val="0"/>
                <w:sz w:val="21"/>
                <w:szCs w:val="21"/>
              </w:rPr>
              <w:t>a·s</w:t>
            </w:r>
          </w:p>
        </w:tc>
        <w:tc>
          <w:tcPr>
            <w:tcW w:w="803" w:type="dxa"/>
            <w:tcBorders>
              <w:top w:val="nil"/>
              <w:left w:val="nil"/>
              <w:bottom w:val="single" w:sz="4" w:space="0" w:color="auto"/>
              <w:right w:val="single" w:sz="4" w:space="0" w:color="auto"/>
            </w:tcBorders>
            <w:shd w:val="clear" w:color="auto" w:fill="auto"/>
            <w:vAlign w:val="center"/>
            <w:hideMark/>
          </w:tcPr>
          <w:p w14:paraId="73933E83" w14:textId="6687EF5A" w:rsidR="00AE1FCF" w:rsidRPr="0004138D" w:rsidRDefault="00AE1FCF" w:rsidP="00AE1FCF">
            <w:pPr>
              <w:widowControl/>
              <w:spacing w:line="240" w:lineRule="auto"/>
              <w:ind w:firstLineChars="0" w:firstLine="0"/>
              <w:jc w:val="center"/>
              <w:rPr>
                <w:rFonts w:ascii="Times New Roman" w:eastAsia="等线" w:hAnsi="Times New Roman"/>
                <w:color w:val="000000"/>
                <w:kern w:val="0"/>
                <w:sz w:val="21"/>
                <w:szCs w:val="21"/>
              </w:rPr>
            </w:pPr>
            <w:r w:rsidRPr="00AE1FCF">
              <w:rPr>
                <w:rFonts w:ascii="Times New Roman" w:eastAsia="等线" w:hAnsi="Times New Roman"/>
                <w:color w:val="000000"/>
                <w:sz w:val="21"/>
                <w:szCs w:val="21"/>
              </w:rPr>
              <w:t>5.1</w:t>
            </w:r>
          </w:p>
        </w:tc>
        <w:tc>
          <w:tcPr>
            <w:tcW w:w="803" w:type="dxa"/>
            <w:tcBorders>
              <w:top w:val="nil"/>
              <w:left w:val="nil"/>
              <w:bottom w:val="single" w:sz="4" w:space="0" w:color="auto"/>
              <w:right w:val="single" w:sz="4" w:space="0" w:color="auto"/>
            </w:tcBorders>
            <w:shd w:val="clear" w:color="auto" w:fill="auto"/>
            <w:vAlign w:val="center"/>
            <w:hideMark/>
          </w:tcPr>
          <w:p w14:paraId="72D21A61" w14:textId="0ADD9059" w:rsidR="00AE1FCF" w:rsidRPr="0004138D" w:rsidRDefault="00AE1FCF" w:rsidP="00AE1FCF">
            <w:pPr>
              <w:widowControl/>
              <w:spacing w:line="240" w:lineRule="auto"/>
              <w:ind w:firstLineChars="0" w:firstLine="0"/>
              <w:jc w:val="center"/>
              <w:rPr>
                <w:rFonts w:ascii="Times New Roman" w:eastAsia="等线" w:hAnsi="Times New Roman"/>
                <w:color w:val="000000"/>
                <w:kern w:val="0"/>
                <w:sz w:val="21"/>
                <w:szCs w:val="21"/>
              </w:rPr>
            </w:pPr>
            <w:r w:rsidRPr="00AE1FCF">
              <w:rPr>
                <w:rFonts w:ascii="Times New Roman" w:eastAsia="等线" w:hAnsi="Times New Roman"/>
                <w:color w:val="000000"/>
                <w:sz w:val="21"/>
                <w:szCs w:val="21"/>
              </w:rPr>
              <w:t>6.8</w:t>
            </w:r>
          </w:p>
        </w:tc>
        <w:tc>
          <w:tcPr>
            <w:tcW w:w="803" w:type="dxa"/>
            <w:tcBorders>
              <w:top w:val="nil"/>
              <w:left w:val="nil"/>
              <w:bottom w:val="single" w:sz="4" w:space="0" w:color="auto"/>
              <w:right w:val="single" w:sz="4" w:space="0" w:color="auto"/>
            </w:tcBorders>
            <w:shd w:val="clear" w:color="auto" w:fill="auto"/>
            <w:vAlign w:val="center"/>
            <w:hideMark/>
          </w:tcPr>
          <w:p w14:paraId="014ADF92" w14:textId="5DD83960" w:rsidR="00AE1FCF" w:rsidRPr="0004138D" w:rsidRDefault="00AE1FCF" w:rsidP="00AE1FCF">
            <w:pPr>
              <w:widowControl/>
              <w:spacing w:line="240" w:lineRule="auto"/>
              <w:ind w:firstLineChars="0" w:firstLine="0"/>
              <w:jc w:val="center"/>
              <w:rPr>
                <w:rFonts w:ascii="Times New Roman" w:eastAsia="等线" w:hAnsi="Times New Roman"/>
                <w:color w:val="000000"/>
                <w:kern w:val="0"/>
                <w:sz w:val="21"/>
                <w:szCs w:val="21"/>
              </w:rPr>
            </w:pPr>
            <w:r w:rsidRPr="00AE1FCF">
              <w:rPr>
                <w:rFonts w:ascii="Times New Roman" w:eastAsia="等线" w:hAnsi="Times New Roman"/>
                <w:color w:val="000000"/>
                <w:sz w:val="21"/>
                <w:szCs w:val="21"/>
              </w:rPr>
              <w:t>9.9</w:t>
            </w:r>
          </w:p>
        </w:tc>
        <w:tc>
          <w:tcPr>
            <w:tcW w:w="803" w:type="dxa"/>
            <w:tcBorders>
              <w:top w:val="nil"/>
              <w:left w:val="nil"/>
              <w:bottom w:val="single" w:sz="4" w:space="0" w:color="auto"/>
              <w:right w:val="single" w:sz="4" w:space="0" w:color="auto"/>
            </w:tcBorders>
            <w:shd w:val="clear" w:color="auto" w:fill="auto"/>
            <w:vAlign w:val="center"/>
            <w:hideMark/>
          </w:tcPr>
          <w:p w14:paraId="306F9FE8" w14:textId="5A6C6182" w:rsidR="00AE1FCF" w:rsidRPr="0004138D" w:rsidRDefault="00AE1FCF" w:rsidP="00AE1FCF">
            <w:pPr>
              <w:widowControl/>
              <w:spacing w:line="240" w:lineRule="auto"/>
              <w:ind w:firstLineChars="0" w:firstLine="0"/>
              <w:jc w:val="center"/>
              <w:rPr>
                <w:rFonts w:ascii="Times New Roman" w:eastAsia="等线" w:hAnsi="Times New Roman"/>
                <w:color w:val="000000"/>
                <w:kern w:val="0"/>
                <w:sz w:val="21"/>
                <w:szCs w:val="21"/>
              </w:rPr>
            </w:pPr>
            <w:r w:rsidRPr="00AE1FCF">
              <w:rPr>
                <w:rFonts w:ascii="Times New Roman" w:eastAsia="等线" w:hAnsi="Times New Roman"/>
                <w:color w:val="000000"/>
                <w:sz w:val="21"/>
                <w:szCs w:val="21"/>
              </w:rPr>
              <w:t>14.3</w:t>
            </w:r>
          </w:p>
        </w:tc>
        <w:tc>
          <w:tcPr>
            <w:tcW w:w="803" w:type="dxa"/>
            <w:tcBorders>
              <w:top w:val="nil"/>
              <w:left w:val="nil"/>
              <w:bottom w:val="single" w:sz="4" w:space="0" w:color="auto"/>
              <w:right w:val="single" w:sz="4" w:space="0" w:color="auto"/>
            </w:tcBorders>
            <w:shd w:val="clear" w:color="auto" w:fill="auto"/>
            <w:vAlign w:val="center"/>
            <w:hideMark/>
          </w:tcPr>
          <w:p w14:paraId="45566624" w14:textId="266BCD78" w:rsidR="00AE1FCF" w:rsidRPr="0004138D" w:rsidRDefault="00AE1FCF" w:rsidP="00AE1FCF">
            <w:pPr>
              <w:widowControl/>
              <w:spacing w:line="240" w:lineRule="auto"/>
              <w:ind w:firstLineChars="0" w:firstLine="0"/>
              <w:jc w:val="center"/>
              <w:rPr>
                <w:rFonts w:ascii="Times New Roman" w:eastAsia="等线" w:hAnsi="Times New Roman"/>
                <w:color w:val="000000"/>
                <w:kern w:val="0"/>
                <w:sz w:val="21"/>
                <w:szCs w:val="21"/>
              </w:rPr>
            </w:pPr>
            <w:r w:rsidRPr="00AE1FCF">
              <w:rPr>
                <w:rFonts w:ascii="Times New Roman" w:eastAsia="等线" w:hAnsi="Times New Roman"/>
                <w:color w:val="000000"/>
                <w:sz w:val="21"/>
                <w:szCs w:val="21"/>
              </w:rPr>
              <w:t>18.6</w:t>
            </w:r>
          </w:p>
        </w:tc>
        <w:tc>
          <w:tcPr>
            <w:tcW w:w="803" w:type="dxa"/>
            <w:tcBorders>
              <w:top w:val="nil"/>
              <w:left w:val="nil"/>
              <w:bottom w:val="single" w:sz="4" w:space="0" w:color="auto"/>
              <w:right w:val="single" w:sz="4" w:space="0" w:color="auto"/>
            </w:tcBorders>
            <w:shd w:val="clear" w:color="auto" w:fill="auto"/>
            <w:vAlign w:val="center"/>
            <w:hideMark/>
          </w:tcPr>
          <w:p w14:paraId="1E9956C6" w14:textId="3799474C" w:rsidR="00AE1FCF" w:rsidRPr="0004138D" w:rsidRDefault="00AE1FCF" w:rsidP="00AE1FCF">
            <w:pPr>
              <w:widowControl/>
              <w:spacing w:line="240" w:lineRule="auto"/>
              <w:ind w:firstLineChars="0" w:firstLine="0"/>
              <w:jc w:val="center"/>
              <w:rPr>
                <w:rFonts w:ascii="Times New Roman" w:eastAsia="等线" w:hAnsi="Times New Roman"/>
                <w:color w:val="000000"/>
                <w:kern w:val="0"/>
                <w:sz w:val="21"/>
                <w:szCs w:val="21"/>
              </w:rPr>
            </w:pPr>
            <w:r w:rsidRPr="00AE1FCF">
              <w:rPr>
                <w:rFonts w:ascii="Times New Roman" w:eastAsia="等线" w:hAnsi="Times New Roman"/>
                <w:color w:val="000000"/>
                <w:sz w:val="21"/>
                <w:szCs w:val="21"/>
              </w:rPr>
              <w:t>21.3</w:t>
            </w:r>
          </w:p>
        </w:tc>
        <w:tc>
          <w:tcPr>
            <w:tcW w:w="803" w:type="dxa"/>
            <w:tcBorders>
              <w:top w:val="nil"/>
              <w:left w:val="nil"/>
              <w:bottom w:val="single" w:sz="4" w:space="0" w:color="auto"/>
              <w:right w:val="single" w:sz="4" w:space="0" w:color="auto"/>
            </w:tcBorders>
            <w:shd w:val="clear" w:color="auto" w:fill="auto"/>
            <w:noWrap/>
            <w:vAlign w:val="center"/>
            <w:hideMark/>
          </w:tcPr>
          <w:p w14:paraId="7BA2A412" w14:textId="48E1B5A2" w:rsidR="00AE1FCF" w:rsidRPr="0004138D" w:rsidRDefault="00AE1FCF" w:rsidP="00AE1FCF">
            <w:pPr>
              <w:widowControl/>
              <w:spacing w:line="240" w:lineRule="auto"/>
              <w:ind w:firstLineChars="0" w:firstLine="0"/>
              <w:jc w:val="center"/>
              <w:rPr>
                <w:rFonts w:ascii="Times New Roman" w:eastAsia="等线" w:hAnsi="Times New Roman"/>
                <w:color w:val="000000"/>
                <w:kern w:val="0"/>
                <w:sz w:val="21"/>
                <w:szCs w:val="21"/>
              </w:rPr>
            </w:pPr>
            <w:r w:rsidRPr="00AE1FCF">
              <w:rPr>
                <w:rFonts w:ascii="Times New Roman" w:eastAsia="等线" w:hAnsi="Times New Roman"/>
                <w:color w:val="000000"/>
                <w:sz w:val="21"/>
                <w:szCs w:val="21"/>
              </w:rPr>
              <w:t>2</w:t>
            </w:r>
            <w:r w:rsidR="000021B4">
              <w:rPr>
                <w:rFonts w:ascii="Times New Roman" w:eastAsia="等线" w:hAnsi="Times New Roman" w:hint="eastAsia"/>
                <w:color w:val="000000"/>
                <w:sz w:val="21"/>
                <w:szCs w:val="21"/>
              </w:rPr>
              <w:t>2</w:t>
            </w:r>
            <w:r w:rsidRPr="00AE1FCF">
              <w:rPr>
                <w:rFonts w:ascii="Times New Roman" w:eastAsia="等线" w:hAnsi="Times New Roman"/>
                <w:color w:val="000000"/>
                <w:sz w:val="21"/>
                <w:szCs w:val="21"/>
              </w:rPr>
              <w:t>.</w:t>
            </w:r>
            <w:r w:rsidR="000021B4">
              <w:rPr>
                <w:rFonts w:ascii="Times New Roman" w:eastAsia="等线" w:hAnsi="Times New Roman" w:hint="eastAsia"/>
                <w:color w:val="000000"/>
                <w:sz w:val="21"/>
                <w:szCs w:val="21"/>
              </w:rPr>
              <w:t>6</w:t>
            </w:r>
          </w:p>
        </w:tc>
        <w:tc>
          <w:tcPr>
            <w:tcW w:w="803" w:type="dxa"/>
            <w:tcBorders>
              <w:top w:val="nil"/>
              <w:left w:val="nil"/>
              <w:bottom w:val="single" w:sz="4" w:space="0" w:color="auto"/>
              <w:right w:val="single" w:sz="4" w:space="0" w:color="auto"/>
            </w:tcBorders>
            <w:shd w:val="clear" w:color="auto" w:fill="auto"/>
            <w:noWrap/>
            <w:vAlign w:val="center"/>
            <w:hideMark/>
          </w:tcPr>
          <w:p w14:paraId="297D44F2" w14:textId="28D6341D" w:rsidR="00AE1FCF" w:rsidRPr="0004138D" w:rsidRDefault="00AE1FCF" w:rsidP="00AE1FCF">
            <w:pPr>
              <w:widowControl/>
              <w:spacing w:line="240" w:lineRule="auto"/>
              <w:ind w:firstLineChars="0" w:firstLine="0"/>
              <w:jc w:val="center"/>
              <w:rPr>
                <w:rFonts w:ascii="Times New Roman" w:eastAsia="等线" w:hAnsi="Times New Roman"/>
                <w:color w:val="000000"/>
                <w:kern w:val="0"/>
                <w:sz w:val="21"/>
                <w:szCs w:val="21"/>
              </w:rPr>
            </w:pPr>
            <w:r w:rsidRPr="00AE1FCF">
              <w:rPr>
                <w:rFonts w:ascii="Times New Roman" w:eastAsia="等线" w:hAnsi="Times New Roman"/>
                <w:color w:val="000000"/>
                <w:sz w:val="21"/>
                <w:szCs w:val="21"/>
              </w:rPr>
              <w:t>33.6</w:t>
            </w:r>
          </w:p>
        </w:tc>
        <w:tc>
          <w:tcPr>
            <w:tcW w:w="803" w:type="dxa"/>
            <w:tcBorders>
              <w:top w:val="nil"/>
              <w:left w:val="nil"/>
              <w:bottom w:val="single" w:sz="4" w:space="0" w:color="auto"/>
              <w:right w:val="single" w:sz="4" w:space="0" w:color="auto"/>
            </w:tcBorders>
            <w:shd w:val="clear" w:color="auto" w:fill="auto"/>
            <w:noWrap/>
            <w:vAlign w:val="center"/>
            <w:hideMark/>
          </w:tcPr>
          <w:p w14:paraId="45CABBE0" w14:textId="7E92AFF5" w:rsidR="00AE1FCF" w:rsidRPr="0004138D" w:rsidRDefault="00AE1FCF" w:rsidP="00AE1FCF">
            <w:pPr>
              <w:widowControl/>
              <w:spacing w:line="240" w:lineRule="auto"/>
              <w:ind w:firstLineChars="0" w:firstLine="0"/>
              <w:jc w:val="center"/>
              <w:rPr>
                <w:rFonts w:ascii="Times New Roman" w:eastAsia="等线" w:hAnsi="Times New Roman"/>
                <w:color w:val="000000"/>
                <w:kern w:val="0"/>
                <w:sz w:val="21"/>
                <w:szCs w:val="21"/>
              </w:rPr>
            </w:pPr>
            <w:r w:rsidRPr="00AE1FCF">
              <w:rPr>
                <w:rFonts w:ascii="Times New Roman" w:eastAsia="等线" w:hAnsi="Times New Roman"/>
                <w:color w:val="000000"/>
                <w:sz w:val="21"/>
                <w:szCs w:val="21"/>
              </w:rPr>
              <w:t>50.4</w:t>
            </w:r>
          </w:p>
        </w:tc>
        <w:tc>
          <w:tcPr>
            <w:tcW w:w="803" w:type="dxa"/>
            <w:tcBorders>
              <w:top w:val="nil"/>
              <w:left w:val="nil"/>
              <w:bottom w:val="single" w:sz="4" w:space="0" w:color="auto"/>
              <w:right w:val="single" w:sz="4" w:space="0" w:color="auto"/>
            </w:tcBorders>
            <w:shd w:val="clear" w:color="auto" w:fill="auto"/>
            <w:noWrap/>
            <w:vAlign w:val="center"/>
            <w:hideMark/>
          </w:tcPr>
          <w:p w14:paraId="0D96508D" w14:textId="19C0EF9C" w:rsidR="00AE1FCF" w:rsidRPr="0004138D" w:rsidRDefault="00AE1FCF" w:rsidP="00AE1FCF">
            <w:pPr>
              <w:widowControl/>
              <w:spacing w:line="240" w:lineRule="auto"/>
              <w:ind w:firstLineChars="0" w:firstLine="0"/>
              <w:jc w:val="center"/>
              <w:rPr>
                <w:rFonts w:ascii="Times New Roman" w:eastAsia="等线" w:hAnsi="Times New Roman"/>
                <w:color w:val="000000"/>
                <w:kern w:val="0"/>
                <w:sz w:val="21"/>
                <w:szCs w:val="21"/>
              </w:rPr>
            </w:pPr>
            <w:r w:rsidRPr="00AE1FCF">
              <w:rPr>
                <w:rFonts w:ascii="Times New Roman" w:eastAsia="等线" w:hAnsi="Times New Roman"/>
                <w:color w:val="000000"/>
                <w:sz w:val="21"/>
                <w:szCs w:val="21"/>
              </w:rPr>
              <w:t>71.9</w:t>
            </w:r>
          </w:p>
        </w:tc>
        <w:tc>
          <w:tcPr>
            <w:tcW w:w="803" w:type="dxa"/>
            <w:tcBorders>
              <w:top w:val="nil"/>
              <w:left w:val="nil"/>
              <w:bottom w:val="single" w:sz="4" w:space="0" w:color="auto"/>
              <w:right w:val="single" w:sz="4" w:space="0" w:color="auto"/>
            </w:tcBorders>
            <w:shd w:val="clear" w:color="auto" w:fill="auto"/>
            <w:noWrap/>
            <w:vAlign w:val="center"/>
            <w:hideMark/>
          </w:tcPr>
          <w:p w14:paraId="5A9CF256" w14:textId="4BF4CFE6" w:rsidR="00AE1FCF" w:rsidRPr="0004138D" w:rsidRDefault="00AE1FCF" w:rsidP="00AE1FCF">
            <w:pPr>
              <w:widowControl/>
              <w:spacing w:line="240" w:lineRule="auto"/>
              <w:ind w:firstLineChars="0" w:firstLine="0"/>
              <w:jc w:val="center"/>
              <w:rPr>
                <w:rFonts w:ascii="Times New Roman" w:eastAsia="等线" w:hAnsi="Times New Roman"/>
                <w:color w:val="000000"/>
                <w:kern w:val="0"/>
                <w:sz w:val="21"/>
                <w:szCs w:val="21"/>
              </w:rPr>
            </w:pPr>
            <w:r w:rsidRPr="00AE1FCF">
              <w:rPr>
                <w:rFonts w:ascii="Times New Roman" w:eastAsia="等线" w:hAnsi="Times New Roman"/>
                <w:color w:val="000000"/>
                <w:sz w:val="21"/>
                <w:szCs w:val="21"/>
              </w:rPr>
              <w:t>92.5</w:t>
            </w:r>
          </w:p>
        </w:tc>
        <w:tc>
          <w:tcPr>
            <w:tcW w:w="804" w:type="dxa"/>
            <w:tcBorders>
              <w:top w:val="nil"/>
              <w:left w:val="nil"/>
              <w:bottom w:val="single" w:sz="4" w:space="0" w:color="auto"/>
              <w:right w:val="single" w:sz="4" w:space="0" w:color="auto"/>
            </w:tcBorders>
            <w:shd w:val="clear" w:color="auto" w:fill="auto"/>
            <w:noWrap/>
            <w:vAlign w:val="center"/>
            <w:hideMark/>
          </w:tcPr>
          <w:p w14:paraId="5209A129" w14:textId="5355FD1C" w:rsidR="00AE1FCF" w:rsidRPr="0004138D" w:rsidRDefault="00AE1FCF" w:rsidP="00AE1FCF">
            <w:pPr>
              <w:widowControl/>
              <w:spacing w:line="240" w:lineRule="auto"/>
              <w:ind w:firstLineChars="0" w:firstLine="0"/>
              <w:jc w:val="center"/>
              <w:rPr>
                <w:rFonts w:ascii="Times New Roman" w:eastAsia="等线" w:hAnsi="Times New Roman"/>
                <w:color w:val="000000"/>
                <w:kern w:val="0"/>
                <w:sz w:val="21"/>
                <w:szCs w:val="21"/>
              </w:rPr>
            </w:pPr>
            <w:r w:rsidRPr="00AE1FCF">
              <w:rPr>
                <w:rFonts w:ascii="Times New Roman" w:eastAsia="等线" w:hAnsi="Times New Roman"/>
                <w:color w:val="000000"/>
                <w:sz w:val="21"/>
                <w:szCs w:val="21"/>
              </w:rPr>
              <w:t>124.4</w:t>
            </w:r>
          </w:p>
        </w:tc>
      </w:tr>
      <w:tr w:rsidR="0004138D" w:rsidRPr="0004138D" w14:paraId="0CAD146C" w14:textId="77777777" w:rsidTr="004546BA">
        <w:trPr>
          <w:trHeight w:val="1137"/>
          <w:jc w:val="center"/>
        </w:trPr>
        <w:tc>
          <w:tcPr>
            <w:tcW w:w="1306" w:type="dxa"/>
            <w:tcBorders>
              <w:top w:val="nil"/>
              <w:left w:val="single" w:sz="4" w:space="0" w:color="auto"/>
              <w:bottom w:val="single" w:sz="4" w:space="0" w:color="auto"/>
              <w:right w:val="single" w:sz="4" w:space="0" w:color="auto"/>
            </w:tcBorders>
            <w:shd w:val="clear" w:color="auto" w:fill="auto"/>
            <w:vAlign w:val="center"/>
            <w:hideMark/>
          </w:tcPr>
          <w:p w14:paraId="69B38FFF"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宋体" w:hAnsi="宋体" w:hint="eastAsia"/>
                <w:color w:val="000000"/>
                <w:kern w:val="0"/>
                <w:sz w:val="21"/>
                <w:szCs w:val="21"/>
              </w:rPr>
              <w:t>稳定性</w:t>
            </w:r>
          </w:p>
        </w:tc>
        <w:tc>
          <w:tcPr>
            <w:tcW w:w="803" w:type="dxa"/>
            <w:tcBorders>
              <w:top w:val="nil"/>
              <w:left w:val="nil"/>
              <w:bottom w:val="single" w:sz="4" w:space="0" w:color="auto"/>
              <w:right w:val="single" w:sz="4" w:space="0" w:color="auto"/>
            </w:tcBorders>
            <w:shd w:val="clear" w:color="auto" w:fill="auto"/>
            <w:vAlign w:val="center"/>
            <w:hideMark/>
          </w:tcPr>
          <w:p w14:paraId="28A826FE"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0.5h</w:t>
            </w:r>
            <w:r w:rsidRPr="0004138D">
              <w:rPr>
                <w:rFonts w:ascii="宋体" w:hAnsi="宋体" w:hint="eastAsia"/>
                <w:color w:val="000000"/>
                <w:kern w:val="0"/>
                <w:sz w:val="21"/>
                <w:szCs w:val="21"/>
              </w:rPr>
              <w:t>内快速沉降</w:t>
            </w:r>
          </w:p>
        </w:tc>
        <w:tc>
          <w:tcPr>
            <w:tcW w:w="803" w:type="dxa"/>
            <w:tcBorders>
              <w:top w:val="nil"/>
              <w:left w:val="nil"/>
              <w:bottom w:val="single" w:sz="4" w:space="0" w:color="auto"/>
              <w:right w:val="single" w:sz="4" w:space="0" w:color="auto"/>
            </w:tcBorders>
            <w:shd w:val="clear" w:color="auto" w:fill="auto"/>
            <w:vAlign w:val="center"/>
            <w:hideMark/>
          </w:tcPr>
          <w:p w14:paraId="55ECB3B1"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1.3h</w:t>
            </w:r>
            <w:r w:rsidRPr="0004138D">
              <w:rPr>
                <w:rFonts w:ascii="宋体" w:hAnsi="宋体" w:hint="eastAsia"/>
                <w:color w:val="000000"/>
                <w:kern w:val="0"/>
                <w:sz w:val="21"/>
                <w:szCs w:val="21"/>
              </w:rPr>
              <w:t>内快速沉降</w:t>
            </w:r>
          </w:p>
        </w:tc>
        <w:tc>
          <w:tcPr>
            <w:tcW w:w="803" w:type="dxa"/>
            <w:tcBorders>
              <w:top w:val="nil"/>
              <w:left w:val="nil"/>
              <w:bottom w:val="single" w:sz="4" w:space="0" w:color="auto"/>
              <w:right w:val="single" w:sz="4" w:space="0" w:color="auto"/>
            </w:tcBorders>
            <w:shd w:val="clear" w:color="auto" w:fill="auto"/>
            <w:vAlign w:val="center"/>
            <w:hideMark/>
          </w:tcPr>
          <w:p w14:paraId="74B669D6" w14:textId="1015A24A"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5h</w:t>
            </w:r>
            <w:r w:rsidRPr="0004138D">
              <w:rPr>
                <w:rFonts w:ascii="宋体" w:hAnsi="宋体" w:hint="eastAsia"/>
                <w:color w:val="000000"/>
                <w:kern w:val="0"/>
                <w:sz w:val="21"/>
                <w:szCs w:val="21"/>
              </w:rPr>
              <w:t>内</w:t>
            </w:r>
            <w:r w:rsidR="00EE58EF">
              <w:rPr>
                <w:rFonts w:ascii="宋体" w:hAnsi="宋体" w:hint="eastAsia"/>
                <w:color w:val="000000"/>
                <w:kern w:val="0"/>
                <w:sz w:val="21"/>
                <w:szCs w:val="21"/>
              </w:rPr>
              <w:t>基本</w:t>
            </w:r>
            <w:r w:rsidRPr="0004138D">
              <w:rPr>
                <w:rFonts w:ascii="宋体" w:hAnsi="宋体" w:hint="eastAsia"/>
                <w:color w:val="000000"/>
                <w:kern w:val="0"/>
                <w:sz w:val="21"/>
                <w:szCs w:val="21"/>
              </w:rPr>
              <w:t>沉降</w:t>
            </w:r>
          </w:p>
        </w:tc>
        <w:tc>
          <w:tcPr>
            <w:tcW w:w="803" w:type="dxa"/>
            <w:tcBorders>
              <w:top w:val="nil"/>
              <w:left w:val="nil"/>
              <w:bottom w:val="single" w:sz="4" w:space="0" w:color="auto"/>
              <w:right w:val="single" w:sz="4" w:space="0" w:color="auto"/>
            </w:tcBorders>
            <w:shd w:val="clear" w:color="auto" w:fill="auto"/>
            <w:vAlign w:val="center"/>
            <w:hideMark/>
          </w:tcPr>
          <w:p w14:paraId="15071D19" w14:textId="28FF9CCB"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10h</w:t>
            </w:r>
            <w:r w:rsidR="00F71395" w:rsidRPr="0004138D">
              <w:rPr>
                <w:rFonts w:ascii="宋体" w:hAnsi="宋体" w:hint="eastAsia"/>
                <w:color w:val="000000"/>
                <w:kern w:val="0"/>
                <w:sz w:val="21"/>
                <w:szCs w:val="21"/>
              </w:rPr>
              <w:t>内</w:t>
            </w:r>
            <w:r w:rsidRPr="0004138D">
              <w:rPr>
                <w:rFonts w:ascii="宋体" w:hAnsi="宋体" w:hint="eastAsia"/>
                <w:color w:val="000000"/>
                <w:kern w:val="0"/>
                <w:sz w:val="21"/>
                <w:szCs w:val="21"/>
              </w:rPr>
              <w:t>中速沉降，</w:t>
            </w:r>
            <w:r w:rsidRPr="0004138D">
              <w:rPr>
                <w:rFonts w:ascii="Times New Roman" w:eastAsia="等线" w:hAnsi="Times New Roman"/>
                <w:color w:val="000000"/>
                <w:kern w:val="0"/>
                <w:sz w:val="21"/>
                <w:szCs w:val="21"/>
              </w:rPr>
              <w:t>48h</w:t>
            </w:r>
            <w:r w:rsidRPr="0004138D">
              <w:rPr>
                <w:rFonts w:ascii="宋体" w:hAnsi="宋体" w:hint="eastAsia"/>
                <w:color w:val="000000"/>
                <w:kern w:val="0"/>
                <w:sz w:val="21"/>
                <w:szCs w:val="21"/>
              </w:rPr>
              <w:t>产生硬沉淀</w:t>
            </w:r>
          </w:p>
        </w:tc>
        <w:tc>
          <w:tcPr>
            <w:tcW w:w="803" w:type="dxa"/>
            <w:tcBorders>
              <w:top w:val="nil"/>
              <w:left w:val="nil"/>
              <w:bottom w:val="single" w:sz="4" w:space="0" w:color="auto"/>
              <w:right w:val="single" w:sz="4" w:space="0" w:color="auto"/>
            </w:tcBorders>
            <w:shd w:val="clear" w:color="auto" w:fill="auto"/>
            <w:vAlign w:val="center"/>
            <w:hideMark/>
          </w:tcPr>
          <w:p w14:paraId="4CF4005A"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16h</w:t>
            </w:r>
            <w:r w:rsidRPr="0004138D">
              <w:rPr>
                <w:rFonts w:ascii="宋体" w:hAnsi="宋体" w:hint="eastAsia"/>
                <w:color w:val="000000"/>
                <w:kern w:val="0"/>
                <w:sz w:val="21"/>
                <w:szCs w:val="21"/>
              </w:rPr>
              <w:t>内中速沉降，</w:t>
            </w:r>
            <w:r w:rsidRPr="0004138D">
              <w:rPr>
                <w:rFonts w:ascii="Times New Roman" w:eastAsia="等线" w:hAnsi="Times New Roman"/>
                <w:color w:val="000000"/>
                <w:kern w:val="0"/>
                <w:sz w:val="21"/>
                <w:szCs w:val="21"/>
              </w:rPr>
              <w:t>72h</w:t>
            </w:r>
            <w:r w:rsidRPr="0004138D">
              <w:rPr>
                <w:rFonts w:ascii="宋体" w:hAnsi="宋体" w:hint="eastAsia"/>
                <w:color w:val="000000"/>
                <w:kern w:val="0"/>
                <w:sz w:val="21"/>
                <w:szCs w:val="21"/>
              </w:rPr>
              <w:t>产生硬沉淀</w:t>
            </w:r>
          </w:p>
        </w:tc>
        <w:tc>
          <w:tcPr>
            <w:tcW w:w="803" w:type="dxa"/>
            <w:tcBorders>
              <w:top w:val="nil"/>
              <w:left w:val="nil"/>
              <w:bottom w:val="single" w:sz="4" w:space="0" w:color="auto"/>
              <w:right w:val="single" w:sz="4" w:space="0" w:color="auto"/>
            </w:tcBorders>
            <w:shd w:val="clear" w:color="auto" w:fill="auto"/>
            <w:vAlign w:val="center"/>
            <w:hideMark/>
          </w:tcPr>
          <w:p w14:paraId="47BE6658"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24h</w:t>
            </w:r>
            <w:r w:rsidRPr="0004138D">
              <w:rPr>
                <w:rFonts w:ascii="宋体" w:hAnsi="宋体" w:hint="eastAsia"/>
                <w:color w:val="000000"/>
                <w:kern w:val="0"/>
                <w:sz w:val="21"/>
                <w:szCs w:val="21"/>
              </w:rPr>
              <w:t>内缓慢沉降，</w:t>
            </w:r>
            <w:r w:rsidRPr="0004138D">
              <w:rPr>
                <w:rFonts w:ascii="Times New Roman" w:eastAsia="等线" w:hAnsi="Times New Roman"/>
                <w:color w:val="000000"/>
                <w:kern w:val="0"/>
                <w:sz w:val="21"/>
                <w:szCs w:val="21"/>
              </w:rPr>
              <w:t>72h</w:t>
            </w:r>
            <w:r w:rsidRPr="0004138D">
              <w:rPr>
                <w:rFonts w:ascii="宋体" w:hAnsi="宋体" w:hint="eastAsia"/>
                <w:color w:val="000000"/>
                <w:kern w:val="0"/>
                <w:sz w:val="21"/>
                <w:szCs w:val="21"/>
              </w:rPr>
              <w:t>产生少量硬沉淀</w:t>
            </w:r>
          </w:p>
        </w:tc>
        <w:tc>
          <w:tcPr>
            <w:tcW w:w="803" w:type="dxa"/>
            <w:tcBorders>
              <w:top w:val="nil"/>
              <w:left w:val="nil"/>
              <w:bottom w:val="single" w:sz="4" w:space="0" w:color="auto"/>
              <w:right w:val="single" w:sz="4" w:space="0" w:color="auto"/>
            </w:tcBorders>
            <w:shd w:val="clear" w:color="auto" w:fill="auto"/>
            <w:vAlign w:val="center"/>
            <w:hideMark/>
          </w:tcPr>
          <w:p w14:paraId="6E691C27" w14:textId="77777777"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24h</w:t>
            </w:r>
            <w:r w:rsidRPr="0004138D">
              <w:rPr>
                <w:rFonts w:ascii="宋体" w:hAnsi="宋体" w:hint="eastAsia"/>
                <w:color w:val="000000"/>
                <w:kern w:val="0"/>
                <w:sz w:val="21"/>
                <w:szCs w:val="21"/>
              </w:rPr>
              <w:t>内缓慢沉降，</w:t>
            </w:r>
            <w:r w:rsidRPr="0004138D">
              <w:rPr>
                <w:rFonts w:ascii="Times New Roman" w:eastAsia="等线" w:hAnsi="Times New Roman"/>
                <w:color w:val="000000"/>
                <w:kern w:val="0"/>
                <w:sz w:val="21"/>
                <w:szCs w:val="21"/>
              </w:rPr>
              <w:t>72h</w:t>
            </w:r>
            <w:r w:rsidRPr="0004138D">
              <w:rPr>
                <w:rFonts w:ascii="宋体" w:hAnsi="宋体" w:hint="eastAsia"/>
                <w:color w:val="000000"/>
                <w:kern w:val="0"/>
                <w:sz w:val="21"/>
                <w:szCs w:val="21"/>
              </w:rPr>
              <w:t>无硬沉淀</w:t>
            </w:r>
          </w:p>
        </w:tc>
        <w:tc>
          <w:tcPr>
            <w:tcW w:w="2409" w:type="dxa"/>
            <w:gridSpan w:val="3"/>
            <w:tcBorders>
              <w:top w:val="nil"/>
              <w:left w:val="nil"/>
              <w:bottom w:val="single" w:sz="4" w:space="0" w:color="auto"/>
              <w:right w:val="single" w:sz="4" w:space="0" w:color="auto"/>
            </w:tcBorders>
            <w:shd w:val="clear" w:color="auto" w:fill="auto"/>
            <w:vAlign w:val="center"/>
            <w:hideMark/>
          </w:tcPr>
          <w:p w14:paraId="2BBB9668" w14:textId="32A22FDF"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72h</w:t>
            </w:r>
            <w:r w:rsidRPr="0004138D">
              <w:rPr>
                <w:rFonts w:ascii="宋体" w:hAnsi="宋体" w:hint="eastAsia"/>
                <w:color w:val="000000"/>
                <w:kern w:val="0"/>
                <w:sz w:val="21"/>
                <w:szCs w:val="21"/>
              </w:rPr>
              <w:t>无硬沉淀</w:t>
            </w:r>
          </w:p>
        </w:tc>
        <w:tc>
          <w:tcPr>
            <w:tcW w:w="1607" w:type="dxa"/>
            <w:gridSpan w:val="2"/>
            <w:tcBorders>
              <w:top w:val="nil"/>
              <w:left w:val="nil"/>
              <w:bottom w:val="single" w:sz="4" w:space="0" w:color="auto"/>
              <w:right w:val="single" w:sz="4" w:space="0" w:color="auto"/>
            </w:tcBorders>
            <w:shd w:val="clear" w:color="auto" w:fill="auto"/>
            <w:vAlign w:val="center"/>
            <w:hideMark/>
          </w:tcPr>
          <w:p w14:paraId="67002C36" w14:textId="0985E29F" w:rsidR="0004138D" w:rsidRPr="0004138D" w:rsidRDefault="0004138D" w:rsidP="0004138D">
            <w:pPr>
              <w:widowControl/>
              <w:spacing w:line="240" w:lineRule="auto"/>
              <w:ind w:firstLineChars="0" w:firstLine="0"/>
              <w:jc w:val="center"/>
              <w:rPr>
                <w:rFonts w:ascii="Times New Roman" w:eastAsia="等线" w:hAnsi="Times New Roman"/>
                <w:color w:val="000000"/>
                <w:kern w:val="0"/>
                <w:sz w:val="21"/>
                <w:szCs w:val="21"/>
              </w:rPr>
            </w:pPr>
            <w:r w:rsidRPr="0004138D">
              <w:rPr>
                <w:rFonts w:ascii="Times New Roman" w:eastAsia="等线" w:hAnsi="Times New Roman"/>
                <w:color w:val="000000"/>
                <w:kern w:val="0"/>
                <w:sz w:val="21"/>
                <w:szCs w:val="21"/>
              </w:rPr>
              <w:t>24h</w:t>
            </w:r>
            <w:r w:rsidRPr="0004138D">
              <w:rPr>
                <w:rFonts w:ascii="宋体" w:hAnsi="宋体" w:hint="eastAsia"/>
                <w:color w:val="000000"/>
                <w:kern w:val="0"/>
                <w:sz w:val="21"/>
                <w:szCs w:val="21"/>
              </w:rPr>
              <w:t>内几乎不沉降</w:t>
            </w:r>
          </w:p>
        </w:tc>
      </w:tr>
    </w:tbl>
    <w:p w14:paraId="2FAD69BD" w14:textId="37E6AD44" w:rsidR="00AA5CCC" w:rsidRDefault="00AA5CCC" w:rsidP="00DF179F">
      <w:pPr>
        <w:ind w:firstLine="480"/>
        <w:rPr>
          <w:rFonts w:ascii="Times New Roman" w:hAnsi="Times New Roman"/>
        </w:rPr>
      </w:pPr>
      <w:r>
        <w:rPr>
          <w:rFonts w:ascii="Times New Roman" w:hAnsi="Times New Roman" w:hint="eastAsia"/>
        </w:rPr>
        <w:t>3</w:t>
      </w:r>
      <w:r>
        <w:rPr>
          <w:rFonts w:ascii="Times New Roman" w:hAnsi="Times New Roman" w:hint="eastAsia"/>
        </w:rPr>
        <w:t>、</w:t>
      </w:r>
      <w:r w:rsidR="005E50CD" w:rsidRPr="009B4361">
        <w:rPr>
          <w:rFonts w:ascii="Times New Roman" w:hAnsi="Times New Roman"/>
        </w:rPr>
        <w:t>浓度确定</w:t>
      </w:r>
      <w:r w:rsidR="00192778">
        <w:rPr>
          <w:rFonts w:ascii="Times New Roman" w:hAnsi="Times New Roman"/>
        </w:rPr>
        <w:t>试验</w:t>
      </w:r>
      <w:r w:rsidR="005E50CD" w:rsidRPr="009B4361">
        <w:rPr>
          <w:rFonts w:ascii="Times New Roman" w:hAnsi="Times New Roman"/>
        </w:rPr>
        <w:t>：</w:t>
      </w:r>
      <w:r>
        <w:rPr>
          <w:rFonts w:ascii="Times New Roman" w:hAnsi="Times New Roman" w:hint="eastAsia"/>
        </w:rPr>
        <w:t>选取</w:t>
      </w:r>
      <w:r w:rsidR="0064268B">
        <w:rPr>
          <w:rFonts w:ascii="Times New Roman" w:hAnsi="Times New Roman" w:hint="eastAsia"/>
        </w:rPr>
        <w:t>试验</w:t>
      </w:r>
      <w:r w:rsidR="0064268B">
        <w:rPr>
          <w:rFonts w:ascii="Times New Roman" w:hAnsi="Times New Roman" w:hint="eastAsia"/>
        </w:rPr>
        <w:t>2</w:t>
      </w:r>
      <w:r w:rsidR="0064268B">
        <w:rPr>
          <w:rFonts w:ascii="Times New Roman" w:hAnsi="Times New Roman" w:hint="eastAsia"/>
        </w:rPr>
        <w:t>中</w:t>
      </w:r>
      <w:r>
        <w:rPr>
          <w:rFonts w:ascii="Times New Roman" w:hAnsi="Times New Roman" w:hint="eastAsia"/>
        </w:rPr>
        <w:t>第八组</w:t>
      </w:r>
      <w:r w:rsidR="005E50CD" w:rsidRPr="009B4361">
        <w:rPr>
          <w:rFonts w:ascii="Times New Roman" w:hAnsi="Times New Roman"/>
        </w:rPr>
        <w:t>粒度级配，分别配以</w:t>
      </w:r>
      <w:r w:rsidR="005E50CD" w:rsidRPr="009B4361">
        <w:rPr>
          <w:rFonts w:ascii="Times New Roman" w:hAnsi="Times New Roman"/>
        </w:rPr>
        <w:t>45%</w:t>
      </w:r>
      <w:r w:rsidR="005E50CD" w:rsidRPr="009B4361">
        <w:rPr>
          <w:rFonts w:ascii="Times New Roman" w:hAnsi="Times New Roman"/>
        </w:rPr>
        <w:t>、</w:t>
      </w:r>
      <w:r w:rsidR="00AE1FCF">
        <w:rPr>
          <w:rFonts w:ascii="Times New Roman" w:hAnsi="Times New Roman" w:hint="eastAsia"/>
        </w:rPr>
        <w:t>48</w:t>
      </w:r>
      <w:r w:rsidR="005E50CD" w:rsidRPr="009B4361">
        <w:rPr>
          <w:rFonts w:ascii="Times New Roman" w:hAnsi="Times New Roman"/>
        </w:rPr>
        <w:t>%</w:t>
      </w:r>
      <w:r w:rsidR="005E50CD" w:rsidRPr="009B4361">
        <w:rPr>
          <w:rFonts w:ascii="Times New Roman" w:hAnsi="Times New Roman"/>
        </w:rPr>
        <w:t>、</w:t>
      </w:r>
      <w:r w:rsidR="00AE1FCF">
        <w:rPr>
          <w:rFonts w:ascii="Times New Roman" w:hAnsi="Times New Roman" w:hint="eastAsia"/>
        </w:rPr>
        <w:t>51%</w:t>
      </w:r>
      <w:r w:rsidR="00AE1FCF">
        <w:rPr>
          <w:rFonts w:ascii="Times New Roman" w:hAnsi="Times New Roman" w:hint="eastAsia"/>
        </w:rPr>
        <w:t>、</w:t>
      </w:r>
      <w:r w:rsidR="005E50CD" w:rsidRPr="009B4361">
        <w:rPr>
          <w:rFonts w:ascii="Times New Roman" w:hAnsi="Times New Roman"/>
        </w:rPr>
        <w:t>53%</w:t>
      </w:r>
      <w:r w:rsidR="005E50CD" w:rsidRPr="009B4361">
        <w:rPr>
          <w:rFonts w:ascii="Times New Roman" w:hAnsi="Times New Roman"/>
        </w:rPr>
        <w:t>、</w:t>
      </w:r>
      <w:r w:rsidR="00AE1FCF">
        <w:rPr>
          <w:rFonts w:ascii="Times New Roman" w:hAnsi="Times New Roman" w:hint="eastAsia"/>
        </w:rPr>
        <w:t>55%</w:t>
      </w:r>
      <w:r w:rsidR="00AE1FCF">
        <w:rPr>
          <w:rFonts w:ascii="Times New Roman" w:hAnsi="Times New Roman" w:hint="eastAsia"/>
        </w:rPr>
        <w:t>、</w:t>
      </w:r>
      <w:r w:rsidR="005E50CD" w:rsidRPr="009B4361">
        <w:rPr>
          <w:rFonts w:ascii="Times New Roman" w:hAnsi="Times New Roman"/>
        </w:rPr>
        <w:t>57%</w:t>
      </w:r>
      <w:r w:rsidR="005E50CD" w:rsidRPr="009B4361">
        <w:rPr>
          <w:rFonts w:ascii="Times New Roman" w:hAnsi="Times New Roman"/>
        </w:rPr>
        <w:t>的重量浓度。</w:t>
      </w:r>
    </w:p>
    <w:p w14:paraId="55536FE9" w14:textId="53DED7C8" w:rsidR="00C653C1" w:rsidRDefault="00C653C1" w:rsidP="00C653C1">
      <w:pPr>
        <w:ind w:firstLineChars="0" w:firstLine="0"/>
        <w:jc w:val="center"/>
        <w:rPr>
          <w:rFonts w:ascii="Times New Roman" w:hAnsi="Times New Roman"/>
        </w:rPr>
      </w:pPr>
      <w:r>
        <w:rPr>
          <w:rFonts w:ascii="Times New Roman" w:hAnsi="Times New Roman" w:hint="eastAsia"/>
        </w:rPr>
        <w:t>表</w:t>
      </w:r>
      <w:r>
        <w:rPr>
          <w:rFonts w:ascii="Times New Roman" w:hAnsi="Times New Roman" w:hint="eastAsia"/>
        </w:rPr>
        <w:t>2.2</w:t>
      </w:r>
      <w:r>
        <w:rPr>
          <w:rFonts w:ascii="Times New Roman" w:hAnsi="Times New Roman"/>
        </w:rPr>
        <w:t xml:space="preserve"> </w:t>
      </w:r>
      <w:r>
        <w:rPr>
          <w:rFonts w:ascii="Times New Roman" w:hAnsi="Times New Roman" w:hint="eastAsia"/>
        </w:rPr>
        <w:t>重量浓度确定试验数据表</w:t>
      </w:r>
    </w:p>
    <w:tbl>
      <w:tblPr>
        <w:tblW w:w="8331" w:type="dxa"/>
        <w:jc w:val="center"/>
        <w:tblLook w:val="04A0" w:firstRow="1" w:lastRow="0" w:firstColumn="1" w:lastColumn="0" w:noHBand="0" w:noVBand="1"/>
      </w:tblPr>
      <w:tblGrid>
        <w:gridCol w:w="1442"/>
        <w:gridCol w:w="1148"/>
        <w:gridCol w:w="1148"/>
        <w:gridCol w:w="1148"/>
        <w:gridCol w:w="1148"/>
        <w:gridCol w:w="1149"/>
        <w:gridCol w:w="1148"/>
      </w:tblGrid>
      <w:tr w:rsidR="00AC18B0" w:rsidRPr="00AC18B0" w14:paraId="4B588908" w14:textId="77777777" w:rsidTr="00AC18B0">
        <w:trPr>
          <w:trHeight w:val="357"/>
          <w:jc w:val="center"/>
        </w:trPr>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332046DF" w14:textId="70E40659" w:rsidR="00AC18B0" w:rsidRPr="00AC18B0" w:rsidRDefault="00AC18B0" w:rsidP="00AC18B0">
            <w:pPr>
              <w:widowControl/>
              <w:spacing w:line="240" w:lineRule="auto"/>
              <w:ind w:firstLineChars="0" w:firstLine="0"/>
              <w:jc w:val="center"/>
              <w:rPr>
                <w:rFonts w:ascii="宋体" w:hAnsi="宋体"/>
                <w:color w:val="000000"/>
                <w:kern w:val="0"/>
                <w:sz w:val="21"/>
                <w:szCs w:val="21"/>
              </w:rPr>
            </w:pPr>
            <w:r w:rsidRPr="00AC18B0">
              <w:rPr>
                <w:rFonts w:ascii="宋体" w:hAnsi="宋体" w:hint="eastAsia"/>
                <w:color w:val="000000"/>
                <w:kern w:val="0"/>
                <w:sz w:val="21"/>
                <w:szCs w:val="21"/>
              </w:rPr>
              <w:t>试验</w:t>
            </w:r>
          </w:p>
        </w:tc>
        <w:tc>
          <w:tcPr>
            <w:tcW w:w="1148" w:type="dxa"/>
            <w:tcBorders>
              <w:top w:val="single" w:sz="4" w:space="0" w:color="auto"/>
              <w:left w:val="nil"/>
              <w:bottom w:val="single" w:sz="4" w:space="0" w:color="auto"/>
              <w:right w:val="single" w:sz="4" w:space="0" w:color="auto"/>
            </w:tcBorders>
            <w:shd w:val="clear" w:color="auto" w:fill="auto"/>
            <w:noWrap/>
            <w:vAlign w:val="center"/>
          </w:tcPr>
          <w:p w14:paraId="784B9C98" w14:textId="3057E5DE" w:rsidR="00AC18B0" w:rsidRPr="00AC18B0" w:rsidRDefault="00AC18B0" w:rsidP="00AC18B0">
            <w:pPr>
              <w:widowControl/>
              <w:spacing w:line="240" w:lineRule="auto"/>
              <w:ind w:firstLineChars="0" w:firstLine="0"/>
              <w:jc w:val="center"/>
              <w:rPr>
                <w:rFonts w:ascii="宋体" w:hAnsi="宋体"/>
                <w:color w:val="000000"/>
                <w:kern w:val="0"/>
                <w:sz w:val="21"/>
                <w:szCs w:val="21"/>
              </w:rPr>
            </w:pPr>
            <w:r w:rsidRPr="00AC18B0">
              <w:rPr>
                <w:rFonts w:ascii="宋体" w:hAnsi="宋体" w:hint="eastAsia"/>
                <w:color w:val="000000"/>
                <w:kern w:val="0"/>
                <w:sz w:val="21"/>
                <w:szCs w:val="21"/>
              </w:rPr>
              <w:t>第一组</w:t>
            </w:r>
          </w:p>
        </w:tc>
        <w:tc>
          <w:tcPr>
            <w:tcW w:w="1148" w:type="dxa"/>
            <w:tcBorders>
              <w:top w:val="single" w:sz="4" w:space="0" w:color="auto"/>
              <w:left w:val="nil"/>
              <w:bottom w:val="single" w:sz="4" w:space="0" w:color="auto"/>
              <w:right w:val="single" w:sz="4" w:space="0" w:color="auto"/>
            </w:tcBorders>
            <w:shd w:val="clear" w:color="auto" w:fill="auto"/>
            <w:noWrap/>
          </w:tcPr>
          <w:p w14:paraId="07C36D48" w14:textId="4AAE9F2B" w:rsidR="00AC18B0" w:rsidRPr="00AC18B0" w:rsidRDefault="00AC18B0" w:rsidP="00AC18B0">
            <w:pPr>
              <w:widowControl/>
              <w:spacing w:line="240" w:lineRule="auto"/>
              <w:ind w:firstLineChars="0" w:firstLine="0"/>
              <w:jc w:val="center"/>
              <w:rPr>
                <w:rFonts w:ascii="Times New Roman" w:eastAsia="等线" w:hAnsi="Times New Roman"/>
                <w:color w:val="000000"/>
                <w:kern w:val="0"/>
                <w:sz w:val="21"/>
                <w:szCs w:val="21"/>
              </w:rPr>
            </w:pPr>
            <w:r w:rsidRPr="00D02A70">
              <w:rPr>
                <w:rFonts w:ascii="宋体" w:hAnsi="宋体" w:hint="eastAsia"/>
                <w:color w:val="000000"/>
                <w:kern w:val="0"/>
                <w:sz w:val="21"/>
                <w:szCs w:val="21"/>
              </w:rPr>
              <w:t>第</w:t>
            </w:r>
            <w:r>
              <w:rPr>
                <w:rFonts w:ascii="宋体" w:hAnsi="宋体" w:hint="eastAsia"/>
                <w:color w:val="000000"/>
                <w:kern w:val="0"/>
                <w:sz w:val="21"/>
                <w:szCs w:val="21"/>
              </w:rPr>
              <w:t>二</w:t>
            </w:r>
            <w:r w:rsidRPr="00D02A70">
              <w:rPr>
                <w:rFonts w:ascii="宋体" w:hAnsi="宋体" w:hint="eastAsia"/>
                <w:color w:val="000000"/>
                <w:kern w:val="0"/>
                <w:sz w:val="21"/>
                <w:szCs w:val="21"/>
              </w:rPr>
              <w:t>组</w:t>
            </w:r>
          </w:p>
        </w:tc>
        <w:tc>
          <w:tcPr>
            <w:tcW w:w="1148" w:type="dxa"/>
            <w:tcBorders>
              <w:top w:val="single" w:sz="4" w:space="0" w:color="auto"/>
              <w:left w:val="nil"/>
              <w:bottom w:val="single" w:sz="4" w:space="0" w:color="auto"/>
              <w:right w:val="single" w:sz="4" w:space="0" w:color="auto"/>
            </w:tcBorders>
            <w:shd w:val="clear" w:color="auto" w:fill="auto"/>
            <w:noWrap/>
          </w:tcPr>
          <w:p w14:paraId="6F441295" w14:textId="7E15F470" w:rsidR="00AC18B0" w:rsidRPr="00AC18B0" w:rsidRDefault="00AC18B0" w:rsidP="00AC18B0">
            <w:pPr>
              <w:widowControl/>
              <w:spacing w:line="240" w:lineRule="auto"/>
              <w:ind w:firstLineChars="0" w:firstLine="0"/>
              <w:jc w:val="center"/>
              <w:rPr>
                <w:rFonts w:ascii="Times New Roman" w:eastAsia="等线" w:hAnsi="Times New Roman"/>
                <w:color w:val="000000"/>
                <w:kern w:val="0"/>
                <w:sz w:val="21"/>
                <w:szCs w:val="21"/>
              </w:rPr>
            </w:pPr>
            <w:r w:rsidRPr="00D02A70">
              <w:rPr>
                <w:rFonts w:ascii="宋体" w:hAnsi="宋体" w:hint="eastAsia"/>
                <w:color w:val="000000"/>
                <w:kern w:val="0"/>
                <w:sz w:val="21"/>
                <w:szCs w:val="21"/>
              </w:rPr>
              <w:t>第</w:t>
            </w:r>
            <w:r>
              <w:rPr>
                <w:rFonts w:ascii="宋体" w:hAnsi="宋体" w:hint="eastAsia"/>
                <w:color w:val="000000"/>
                <w:kern w:val="0"/>
                <w:sz w:val="21"/>
                <w:szCs w:val="21"/>
              </w:rPr>
              <w:t>三</w:t>
            </w:r>
            <w:r w:rsidRPr="00D02A70">
              <w:rPr>
                <w:rFonts w:ascii="宋体" w:hAnsi="宋体" w:hint="eastAsia"/>
                <w:color w:val="000000"/>
                <w:kern w:val="0"/>
                <w:sz w:val="21"/>
                <w:szCs w:val="21"/>
              </w:rPr>
              <w:t>组</w:t>
            </w:r>
          </w:p>
        </w:tc>
        <w:tc>
          <w:tcPr>
            <w:tcW w:w="1148" w:type="dxa"/>
            <w:tcBorders>
              <w:top w:val="single" w:sz="4" w:space="0" w:color="auto"/>
              <w:left w:val="nil"/>
              <w:bottom w:val="single" w:sz="4" w:space="0" w:color="auto"/>
              <w:right w:val="single" w:sz="4" w:space="0" w:color="auto"/>
            </w:tcBorders>
            <w:shd w:val="clear" w:color="auto" w:fill="auto"/>
            <w:noWrap/>
          </w:tcPr>
          <w:p w14:paraId="2189DD82" w14:textId="5A014FB1" w:rsidR="00AC18B0" w:rsidRPr="00AC18B0" w:rsidRDefault="00AC18B0" w:rsidP="00AC18B0">
            <w:pPr>
              <w:widowControl/>
              <w:spacing w:line="240" w:lineRule="auto"/>
              <w:ind w:firstLineChars="0" w:firstLine="0"/>
              <w:jc w:val="center"/>
              <w:rPr>
                <w:rFonts w:ascii="Times New Roman" w:eastAsia="等线" w:hAnsi="Times New Roman"/>
                <w:color w:val="000000"/>
                <w:kern w:val="0"/>
                <w:sz w:val="21"/>
                <w:szCs w:val="21"/>
              </w:rPr>
            </w:pPr>
            <w:r w:rsidRPr="00D02A70">
              <w:rPr>
                <w:rFonts w:ascii="宋体" w:hAnsi="宋体" w:hint="eastAsia"/>
                <w:color w:val="000000"/>
                <w:kern w:val="0"/>
                <w:sz w:val="21"/>
                <w:szCs w:val="21"/>
              </w:rPr>
              <w:t>第</w:t>
            </w:r>
            <w:r>
              <w:rPr>
                <w:rFonts w:ascii="宋体" w:hAnsi="宋体" w:hint="eastAsia"/>
                <w:color w:val="000000"/>
                <w:kern w:val="0"/>
                <w:sz w:val="21"/>
                <w:szCs w:val="21"/>
              </w:rPr>
              <w:t>四</w:t>
            </w:r>
            <w:r w:rsidRPr="00D02A70">
              <w:rPr>
                <w:rFonts w:ascii="宋体" w:hAnsi="宋体" w:hint="eastAsia"/>
                <w:color w:val="000000"/>
                <w:kern w:val="0"/>
                <w:sz w:val="21"/>
                <w:szCs w:val="21"/>
              </w:rPr>
              <w:t>组</w:t>
            </w:r>
          </w:p>
        </w:tc>
        <w:tc>
          <w:tcPr>
            <w:tcW w:w="1149" w:type="dxa"/>
            <w:tcBorders>
              <w:top w:val="single" w:sz="4" w:space="0" w:color="auto"/>
              <w:left w:val="nil"/>
              <w:bottom w:val="single" w:sz="4" w:space="0" w:color="auto"/>
              <w:right w:val="single" w:sz="4" w:space="0" w:color="auto"/>
            </w:tcBorders>
            <w:shd w:val="clear" w:color="auto" w:fill="auto"/>
            <w:noWrap/>
          </w:tcPr>
          <w:p w14:paraId="410395F9" w14:textId="7600123F" w:rsidR="00AC18B0" w:rsidRPr="00AC18B0" w:rsidRDefault="00AC18B0" w:rsidP="00AC18B0">
            <w:pPr>
              <w:widowControl/>
              <w:spacing w:line="240" w:lineRule="auto"/>
              <w:ind w:firstLineChars="0" w:firstLine="0"/>
              <w:jc w:val="center"/>
              <w:rPr>
                <w:rFonts w:ascii="Times New Roman" w:eastAsia="等线" w:hAnsi="Times New Roman"/>
                <w:color w:val="000000"/>
                <w:kern w:val="0"/>
                <w:sz w:val="21"/>
                <w:szCs w:val="21"/>
              </w:rPr>
            </w:pPr>
            <w:r w:rsidRPr="00D02A70">
              <w:rPr>
                <w:rFonts w:ascii="宋体" w:hAnsi="宋体" w:hint="eastAsia"/>
                <w:color w:val="000000"/>
                <w:kern w:val="0"/>
                <w:sz w:val="21"/>
                <w:szCs w:val="21"/>
              </w:rPr>
              <w:t>第</w:t>
            </w:r>
            <w:r>
              <w:rPr>
                <w:rFonts w:ascii="宋体" w:hAnsi="宋体" w:hint="eastAsia"/>
                <w:color w:val="000000"/>
                <w:kern w:val="0"/>
                <w:sz w:val="21"/>
                <w:szCs w:val="21"/>
              </w:rPr>
              <w:t>五</w:t>
            </w:r>
            <w:r w:rsidRPr="00D02A70">
              <w:rPr>
                <w:rFonts w:ascii="宋体" w:hAnsi="宋体" w:hint="eastAsia"/>
                <w:color w:val="000000"/>
                <w:kern w:val="0"/>
                <w:sz w:val="21"/>
                <w:szCs w:val="21"/>
              </w:rPr>
              <w:t>组</w:t>
            </w:r>
          </w:p>
        </w:tc>
        <w:tc>
          <w:tcPr>
            <w:tcW w:w="1148" w:type="dxa"/>
            <w:tcBorders>
              <w:top w:val="single" w:sz="4" w:space="0" w:color="auto"/>
              <w:left w:val="nil"/>
              <w:bottom w:val="single" w:sz="4" w:space="0" w:color="auto"/>
              <w:right w:val="single" w:sz="4" w:space="0" w:color="auto"/>
            </w:tcBorders>
            <w:shd w:val="clear" w:color="auto" w:fill="auto"/>
            <w:noWrap/>
          </w:tcPr>
          <w:p w14:paraId="419D51D1" w14:textId="69926085" w:rsidR="00AC18B0" w:rsidRPr="00AC18B0" w:rsidRDefault="00AC18B0" w:rsidP="00AC18B0">
            <w:pPr>
              <w:widowControl/>
              <w:spacing w:line="240" w:lineRule="auto"/>
              <w:ind w:firstLineChars="0" w:firstLine="0"/>
              <w:jc w:val="center"/>
              <w:rPr>
                <w:rFonts w:ascii="Times New Roman" w:eastAsia="等线" w:hAnsi="Times New Roman"/>
                <w:color w:val="000000"/>
                <w:kern w:val="0"/>
                <w:sz w:val="21"/>
                <w:szCs w:val="21"/>
              </w:rPr>
            </w:pPr>
            <w:r w:rsidRPr="00D02A70">
              <w:rPr>
                <w:rFonts w:ascii="宋体" w:hAnsi="宋体" w:hint="eastAsia"/>
                <w:color w:val="000000"/>
                <w:kern w:val="0"/>
                <w:sz w:val="21"/>
                <w:szCs w:val="21"/>
              </w:rPr>
              <w:t>第</w:t>
            </w:r>
            <w:r>
              <w:rPr>
                <w:rFonts w:ascii="宋体" w:hAnsi="宋体" w:hint="eastAsia"/>
                <w:color w:val="000000"/>
                <w:kern w:val="0"/>
                <w:sz w:val="21"/>
                <w:szCs w:val="21"/>
              </w:rPr>
              <w:t>六</w:t>
            </w:r>
            <w:r w:rsidRPr="00D02A70">
              <w:rPr>
                <w:rFonts w:ascii="宋体" w:hAnsi="宋体" w:hint="eastAsia"/>
                <w:color w:val="000000"/>
                <w:kern w:val="0"/>
                <w:sz w:val="21"/>
                <w:szCs w:val="21"/>
              </w:rPr>
              <w:t>组</w:t>
            </w:r>
          </w:p>
        </w:tc>
      </w:tr>
      <w:tr w:rsidR="00DF179F" w:rsidRPr="00AC18B0" w14:paraId="2B306B12" w14:textId="77777777" w:rsidTr="00AC18B0">
        <w:trPr>
          <w:trHeight w:val="357"/>
          <w:jc w:val="center"/>
        </w:trPr>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1C63D1" w14:textId="77777777" w:rsidR="00DF179F" w:rsidRPr="00DF179F" w:rsidRDefault="00DF179F" w:rsidP="00DF179F">
            <w:pPr>
              <w:widowControl/>
              <w:spacing w:line="240" w:lineRule="auto"/>
              <w:ind w:firstLineChars="0" w:firstLine="0"/>
              <w:jc w:val="center"/>
              <w:rPr>
                <w:rFonts w:ascii="Times New Roman" w:eastAsia="等线" w:hAnsi="Times New Roman"/>
                <w:color w:val="000000"/>
                <w:kern w:val="0"/>
                <w:sz w:val="21"/>
                <w:szCs w:val="21"/>
              </w:rPr>
            </w:pPr>
            <w:r w:rsidRPr="00DF179F">
              <w:rPr>
                <w:rFonts w:ascii="宋体" w:hAnsi="宋体" w:hint="eastAsia"/>
                <w:color w:val="000000"/>
                <w:kern w:val="0"/>
                <w:sz w:val="21"/>
                <w:szCs w:val="21"/>
              </w:rPr>
              <w:t>重量浓度</w:t>
            </w:r>
            <w:r w:rsidRPr="00DF179F">
              <w:rPr>
                <w:rFonts w:ascii="Times New Roman" w:eastAsia="等线" w:hAnsi="Times New Roman"/>
                <w:color w:val="000000"/>
                <w:kern w:val="0"/>
                <w:sz w:val="21"/>
                <w:szCs w:val="21"/>
              </w:rPr>
              <w:t>/%</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3D2E21A4" w14:textId="77777777" w:rsidR="00DF179F" w:rsidRPr="00DF179F" w:rsidRDefault="00DF179F" w:rsidP="00DF179F">
            <w:pPr>
              <w:widowControl/>
              <w:spacing w:line="240" w:lineRule="auto"/>
              <w:ind w:firstLineChars="0" w:firstLine="0"/>
              <w:jc w:val="center"/>
              <w:rPr>
                <w:rFonts w:ascii="Times New Roman" w:eastAsia="等线" w:hAnsi="Times New Roman"/>
                <w:color w:val="000000"/>
                <w:kern w:val="0"/>
                <w:sz w:val="21"/>
                <w:szCs w:val="21"/>
              </w:rPr>
            </w:pPr>
            <w:r w:rsidRPr="00DF179F">
              <w:rPr>
                <w:rFonts w:ascii="Times New Roman" w:eastAsia="等线" w:hAnsi="Times New Roman"/>
                <w:color w:val="000000"/>
                <w:kern w:val="0"/>
                <w:sz w:val="21"/>
                <w:szCs w:val="21"/>
              </w:rPr>
              <w:t>45</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2DCD6CD1" w14:textId="77777777" w:rsidR="00DF179F" w:rsidRPr="00DF179F" w:rsidRDefault="00DF179F" w:rsidP="00DF179F">
            <w:pPr>
              <w:widowControl/>
              <w:spacing w:line="240" w:lineRule="auto"/>
              <w:ind w:firstLineChars="0" w:firstLine="0"/>
              <w:jc w:val="center"/>
              <w:rPr>
                <w:rFonts w:ascii="Times New Roman" w:eastAsia="等线" w:hAnsi="Times New Roman"/>
                <w:color w:val="000000"/>
                <w:kern w:val="0"/>
                <w:sz w:val="21"/>
                <w:szCs w:val="21"/>
              </w:rPr>
            </w:pPr>
            <w:r w:rsidRPr="00DF179F">
              <w:rPr>
                <w:rFonts w:ascii="Times New Roman" w:eastAsia="等线" w:hAnsi="Times New Roman"/>
                <w:color w:val="000000"/>
                <w:kern w:val="0"/>
                <w:sz w:val="21"/>
                <w:szCs w:val="21"/>
              </w:rPr>
              <w:t>48</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3CD45868" w14:textId="77777777" w:rsidR="00DF179F" w:rsidRPr="00DF179F" w:rsidRDefault="00DF179F" w:rsidP="00DF179F">
            <w:pPr>
              <w:widowControl/>
              <w:spacing w:line="240" w:lineRule="auto"/>
              <w:ind w:firstLineChars="0" w:firstLine="0"/>
              <w:jc w:val="center"/>
              <w:rPr>
                <w:rFonts w:ascii="Times New Roman" w:eastAsia="等线" w:hAnsi="Times New Roman"/>
                <w:color w:val="000000"/>
                <w:kern w:val="0"/>
                <w:sz w:val="21"/>
                <w:szCs w:val="21"/>
              </w:rPr>
            </w:pPr>
            <w:r w:rsidRPr="00DF179F">
              <w:rPr>
                <w:rFonts w:ascii="Times New Roman" w:eastAsia="等线" w:hAnsi="Times New Roman"/>
                <w:color w:val="000000"/>
                <w:kern w:val="0"/>
                <w:sz w:val="21"/>
                <w:szCs w:val="21"/>
              </w:rPr>
              <w:t>51</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39505663" w14:textId="77777777" w:rsidR="00DF179F" w:rsidRPr="00DF179F" w:rsidRDefault="00DF179F" w:rsidP="00DF179F">
            <w:pPr>
              <w:widowControl/>
              <w:spacing w:line="240" w:lineRule="auto"/>
              <w:ind w:firstLineChars="0" w:firstLine="0"/>
              <w:jc w:val="center"/>
              <w:rPr>
                <w:rFonts w:ascii="Times New Roman" w:eastAsia="等线" w:hAnsi="Times New Roman"/>
                <w:color w:val="000000"/>
                <w:kern w:val="0"/>
                <w:sz w:val="21"/>
                <w:szCs w:val="21"/>
              </w:rPr>
            </w:pPr>
            <w:r w:rsidRPr="00DF179F">
              <w:rPr>
                <w:rFonts w:ascii="Times New Roman" w:eastAsia="等线" w:hAnsi="Times New Roman"/>
                <w:color w:val="000000"/>
                <w:kern w:val="0"/>
                <w:sz w:val="21"/>
                <w:szCs w:val="21"/>
              </w:rPr>
              <w:t>53</w:t>
            </w:r>
          </w:p>
        </w:tc>
        <w:tc>
          <w:tcPr>
            <w:tcW w:w="1149" w:type="dxa"/>
            <w:tcBorders>
              <w:top w:val="single" w:sz="4" w:space="0" w:color="auto"/>
              <w:left w:val="nil"/>
              <w:bottom w:val="single" w:sz="4" w:space="0" w:color="auto"/>
              <w:right w:val="single" w:sz="4" w:space="0" w:color="auto"/>
            </w:tcBorders>
            <w:shd w:val="clear" w:color="auto" w:fill="auto"/>
            <w:noWrap/>
            <w:vAlign w:val="center"/>
            <w:hideMark/>
          </w:tcPr>
          <w:p w14:paraId="5A0EEE2D" w14:textId="77777777" w:rsidR="00DF179F" w:rsidRPr="00DF179F" w:rsidRDefault="00DF179F" w:rsidP="00DF179F">
            <w:pPr>
              <w:widowControl/>
              <w:spacing w:line="240" w:lineRule="auto"/>
              <w:ind w:firstLineChars="0" w:firstLine="0"/>
              <w:jc w:val="center"/>
              <w:rPr>
                <w:rFonts w:ascii="Times New Roman" w:eastAsia="等线" w:hAnsi="Times New Roman"/>
                <w:color w:val="000000"/>
                <w:kern w:val="0"/>
                <w:sz w:val="21"/>
                <w:szCs w:val="21"/>
              </w:rPr>
            </w:pPr>
            <w:r w:rsidRPr="00DF179F">
              <w:rPr>
                <w:rFonts w:ascii="Times New Roman" w:eastAsia="等线" w:hAnsi="Times New Roman"/>
                <w:color w:val="000000"/>
                <w:kern w:val="0"/>
                <w:sz w:val="21"/>
                <w:szCs w:val="21"/>
              </w:rPr>
              <w:t>55</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14:paraId="09D428DD" w14:textId="77777777" w:rsidR="00DF179F" w:rsidRPr="00DF179F" w:rsidRDefault="00DF179F" w:rsidP="00DF179F">
            <w:pPr>
              <w:widowControl/>
              <w:spacing w:line="240" w:lineRule="auto"/>
              <w:ind w:firstLineChars="0" w:firstLine="0"/>
              <w:jc w:val="center"/>
              <w:rPr>
                <w:rFonts w:ascii="Times New Roman" w:eastAsia="等线" w:hAnsi="Times New Roman"/>
                <w:color w:val="000000"/>
                <w:kern w:val="0"/>
                <w:sz w:val="21"/>
                <w:szCs w:val="21"/>
              </w:rPr>
            </w:pPr>
            <w:r w:rsidRPr="00DF179F">
              <w:rPr>
                <w:rFonts w:ascii="Times New Roman" w:eastAsia="等线" w:hAnsi="Times New Roman"/>
                <w:color w:val="000000"/>
                <w:kern w:val="0"/>
                <w:sz w:val="21"/>
                <w:szCs w:val="21"/>
              </w:rPr>
              <w:t>57</w:t>
            </w:r>
          </w:p>
        </w:tc>
      </w:tr>
      <w:tr w:rsidR="00DF179F" w:rsidRPr="00AC18B0" w14:paraId="30CE1B5C" w14:textId="77777777" w:rsidTr="00AC18B0">
        <w:trPr>
          <w:trHeight w:val="363"/>
          <w:jc w:val="center"/>
        </w:trPr>
        <w:tc>
          <w:tcPr>
            <w:tcW w:w="1442" w:type="dxa"/>
            <w:tcBorders>
              <w:top w:val="nil"/>
              <w:left w:val="single" w:sz="4" w:space="0" w:color="auto"/>
              <w:bottom w:val="single" w:sz="4" w:space="0" w:color="auto"/>
              <w:right w:val="single" w:sz="4" w:space="0" w:color="auto"/>
            </w:tcBorders>
            <w:shd w:val="clear" w:color="auto" w:fill="auto"/>
            <w:vAlign w:val="center"/>
            <w:hideMark/>
          </w:tcPr>
          <w:p w14:paraId="7B8861A2" w14:textId="13DFB00D" w:rsidR="00DF179F" w:rsidRPr="00DF179F" w:rsidRDefault="00AC18B0" w:rsidP="00DF179F">
            <w:pPr>
              <w:widowControl/>
              <w:spacing w:line="240" w:lineRule="auto"/>
              <w:ind w:firstLineChars="0" w:firstLine="0"/>
              <w:jc w:val="center"/>
              <w:rPr>
                <w:rFonts w:ascii="Times New Roman" w:eastAsia="等线" w:hAnsi="Times New Roman"/>
                <w:color w:val="000000"/>
                <w:kern w:val="0"/>
                <w:sz w:val="21"/>
                <w:szCs w:val="21"/>
              </w:rPr>
            </w:pPr>
            <w:r w:rsidRPr="00AC18B0">
              <w:rPr>
                <w:rFonts w:ascii="宋体" w:hAnsi="宋体" w:hint="eastAsia"/>
                <w:color w:val="000000"/>
                <w:kern w:val="0"/>
                <w:sz w:val="21"/>
                <w:szCs w:val="21"/>
              </w:rPr>
              <w:t>表观黏度</w:t>
            </w:r>
            <w:r w:rsidR="00DF179F" w:rsidRPr="00DF179F">
              <w:rPr>
                <w:rFonts w:ascii="Times New Roman" w:eastAsia="等线" w:hAnsi="Times New Roman"/>
                <w:color w:val="000000"/>
                <w:kern w:val="0"/>
                <w:sz w:val="21"/>
                <w:szCs w:val="21"/>
              </w:rPr>
              <w:t>/m</w:t>
            </w:r>
            <w:r w:rsidR="00190BFE">
              <w:rPr>
                <w:rFonts w:ascii="Times New Roman" w:eastAsia="等线" w:hAnsi="Times New Roman"/>
                <w:color w:val="000000"/>
                <w:kern w:val="0"/>
                <w:sz w:val="21"/>
                <w:szCs w:val="21"/>
              </w:rPr>
              <w:t>P</w:t>
            </w:r>
            <w:r w:rsidR="00DF179F" w:rsidRPr="00DF179F">
              <w:rPr>
                <w:rFonts w:ascii="Times New Roman" w:eastAsia="等线" w:hAnsi="Times New Roman"/>
                <w:color w:val="000000"/>
                <w:kern w:val="0"/>
                <w:sz w:val="21"/>
                <w:szCs w:val="21"/>
              </w:rPr>
              <w:t>a·s</w:t>
            </w:r>
          </w:p>
        </w:tc>
        <w:tc>
          <w:tcPr>
            <w:tcW w:w="1148" w:type="dxa"/>
            <w:tcBorders>
              <w:top w:val="nil"/>
              <w:left w:val="nil"/>
              <w:bottom w:val="single" w:sz="4" w:space="0" w:color="auto"/>
              <w:right w:val="single" w:sz="4" w:space="0" w:color="auto"/>
            </w:tcBorders>
            <w:shd w:val="clear" w:color="auto" w:fill="auto"/>
            <w:noWrap/>
            <w:vAlign w:val="center"/>
            <w:hideMark/>
          </w:tcPr>
          <w:p w14:paraId="3A168AB9" w14:textId="48C43CDC" w:rsidR="00DF179F" w:rsidRPr="00DF179F" w:rsidRDefault="00DF179F" w:rsidP="00DF179F">
            <w:pPr>
              <w:widowControl/>
              <w:spacing w:line="240" w:lineRule="auto"/>
              <w:ind w:firstLineChars="0" w:firstLine="0"/>
              <w:jc w:val="center"/>
              <w:rPr>
                <w:rFonts w:ascii="Times New Roman" w:eastAsia="等线" w:hAnsi="Times New Roman"/>
                <w:color w:val="000000"/>
                <w:kern w:val="0"/>
                <w:sz w:val="21"/>
                <w:szCs w:val="21"/>
              </w:rPr>
            </w:pPr>
            <w:r w:rsidRPr="00DF179F">
              <w:rPr>
                <w:rFonts w:ascii="Times New Roman" w:eastAsia="等线" w:hAnsi="Times New Roman"/>
                <w:color w:val="000000"/>
                <w:kern w:val="0"/>
                <w:sz w:val="21"/>
                <w:szCs w:val="21"/>
              </w:rPr>
              <w:t>1</w:t>
            </w:r>
            <w:r w:rsidR="000021B4">
              <w:rPr>
                <w:rFonts w:ascii="Times New Roman" w:eastAsia="等线" w:hAnsi="Times New Roman" w:hint="eastAsia"/>
                <w:color w:val="000000"/>
                <w:kern w:val="0"/>
                <w:sz w:val="21"/>
                <w:szCs w:val="21"/>
              </w:rPr>
              <w:t>2</w:t>
            </w:r>
            <w:r w:rsidRPr="00DF179F">
              <w:rPr>
                <w:rFonts w:ascii="Times New Roman" w:eastAsia="等线" w:hAnsi="Times New Roman"/>
                <w:color w:val="000000"/>
                <w:kern w:val="0"/>
                <w:sz w:val="21"/>
                <w:szCs w:val="21"/>
              </w:rPr>
              <w:t>.7</w:t>
            </w:r>
          </w:p>
        </w:tc>
        <w:tc>
          <w:tcPr>
            <w:tcW w:w="1148" w:type="dxa"/>
            <w:tcBorders>
              <w:top w:val="nil"/>
              <w:left w:val="nil"/>
              <w:bottom w:val="single" w:sz="4" w:space="0" w:color="auto"/>
              <w:right w:val="single" w:sz="4" w:space="0" w:color="auto"/>
            </w:tcBorders>
            <w:shd w:val="clear" w:color="auto" w:fill="auto"/>
            <w:noWrap/>
            <w:vAlign w:val="center"/>
            <w:hideMark/>
          </w:tcPr>
          <w:p w14:paraId="0DD4B340" w14:textId="1A0FFCFD" w:rsidR="00DF179F" w:rsidRPr="00DF179F" w:rsidRDefault="000021B4" w:rsidP="00DF179F">
            <w:pPr>
              <w:widowControl/>
              <w:spacing w:line="240" w:lineRule="auto"/>
              <w:ind w:firstLineChars="0" w:firstLine="0"/>
              <w:jc w:val="center"/>
              <w:rPr>
                <w:rFonts w:ascii="Times New Roman" w:eastAsia="等线" w:hAnsi="Times New Roman"/>
                <w:color w:val="000000"/>
                <w:kern w:val="0"/>
                <w:sz w:val="21"/>
                <w:szCs w:val="21"/>
              </w:rPr>
            </w:pPr>
            <w:r>
              <w:rPr>
                <w:rFonts w:ascii="Times New Roman" w:eastAsia="等线" w:hAnsi="Times New Roman" w:hint="eastAsia"/>
                <w:color w:val="000000"/>
                <w:kern w:val="0"/>
                <w:sz w:val="21"/>
                <w:szCs w:val="21"/>
              </w:rPr>
              <w:t>18</w:t>
            </w:r>
            <w:r w:rsidR="00DF179F" w:rsidRPr="00DF179F">
              <w:rPr>
                <w:rFonts w:ascii="Times New Roman" w:eastAsia="等线" w:hAnsi="Times New Roman"/>
                <w:color w:val="000000"/>
                <w:kern w:val="0"/>
                <w:sz w:val="21"/>
                <w:szCs w:val="21"/>
              </w:rPr>
              <w:t>.3</w:t>
            </w:r>
          </w:p>
        </w:tc>
        <w:tc>
          <w:tcPr>
            <w:tcW w:w="1148" w:type="dxa"/>
            <w:tcBorders>
              <w:top w:val="nil"/>
              <w:left w:val="nil"/>
              <w:bottom w:val="single" w:sz="4" w:space="0" w:color="auto"/>
              <w:right w:val="single" w:sz="4" w:space="0" w:color="auto"/>
            </w:tcBorders>
            <w:shd w:val="clear" w:color="auto" w:fill="auto"/>
            <w:noWrap/>
            <w:vAlign w:val="center"/>
            <w:hideMark/>
          </w:tcPr>
          <w:p w14:paraId="33ED6223" w14:textId="560B15C2" w:rsidR="00DF179F" w:rsidRPr="00DF179F" w:rsidRDefault="000021B4" w:rsidP="00DF179F">
            <w:pPr>
              <w:widowControl/>
              <w:spacing w:line="240" w:lineRule="auto"/>
              <w:ind w:firstLineChars="0" w:firstLine="0"/>
              <w:jc w:val="center"/>
              <w:rPr>
                <w:rFonts w:ascii="Times New Roman" w:eastAsia="等线" w:hAnsi="Times New Roman"/>
                <w:color w:val="000000"/>
                <w:kern w:val="0"/>
                <w:sz w:val="21"/>
                <w:szCs w:val="21"/>
              </w:rPr>
            </w:pPr>
            <w:r>
              <w:rPr>
                <w:rFonts w:ascii="Times New Roman" w:eastAsia="等线" w:hAnsi="Times New Roman" w:hint="eastAsia"/>
                <w:color w:val="000000"/>
                <w:kern w:val="0"/>
                <w:sz w:val="21"/>
                <w:szCs w:val="21"/>
              </w:rPr>
              <w:t>24.6</w:t>
            </w:r>
          </w:p>
        </w:tc>
        <w:tc>
          <w:tcPr>
            <w:tcW w:w="1148" w:type="dxa"/>
            <w:tcBorders>
              <w:top w:val="nil"/>
              <w:left w:val="nil"/>
              <w:bottom w:val="single" w:sz="4" w:space="0" w:color="auto"/>
              <w:right w:val="single" w:sz="4" w:space="0" w:color="auto"/>
            </w:tcBorders>
            <w:shd w:val="clear" w:color="auto" w:fill="auto"/>
            <w:noWrap/>
            <w:vAlign w:val="center"/>
            <w:hideMark/>
          </w:tcPr>
          <w:p w14:paraId="34DAA1EC" w14:textId="77777777" w:rsidR="00DF179F" w:rsidRPr="00DF179F" w:rsidRDefault="00DF179F" w:rsidP="00DF179F">
            <w:pPr>
              <w:widowControl/>
              <w:spacing w:line="240" w:lineRule="auto"/>
              <w:ind w:firstLineChars="0" w:firstLine="0"/>
              <w:jc w:val="center"/>
              <w:rPr>
                <w:rFonts w:ascii="Times New Roman" w:eastAsia="等线" w:hAnsi="Times New Roman"/>
                <w:color w:val="000000"/>
                <w:kern w:val="0"/>
                <w:sz w:val="21"/>
                <w:szCs w:val="21"/>
              </w:rPr>
            </w:pPr>
            <w:r w:rsidRPr="00DF179F">
              <w:rPr>
                <w:rFonts w:ascii="Times New Roman" w:eastAsia="等线" w:hAnsi="Times New Roman"/>
                <w:color w:val="000000"/>
                <w:kern w:val="0"/>
                <w:sz w:val="21"/>
                <w:szCs w:val="21"/>
              </w:rPr>
              <w:t>46.3</w:t>
            </w:r>
          </w:p>
        </w:tc>
        <w:tc>
          <w:tcPr>
            <w:tcW w:w="1149" w:type="dxa"/>
            <w:tcBorders>
              <w:top w:val="nil"/>
              <w:left w:val="nil"/>
              <w:bottom w:val="single" w:sz="4" w:space="0" w:color="auto"/>
              <w:right w:val="single" w:sz="4" w:space="0" w:color="auto"/>
            </w:tcBorders>
            <w:shd w:val="clear" w:color="auto" w:fill="auto"/>
            <w:noWrap/>
            <w:vAlign w:val="center"/>
            <w:hideMark/>
          </w:tcPr>
          <w:p w14:paraId="42829FF8" w14:textId="77777777" w:rsidR="00DF179F" w:rsidRPr="00DF179F" w:rsidRDefault="00DF179F" w:rsidP="00DF179F">
            <w:pPr>
              <w:widowControl/>
              <w:spacing w:line="240" w:lineRule="auto"/>
              <w:ind w:firstLineChars="0" w:firstLine="0"/>
              <w:jc w:val="center"/>
              <w:rPr>
                <w:rFonts w:ascii="Times New Roman" w:eastAsia="等线" w:hAnsi="Times New Roman"/>
                <w:color w:val="000000"/>
                <w:kern w:val="0"/>
                <w:sz w:val="21"/>
                <w:szCs w:val="21"/>
              </w:rPr>
            </w:pPr>
            <w:r w:rsidRPr="00DF179F">
              <w:rPr>
                <w:rFonts w:ascii="Times New Roman" w:eastAsia="等线" w:hAnsi="Times New Roman"/>
                <w:color w:val="000000"/>
                <w:kern w:val="0"/>
                <w:sz w:val="21"/>
                <w:szCs w:val="21"/>
              </w:rPr>
              <w:t>63.9</w:t>
            </w:r>
          </w:p>
        </w:tc>
        <w:tc>
          <w:tcPr>
            <w:tcW w:w="1148" w:type="dxa"/>
            <w:tcBorders>
              <w:top w:val="nil"/>
              <w:left w:val="nil"/>
              <w:bottom w:val="single" w:sz="4" w:space="0" w:color="auto"/>
              <w:right w:val="single" w:sz="4" w:space="0" w:color="auto"/>
            </w:tcBorders>
            <w:shd w:val="clear" w:color="auto" w:fill="auto"/>
            <w:noWrap/>
            <w:vAlign w:val="center"/>
            <w:hideMark/>
          </w:tcPr>
          <w:p w14:paraId="283FC0A4" w14:textId="77777777" w:rsidR="00DF179F" w:rsidRPr="00DF179F" w:rsidRDefault="00DF179F" w:rsidP="00DF179F">
            <w:pPr>
              <w:widowControl/>
              <w:spacing w:line="240" w:lineRule="auto"/>
              <w:ind w:firstLineChars="0" w:firstLine="0"/>
              <w:jc w:val="center"/>
              <w:rPr>
                <w:rFonts w:ascii="Times New Roman" w:eastAsia="等线" w:hAnsi="Times New Roman"/>
                <w:color w:val="000000"/>
                <w:kern w:val="0"/>
                <w:sz w:val="21"/>
                <w:szCs w:val="21"/>
              </w:rPr>
            </w:pPr>
            <w:r w:rsidRPr="00DF179F">
              <w:rPr>
                <w:rFonts w:ascii="Times New Roman" w:eastAsia="等线" w:hAnsi="Times New Roman"/>
                <w:color w:val="000000"/>
                <w:kern w:val="0"/>
                <w:sz w:val="21"/>
                <w:szCs w:val="21"/>
              </w:rPr>
              <w:t>94</w:t>
            </w:r>
          </w:p>
        </w:tc>
      </w:tr>
      <w:tr w:rsidR="00DF179F" w:rsidRPr="00DF179F" w14:paraId="72EA8278" w14:textId="77777777" w:rsidTr="00DF179F">
        <w:trPr>
          <w:trHeight w:val="906"/>
          <w:jc w:val="center"/>
        </w:trPr>
        <w:tc>
          <w:tcPr>
            <w:tcW w:w="1442" w:type="dxa"/>
            <w:tcBorders>
              <w:top w:val="nil"/>
              <w:left w:val="single" w:sz="4" w:space="0" w:color="auto"/>
              <w:bottom w:val="single" w:sz="4" w:space="0" w:color="auto"/>
              <w:right w:val="single" w:sz="4" w:space="0" w:color="auto"/>
            </w:tcBorders>
            <w:shd w:val="clear" w:color="auto" w:fill="auto"/>
            <w:vAlign w:val="center"/>
            <w:hideMark/>
          </w:tcPr>
          <w:p w14:paraId="6DFC72B5" w14:textId="77777777" w:rsidR="00DF179F" w:rsidRPr="00DF179F" w:rsidRDefault="00DF179F" w:rsidP="00DF179F">
            <w:pPr>
              <w:widowControl/>
              <w:spacing w:line="240" w:lineRule="auto"/>
              <w:ind w:firstLineChars="0" w:firstLine="0"/>
              <w:jc w:val="center"/>
              <w:rPr>
                <w:rFonts w:ascii="Times New Roman" w:eastAsia="等线" w:hAnsi="Times New Roman"/>
                <w:color w:val="000000"/>
                <w:kern w:val="0"/>
                <w:sz w:val="21"/>
                <w:szCs w:val="21"/>
              </w:rPr>
            </w:pPr>
            <w:r w:rsidRPr="00DF179F">
              <w:rPr>
                <w:rFonts w:ascii="宋体" w:hAnsi="宋体" w:hint="eastAsia"/>
                <w:color w:val="000000"/>
                <w:kern w:val="0"/>
                <w:sz w:val="21"/>
                <w:szCs w:val="21"/>
              </w:rPr>
              <w:t>稳定性</w:t>
            </w:r>
          </w:p>
        </w:tc>
        <w:tc>
          <w:tcPr>
            <w:tcW w:w="1148" w:type="dxa"/>
            <w:tcBorders>
              <w:top w:val="nil"/>
              <w:left w:val="nil"/>
              <w:bottom w:val="single" w:sz="4" w:space="0" w:color="auto"/>
              <w:right w:val="single" w:sz="4" w:space="0" w:color="auto"/>
            </w:tcBorders>
            <w:shd w:val="clear" w:color="auto" w:fill="auto"/>
            <w:vAlign w:val="center"/>
            <w:hideMark/>
          </w:tcPr>
          <w:p w14:paraId="08C9853D" w14:textId="77777777" w:rsidR="00DF179F" w:rsidRPr="00DF179F" w:rsidRDefault="00DF179F" w:rsidP="00DF179F">
            <w:pPr>
              <w:widowControl/>
              <w:spacing w:line="240" w:lineRule="auto"/>
              <w:ind w:firstLineChars="0" w:firstLine="0"/>
              <w:jc w:val="center"/>
              <w:rPr>
                <w:rFonts w:ascii="Times New Roman" w:eastAsia="等线" w:hAnsi="Times New Roman"/>
                <w:color w:val="000000"/>
                <w:kern w:val="0"/>
                <w:sz w:val="21"/>
                <w:szCs w:val="21"/>
              </w:rPr>
            </w:pPr>
            <w:r w:rsidRPr="00DF179F">
              <w:rPr>
                <w:rFonts w:ascii="Times New Roman" w:eastAsia="等线" w:hAnsi="Times New Roman"/>
                <w:color w:val="000000"/>
                <w:kern w:val="0"/>
                <w:sz w:val="21"/>
                <w:szCs w:val="21"/>
              </w:rPr>
              <w:t>1.5h</w:t>
            </w:r>
            <w:r w:rsidRPr="00DF179F">
              <w:rPr>
                <w:rFonts w:ascii="宋体" w:hAnsi="宋体" w:hint="eastAsia"/>
                <w:color w:val="000000"/>
                <w:kern w:val="0"/>
                <w:sz w:val="21"/>
                <w:szCs w:val="21"/>
              </w:rPr>
              <w:t>内快速沉降</w:t>
            </w:r>
          </w:p>
        </w:tc>
        <w:tc>
          <w:tcPr>
            <w:tcW w:w="1148" w:type="dxa"/>
            <w:tcBorders>
              <w:top w:val="nil"/>
              <w:left w:val="nil"/>
              <w:bottom w:val="single" w:sz="4" w:space="0" w:color="auto"/>
              <w:right w:val="single" w:sz="4" w:space="0" w:color="auto"/>
            </w:tcBorders>
            <w:shd w:val="clear" w:color="auto" w:fill="auto"/>
            <w:vAlign w:val="center"/>
            <w:hideMark/>
          </w:tcPr>
          <w:p w14:paraId="360935D3" w14:textId="77777777" w:rsidR="00DF179F" w:rsidRPr="00DF179F" w:rsidRDefault="00DF179F" w:rsidP="00DF179F">
            <w:pPr>
              <w:widowControl/>
              <w:spacing w:line="240" w:lineRule="auto"/>
              <w:ind w:firstLineChars="0" w:firstLine="0"/>
              <w:jc w:val="center"/>
              <w:rPr>
                <w:rFonts w:ascii="Times New Roman" w:eastAsia="等线" w:hAnsi="Times New Roman"/>
                <w:color w:val="000000"/>
                <w:kern w:val="0"/>
                <w:sz w:val="21"/>
                <w:szCs w:val="21"/>
              </w:rPr>
            </w:pPr>
            <w:r w:rsidRPr="00DF179F">
              <w:rPr>
                <w:rFonts w:ascii="Times New Roman" w:eastAsia="等线" w:hAnsi="Times New Roman"/>
                <w:color w:val="000000"/>
                <w:kern w:val="0"/>
                <w:sz w:val="21"/>
                <w:szCs w:val="21"/>
              </w:rPr>
              <w:t>2h</w:t>
            </w:r>
            <w:r w:rsidRPr="00DF179F">
              <w:rPr>
                <w:rFonts w:ascii="宋体" w:hAnsi="宋体" w:hint="eastAsia"/>
                <w:color w:val="000000"/>
                <w:kern w:val="0"/>
                <w:sz w:val="21"/>
                <w:szCs w:val="21"/>
              </w:rPr>
              <w:t>内中速沉降</w:t>
            </w:r>
          </w:p>
        </w:tc>
        <w:tc>
          <w:tcPr>
            <w:tcW w:w="3445" w:type="dxa"/>
            <w:gridSpan w:val="3"/>
            <w:tcBorders>
              <w:top w:val="single" w:sz="4" w:space="0" w:color="auto"/>
              <w:left w:val="nil"/>
              <w:bottom w:val="single" w:sz="4" w:space="0" w:color="auto"/>
              <w:right w:val="single" w:sz="4" w:space="0" w:color="000000"/>
            </w:tcBorders>
            <w:shd w:val="clear" w:color="auto" w:fill="auto"/>
            <w:vAlign w:val="center"/>
            <w:hideMark/>
          </w:tcPr>
          <w:p w14:paraId="1A62B021" w14:textId="77777777" w:rsidR="00DF179F" w:rsidRPr="00DF179F" w:rsidRDefault="00DF179F" w:rsidP="00DF179F">
            <w:pPr>
              <w:widowControl/>
              <w:spacing w:line="240" w:lineRule="auto"/>
              <w:ind w:firstLineChars="0" w:firstLine="0"/>
              <w:jc w:val="center"/>
              <w:rPr>
                <w:rFonts w:ascii="Times New Roman" w:eastAsia="等线" w:hAnsi="Times New Roman"/>
                <w:color w:val="000000"/>
                <w:kern w:val="0"/>
                <w:sz w:val="21"/>
                <w:szCs w:val="21"/>
              </w:rPr>
            </w:pPr>
            <w:r w:rsidRPr="00DF179F">
              <w:rPr>
                <w:rFonts w:ascii="Times New Roman" w:eastAsia="等线" w:hAnsi="Times New Roman"/>
                <w:color w:val="000000"/>
                <w:kern w:val="0"/>
                <w:sz w:val="21"/>
                <w:szCs w:val="21"/>
              </w:rPr>
              <w:t>24h</w:t>
            </w:r>
            <w:r w:rsidRPr="00DF179F">
              <w:rPr>
                <w:rFonts w:ascii="宋体" w:hAnsi="宋体" w:hint="eastAsia"/>
                <w:color w:val="000000"/>
                <w:kern w:val="0"/>
                <w:sz w:val="21"/>
                <w:szCs w:val="21"/>
              </w:rPr>
              <w:t>内缓慢沉降，</w:t>
            </w:r>
            <w:r w:rsidRPr="00DF179F">
              <w:rPr>
                <w:rFonts w:ascii="Times New Roman" w:eastAsia="等线" w:hAnsi="Times New Roman"/>
                <w:color w:val="000000"/>
                <w:kern w:val="0"/>
                <w:sz w:val="21"/>
                <w:szCs w:val="21"/>
              </w:rPr>
              <w:t>72h</w:t>
            </w:r>
            <w:r w:rsidRPr="00DF179F">
              <w:rPr>
                <w:rFonts w:ascii="宋体" w:hAnsi="宋体" w:hint="eastAsia"/>
                <w:color w:val="000000"/>
                <w:kern w:val="0"/>
                <w:sz w:val="21"/>
                <w:szCs w:val="21"/>
              </w:rPr>
              <w:t>无硬沉淀</w:t>
            </w:r>
          </w:p>
        </w:tc>
        <w:tc>
          <w:tcPr>
            <w:tcW w:w="1148" w:type="dxa"/>
            <w:tcBorders>
              <w:top w:val="nil"/>
              <w:left w:val="nil"/>
              <w:bottom w:val="single" w:sz="4" w:space="0" w:color="auto"/>
              <w:right w:val="single" w:sz="4" w:space="0" w:color="auto"/>
            </w:tcBorders>
            <w:shd w:val="clear" w:color="auto" w:fill="auto"/>
            <w:vAlign w:val="center"/>
            <w:hideMark/>
          </w:tcPr>
          <w:p w14:paraId="570B989C" w14:textId="77777777" w:rsidR="00DF179F" w:rsidRPr="00DF179F" w:rsidRDefault="00DF179F" w:rsidP="00DF179F">
            <w:pPr>
              <w:widowControl/>
              <w:spacing w:line="240" w:lineRule="auto"/>
              <w:ind w:firstLineChars="0" w:firstLine="0"/>
              <w:jc w:val="center"/>
              <w:rPr>
                <w:rFonts w:ascii="Times New Roman" w:eastAsia="等线" w:hAnsi="Times New Roman"/>
                <w:color w:val="000000"/>
                <w:kern w:val="0"/>
                <w:sz w:val="21"/>
                <w:szCs w:val="21"/>
              </w:rPr>
            </w:pPr>
            <w:r w:rsidRPr="00DF179F">
              <w:rPr>
                <w:rFonts w:ascii="Times New Roman" w:eastAsia="等线" w:hAnsi="Times New Roman"/>
                <w:color w:val="000000"/>
                <w:kern w:val="0"/>
                <w:sz w:val="21"/>
                <w:szCs w:val="21"/>
              </w:rPr>
              <w:t>24h</w:t>
            </w:r>
            <w:r w:rsidRPr="00DF179F">
              <w:rPr>
                <w:rFonts w:ascii="宋体" w:hAnsi="宋体" w:hint="eastAsia"/>
                <w:color w:val="000000"/>
                <w:kern w:val="0"/>
                <w:sz w:val="21"/>
                <w:szCs w:val="21"/>
              </w:rPr>
              <w:t>内几乎不沉降</w:t>
            </w:r>
          </w:p>
        </w:tc>
      </w:tr>
    </w:tbl>
    <w:p w14:paraId="2E172022" w14:textId="33432288" w:rsidR="00AC18B0" w:rsidRDefault="006A4E7C" w:rsidP="00BF42C0">
      <w:pPr>
        <w:ind w:firstLine="480"/>
        <w:rPr>
          <w:rFonts w:ascii="Times New Roman" w:hAnsi="Times New Roman"/>
        </w:rPr>
      </w:pPr>
      <w:r>
        <w:rPr>
          <w:rFonts w:ascii="Times New Roman" w:hAnsi="Times New Roman" w:hint="eastAsia"/>
        </w:rPr>
        <w:t>4</w:t>
      </w:r>
      <w:r w:rsidR="00AC18B0">
        <w:rPr>
          <w:rFonts w:ascii="Times New Roman" w:hAnsi="Times New Roman" w:hint="eastAsia"/>
        </w:rPr>
        <w:t>、密度、</w:t>
      </w:r>
      <w:r w:rsidR="00AC18B0">
        <w:rPr>
          <w:rFonts w:ascii="Times New Roman" w:hAnsi="Times New Roman" w:hint="eastAsia"/>
        </w:rPr>
        <w:t>p</w:t>
      </w:r>
      <w:r w:rsidR="00AC18B0">
        <w:rPr>
          <w:rFonts w:ascii="Times New Roman" w:hAnsi="Times New Roman"/>
        </w:rPr>
        <w:t>H</w:t>
      </w:r>
      <w:r w:rsidR="00AC18B0">
        <w:rPr>
          <w:rFonts w:ascii="Times New Roman" w:hAnsi="Times New Roman" w:hint="eastAsia"/>
        </w:rPr>
        <w:t>测试：选取</w:t>
      </w:r>
      <w:r w:rsidR="0064268B">
        <w:rPr>
          <w:rFonts w:ascii="Times New Roman" w:hAnsi="Times New Roman" w:hint="eastAsia"/>
        </w:rPr>
        <w:t>试验</w:t>
      </w:r>
      <w:r w:rsidR="0064268B">
        <w:rPr>
          <w:rFonts w:ascii="Times New Roman" w:hAnsi="Times New Roman" w:hint="eastAsia"/>
        </w:rPr>
        <w:t>2</w:t>
      </w:r>
      <w:r w:rsidR="0064268B">
        <w:rPr>
          <w:rFonts w:ascii="Times New Roman" w:hAnsi="Times New Roman" w:hint="eastAsia"/>
        </w:rPr>
        <w:t>中</w:t>
      </w:r>
      <w:r w:rsidR="00AC18B0">
        <w:rPr>
          <w:rFonts w:ascii="Times New Roman" w:hAnsi="Times New Roman" w:hint="eastAsia"/>
        </w:rPr>
        <w:t>第</w:t>
      </w:r>
      <w:r w:rsidR="00426CFB">
        <w:rPr>
          <w:rFonts w:ascii="Times New Roman" w:hAnsi="Times New Roman" w:hint="eastAsia"/>
        </w:rPr>
        <w:t>七、八、九</w:t>
      </w:r>
      <w:r w:rsidR="00AC18B0">
        <w:rPr>
          <w:rFonts w:ascii="Times New Roman" w:hAnsi="Times New Roman" w:hint="eastAsia"/>
        </w:rPr>
        <w:t>组粒度级配和</w:t>
      </w:r>
      <w:r w:rsidR="0064268B">
        <w:rPr>
          <w:rFonts w:ascii="Times New Roman" w:hAnsi="Times New Roman" w:hint="eastAsia"/>
        </w:rPr>
        <w:t>试验</w:t>
      </w:r>
      <w:r w:rsidR="0064268B">
        <w:rPr>
          <w:rFonts w:ascii="Times New Roman" w:hAnsi="Times New Roman" w:hint="eastAsia"/>
        </w:rPr>
        <w:t>3</w:t>
      </w:r>
      <w:r w:rsidR="0064268B">
        <w:rPr>
          <w:rFonts w:ascii="Times New Roman" w:hAnsi="Times New Roman" w:hint="eastAsia"/>
        </w:rPr>
        <w:t>中</w:t>
      </w:r>
      <w:r w:rsidR="00AC18B0">
        <w:rPr>
          <w:rFonts w:ascii="Times New Roman" w:hAnsi="Times New Roman" w:hint="eastAsia"/>
        </w:rPr>
        <w:t>第</w:t>
      </w:r>
      <w:r w:rsidR="00426CFB">
        <w:rPr>
          <w:rFonts w:ascii="Times New Roman" w:hAnsi="Times New Roman" w:hint="eastAsia"/>
        </w:rPr>
        <w:t>三、</w:t>
      </w:r>
      <w:r w:rsidR="00AC18B0">
        <w:rPr>
          <w:rFonts w:ascii="Times New Roman" w:hAnsi="Times New Roman" w:hint="eastAsia"/>
        </w:rPr>
        <w:t>四</w:t>
      </w:r>
      <w:r w:rsidR="00426CFB">
        <w:rPr>
          <w:rFonts w:ascii="Times New Roman" w:hAnsi="Times New Roman" w:hint="eastAsia"/>
        </w:rPr>
        <w:t>、五</w:t>
      </w:r>
      <w:r w:rsidR="00AC18B0">
        <w:rPr>
          <w:rFonts w:ascii="Times New Roman" w:hAnsi="Times New Roman" w:hint="eastAsia"/>
        </w:rPr>
        <w:t>组重量浓度，化验管输煤浆的密度和</w:t>
      </w:r>
      <w:r w:rsidR="00AC18B0">
        <w:rPr>
          <w:rFonts w:ascii="Times New Roman" w:hAnsi="Times New Roman" w:hint="eastAsia"/>
        </w:rPr>
        <w:t>p</w:t>
      </w:r>
      <w:r w:rsidR="00AC18B0">
        <w:rPr>
          <w:rFonts w:ascii="Times New Roman" w:hAnsi="Times New Roman"/>
        </w:rPr>
        <w:t>H</w:t>
      </w:r>
      <w:r w:rsidR="00AC18B0">
        <w:rPr>
          <w:rFonts w:ascii="Times New Roman" w:hAnsi="Times New Roman" w:hint="eastAsia"/>
        </w:rPr>
        <w:t>值。</w:t>
      </w:r>
    </w:p>
    <w:p w14:paraId="204C079E" w14:textId="5EB4266B" w:rsidR="00C653C1" w:rsidRDefault="00C653C1" w:rsidP="00C653C1">
      <w:pPr>
        <w:ind w:firstLineChars="0" w:firstLine="0"/>
        <w:jc w:val="center"/>
        <w:rPr>
          <w:rFonts w:ascii="Times New Roman" w:hAnsi="Times New Roman"/>
        </w:rPr>
      </w:pPr>
      <w:r>
        <w:rPr>
          <w:rFonts w:ascii="Times New Roman" w:hAnsi="Times New Roman" w:hint="eastAsia"/>
        </w:rPr>
        <w:t>表</w:t>
      </w:r>
      <w:r>
        <w:rPr>
          <w:rFonts w:ascii="Times New Roman" w:hAnsi="Times New Roman" w:hint="eastAsia"/>
        </w:rPr>
        <w:t>2.3</w:t>
      </w:r>
      <w:r>
        <w:rPr>
          <w:rFonts w:ascii="Times New Roman" w:hAnsi="Times New Roman"/>
        </w:rPr>
        <w:t xml:space="preserve"> </w:t>
      </w:r>
      <w:r>
        <w:rPr>
          <w:rFonts w:ascii="Times New Roman" w:hAnsi="Times New Roman" w:hint="eastAsia"/>
        </w:rPr>
        <w:t>密度、</w:t>
      </w:r>
      <w:r>
        <w:rPr>
          <w:rFonts w:ascii="Times New Roman" w:hAnsi="Times New Roman" w:hint="eastAsia"/>
        </w:rPr>
        <w:t>p</w:t>
      </w:r>
      <w:r>
        <w:rPr>
          <w:rFonts w:ascii="Times New Roman" w:hAnsi="Times New Roman"/>
        </w:rPr>
        <w:t>H</w:t>
      </w:r>
      <w:r>
        <w:rPr>
          <w:rFonts w:ascii="Times New Roman" w:hAnsi="Times New Roman" w:hint="eastAsia"/>
        </w:rPr>
        <w:t>测试数据表</w:t>
      </w:r>
    </w:p>
    <w:tbl>
      <w:tblPr>
        <w:tblW w:w="8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813"/>
        <w:gridCol w:w="813"/>
        <w:gridCol w:w="813"/>
        <w:gridCol w:w="813"/>
        <w:gridCol w:w="813"/>
        <w:gridCol w:w="813"/>
        <w:gridCol w:w="813"/>
        <w:gridCol w:w="813"/>
        <w:gridCol w:w="815"/>
      </w:tblGrid>
      <w:tr w:rsidR="001C4E0F" w:rsidRPr="00110440" w14:paraId="11784FF7" w14:textId="77777777" w:rsidTr="001C4E0F">
        <w:trPr>
          <w:trHeight w:val="312"/>
          <w:jc w:val="center"/>
        </w:trPr>
        <w:tc>
          <w:tcPr>
            <w:tcW w:w="1310" w:type="dxa"/>
            <w:vMerge w:val="restart"/>
            <w:shd w:val="clear" w:color="auto" w:fill="auto"/>
            <w:noWrap/>
            <w:vAlign w:val="center"/>
            <w:hideMark/>
          </w:tcPr>
          <w:p w14:paraId="14BF739D" w14:textId="6E5071CE" w:rsidR="001C4E0F" w:rsidRPr="00110440" w:rsidRDefault="001C4E0F" w:rsidP="001C4E0F">
            <w:pPr>
              <w:spacing w:line="240" w:lineRule="auto"/>
              <w:ind w:firstLineChars="0" w:firstLine="0"/>
              <w:rPr>
                <w:rFonts w:ascii="Times New Roman" w:eastAsia="等线" w:hAnsi="Times New Roman"/>
                <w:color w:val="000000"/>
                <w:kern w:val="0"/>
                <w:sz w:val="21"/>
                <w:szCs w:val="21"/>
              </w:rPr>
            </w:pPr>
            <w:r w:rsidRPr="00110440">
              <w:rPr>
                <w:rFonts w:ascii="宋体" w:hAnsi="宋体" w:hint="eastAsia"/>
                <w:color w:val="000000"/>
                <w:kern w:val="0"/>
                <w:sz w:val="21"/>
                <w:szCs w:val="21"/>
              </w:rPr>
              <w:t>粒度</w:t>
            </w:r>
            <w:r w:rsidRPr="00110440">
              <w:rPr>
                <w:rFonts w:ascii="Times New Roman" w:eastAsia="等线" w:hAnsi="Times New Roman"/>
                <w:color w:val="000000"/>
                <w:kern w:val="0"/>
                <w:sz w:val="21"/>
                <w:szCs w:val="21"/>
              </w:rPr>
              <w:t>/mm</w:t>
            </w:r>
          </w:p>
        </w:tc>
        <w:tc>
          <w:tcPr>
            <w:tcW w:w="813" w:type="dxa"/>
            <w:shd w:val="clear" w:color="auto" w:fill="auto"/>
            <w:vAlign w:val="center"/>
            <w:hideMark/>
          </w:tcPr>
          <w:p w14:paraId="0FC31080" w14:textId="77777777" w:rsidR="001C4E0F" w:rsidRPr="00110440" w:rsidRDefault="001C4E0F"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第一组</w:t>
            </w:r>
          </w:p>
        </w:tc>
        <w:tc>
          <w:tcPr>
            <w:tcW w:w="813" w:type="dxa"/>
            <w:shd w:val="clear" w:color="auto" w:fill="auto"/>
            <w:vAlign w:val="center"/>
            <w:hideMark/>
          </w:tcPr>
          <w:p w14:paraId="495CB665" w14:textId="77777777" w:rsidR="001C4E0F" w:rsidRPr="00110440" w:rsidRDefault="001C4E0F"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第二组</w:t>
            </w:r>
          </w:p>
        </w:tc>
        <w:tc>
          <w:tcPr>
            <w:tcW w:w="813" w:type="dxa"/>
            <w:shd w:val="clear" w:color="auto" w:fill="auto"/>
            <w:vAlign w:val="center"/>
            <w:hideMark/>
          </w:tcPr>
          <w:p w14:paraId="04CE2DDE" w14:textId="77777777" w:rsidR="001C4E0F" w:rsidRPr="00110440" w:rsidRDefault="001C4E0F"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第三组</w:t>
            </w:r>
          </w:p>
        </w:tc>
        <w:tc>
          <w:tcPr>
            <w:tcW w:w="813" w:type="dxa"/>
            <w:shd w:val="clear" w:color="auto" w:fill="auto"/>
            <w:vAlign w:val="center"/>
            <w:hideMark/>
          </w:tcPr>
          <w:p w14:paraId="74C243B6" w14:textId="77777777" w:rsidR="001C4E0F" w:rsidRPr="00110440" w:rsidRDefault="001C4E0F"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第四组</w:t>
            </w:r>
          </w:p>
        </w:tc>
        <w:tc>
          <w:tcPr>
            <w:tcW w:w="813" w:type="dxa"/>
            <w:shd w:val="clear" w:color="auto" w:fill="auto"/>
            <w:vAlign w:val="center"/>
            <w:hideMark/>
          </w:tcPr>
          <w:p w14:paraId="5BAC8172" w14:textId="77777777" w:rsidR="001C4E0F" w:rsidRPr="00110440" w:rsidRDefault="001C4E0F"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第五组</w:t>
            </w:r>
          </w:p>
        </w:tc>
        <w:tc>
          <w:tcPr>
            <w:tcW w:w="813" w:type="dxa"/>
            <w:shd w:val="clear" w:color="auto" w:fill="auto"/>
            <w:vAlign w:val="center"/>
            <w:hideMark/>
          </w:tcPr>
          <w:p w14:paraId="03EED4A6" w14:textId="77777777" w:rsidR="001C4E0F" w:rsidRPr="00110440" w:rsidRDefault="001C4E0F"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第六组</w:t>
            </w:r>
          </w:p>
        </w:tc>
        <w:tc>
          <w:tcPr>
            <w:tcW w:w="813" w:type="dxa"/>
            <w:shd w:val="clear" w:color="auto" w:fill="auto"/>
            <w:vAlign w:val="center"/>
            <w:hideMark/>
          </w:tcPr>
          <w:p w14:paraId="7C609CCC" w14:textId="77777777" w:rsidR="001C4E0F" w:rsidRPr="00110440" w:rsidRDefault="001C4E0F"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第七组</w:t>
            </w:r>
          </w:p>
        </w:tc>
        <w:tc>
          <w:tcPr>
            <w:tcW w:w="813" w:type="dxa"/>
            <w:shd w:val="clear" w:color="auto" w:fill="auto"/>
            <w:vAlign w:val="center"/>
            <w:hideMark/>
          </w:tcPr>
          <w:p w14:paraId="216C3CAA" w14:textId="77777777" w:rsidR="001C4E0F" w:rsidRPr="00110440" w:rsidRDefault="001C4E0F"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第八组</w:t>
            </w:r>
          </w:p>
        </w:tc>
        <w:tc>
          <w:tcPr>
            <w:tcW w:w="815" w:type="dxa"/>
            <w:shd w:val="clear" w:color="auto" w:fill="auto"/>
            <w:vAlign w:val="center"/>
            <w:hideMark/>
          </w:tcPr>
          <w:p w14:paraId="506017A7" w14:textId="77777777" w:rsidR="001C4E0F" w:rsidRPr="00110440" w:rsidRDefault="001C4E0F"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第九组</w:t>
            </w:r>
          </w:p>
        </w:tc>
      </w:tr>
      <w:tr w:rsidR="001C4E0F" w:rsidRPr="00110440" w14:paraId="448B7C7F" w14:textId="77777777" w:rsidTr="00994847">
        <w:trPr>
          <w:trHeight w:val="324"/>
          <w:jc w:val="center"/>
        </w:trPr>
        <w:tc>
          <w:tcPr>
            <w:tcW w:w="1310" w:type="dxa"/>
            <w:vMerge/>
            <w:shd w:val="clear" w:color="auto" w:fill="auto"/>
            <w:vAlign w:val="center"/>
            <w:hideMark/>
          </w:tcPr>
          <w:p w14:paraId="4FA07898" w14:textId="23361F03" w:rsidR="001C4E0F" w:rsidRPr="00110440" w:rsidRDefault="001C4E0F" w:rsidP="00110440">
            <w:pPr>
              <w:widowControl/>
              <w:spacing w:line="240" w:lineRule="auto"/>
              <w:ind w:firstLineChars="0" w:firstLine="0"/>
              <w:jc w:val="center"/>
              <w:rPr>
                <w:rFonts w:ascii="Times New Roman" w:eastAsia="等线" w:hAnsi="Times New Roman"/>
                <w:color w:val="000000"/>
                <w:kern w:val="0"/>
                <w:sz w:val="21"/>
                <w:szCs w:val="21"/>
              </w:rPr>
            </w:pPr>
          </w:p>
        </w:tc>
        <w:tc>
          <w:tcPr>
            <w:tcW w:w="7319" w:type="dxa"/>
            <w:gridSpan w:val="9"/>
            <w:shd w:val="clear" w:color="auto" w:fill="auto"/>
            <w:vAlign w:val="center"/>
            <w:hideMark/>
          </w:tcPr>
          <w:p w14:paraId="5A3F2C18" w14:textId="77777777" w:rsidR="001C4E0F" w:rsidRPr="00110440" w:rsidRDefault="001C4E0F"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筛下物负累积值</w:t>
            </w:r>
            <w:r w:rsidRPr="00110440">
              <w:rPr>
                <w:rFonts w:ascii="Times New Roman" w:eastAsia="等线" w:hAnsi="Times New Roman"/>
                <w:color w:val="000000"/>
                <w:kern w:val="0"/>
                <w:sz w:val="21"/>
                <w:szCs w:val="21"/>
              </w:rPr>
              <w:t>/%</w:t>
            </w:r>
          </w:p>
        </w:tc>
      </w:tr>
      <w:tr w:rsidR="004546BA" w:rsidRPr="00110440" w14:paraId="4626AFBB" w14:textId="77777777" w:rsidTr="00994847">
        <w:trPr>
          <w:trHeight w:val="312"/>
          <w:jc w:val="center"/>
        </w:trPr>
        <w:tc>
          <w:tcPr>
            <w:tcW w:w="1310" w:type="dxa"/>
            <w:shd w:val="clear" w:color="auto" w:fill="auto"/>
            <w:vAlign w:val="center"/>
            <w:hideMark/>
          </w:tcPr>
          <w:p w14:paraId="3633DD91" w14:textId="308BF0B5" w:rsidR="004546BA" w:rsidRPr="004546BA"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lastRenderedPageBreak/>
              <w:t>+1.2</w:t>
            </w:r>
          </w:p>
        </w:tc>
        <w:tc>
          <w:tcPr>
            <w:tcW w:w="2439" w:type="dxa"/>
            <w:gridSpan w:val="3"/>
            <w:shd w:val="clear" w:color="auto" w:fill="auto"/>
            <w:vAlign w:val="center"/>
            <w:hideMark/>
          </w:tcPr>
          <w:p w14:paraId="7EC7DDD0"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100</w:t>
            </w:r>
          </w:p>
        </w:tc>
        <w:tc>
          <w:tcPr>
            <w:tcW w:w="2439" w:type="dxa"/>
            <w:gridSpan w:val="3"/>
            <w:shd w:val="clear" w:color="auto" w:fill="auto"/>
            <w:vAlign w:val="center"/>
            <w:hideMark/>
          </w:tcPr>
          <w:p w14:paraId="5495621B"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100</w:t>
            </w:r>
          </w:p>
        </w:tc>
        <w:tc>
          <w:tcPr>
            <w:tcW w:w="2441" w:type="dxa"/>
            <w:gridSpan w:val="3"/>
            <w:shd w:val="clear" w:color="auto" w:fill="auto"/>
            <w:vAlign w:val="center"/>
            <w:hideMark/>
          </w:tcPr>
          <w:p w14:paraId="01E1953B"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100</w:t>
            </w:r>
          </w:p>
        </w:tc>
      </w:tr>
      <w:tr w:rsidR="004546BA" w:rsidRPr="00110440" w14:paraId="17A9BA31" w14:textId="77777777" w:rsidTr="00994847">
        <w:trPr>
          <w:trHeight w:val="312"/>
          <w:jc w:val="center"/>
        </w:trPr>
        <w:tc>
          <w:tcPr>
            <w:tcW w:w="1310" w:type="dxa"/>
            <w:shd w:val="clear" w:color="auto" w:fill="auto"/>
            <w:vAlign w:val="center"/>
            <w:hideMark/>
          </w:tcPr>
          <w:p w14:paraId="553074B9" w14:textId="63E29295" w:rsidR="004546BA" w:rsidRPr="004546BA"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-1.2-0.83</w:t>
            </w:r>
          </w:p>
        </w:tc>
        <w:tc>
          <w:tcPr>
            <w:tcW w:w="2439" w:type="dxa"/>
            <w:gridSpan w:val="3"/>
            <w:shd w:val="clear" w:color="auto" w:fill="auto"/>
            <w:vAlign w:val="center"/>
            <w:hideMark/>
          </w:tcPr>
          <w:p w14:paraId="3EFABB3E"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98</w:t>
            </w:r>
          </w:p>
        </w:tc>
        <w:tc>
          <w:tcPr>
            <w:tcW w:w="2439" w:type="dxa"/>
            <w:gridSpan w:val="3"/>
            <w:shd w:val="clear" w:color="auto" w:fill="auto"/>
            <w:vAlign w:val="center"/>
            <w:hideMark/>
          </w:tcPr>
          <w:p w14:paraId="33EE11CA"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99</w:t>
            </w:r>
          </w:p>
        </w:tc>
        <w:tc>
          <w:tcPr>
            <w:tcW w:w="2441" w:type="dxa"/>
            <w:gridSpan w:val="3"/>
            <w:shd w:val="clear" w:color="auto" w:fill="auto"/>
            <w:vAlign w:val="center"/>
            <w:hideMark/>
          </w:tcPr>
          <w:p w14:paraId="4F2D4B2C"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100</w:t>
            </w:r>
          </w:p>
        </w:tc>
      </w:tr>
      <w:tr w:rsidR="004546BA" w:rsidRPr="00110440" w14:paraId="7FA847A5" w14:textId="77777777" w:rsidTr="00994847">
        <w:trPr>
          <w:trHeight w:val="312"/>
          <w:jc w:val="center"/>
        </w:trPr>
        <w:tc>
          <w:tcPr>
            <w:tcW w:w="1310" w:type="dxa"/>
            <w:shd w:val="clear" w:color="auto" w:fill="auto"/>
            <w:vAlign w:val="center"/>
            <w:hideMark/>
          </w:tcPr>
          <w:p w14:paraId="6558B028" w14:textId="5158AB20" w:rsidR="004546BA" w:rsidRPr="004546BA"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-0.83-0.425</w:t>
            </w:r>
          </w:p>
        </w:tc>
        <w:tc>
          <w:tcPr>
            <w:tcW w:w="2439" w:type="dxa"/>
            <w:gridSpan w:val="3"/>
            <w:shd w:val="clear" w:color="auto" w:fill="auto"/>
            <w:vAlign w:val="center"/>
            <w:hideMark/>
          </w:tcPr>
          <w:p w14:paraId="166ADDE1"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90</w:t>
            </w:r>
          </w:p>
        </w:tc>
        <w:tc>
          <w:tcPr>
            <w:tcW w:w="2439" w:type="dxa"/>
            <w:gridSpan w:val="3"/>
            <w:shd w:val="clear" w:color="auto" w:fill="auto"/>
            <w:vAlign w:val="center"/>
            <w:hideMark/>
          </w:tcPr>
          <w:p w14:paraId="1CCEB112"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94</w:t>
            </w:r>
          </w:p>
        </w:tc>
        <w:tc>
          <w:tcPr>
            <w:tcW w:w="2441" w:type="dxa"/>
            <w:gridSpan w:val="3"/>
            <w:shd w:val="clear" w:color="auto" w:fill="auto"/>
            <w:vAlign w:val="center"/>
            <w:hideMark/>
          </w:tcPr>
          <w:p w14:paraId="406BB916"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98</w:t>
            </w:r>
          </w:p>
        </w:tc>
      </w:tr>
      <w:tr w:rsidR="004546BA" w:rsidRPr="00110440" w14:paraId="0F4E9A72" w14:textId="77777777" w:rsidTr="00994847">
        <w:trPr>
          <w:trHeight w:val="312"/>
          <w:jc w:val="center"/>
        </w:trPr>
        <w:tc>
          <w:tcPr>
            <w:tcW w:w="1310" w:type="dxa"/>
            <w:shd w:val="clear" w:color="auto" w:fill="auto"/>
            <w:vAlign w:val="center"/>
            <w:hideMark/>
          </w:tcPr>
          <w:p w14:paraId="75D19028" w14:textId="7ABA45B1" w:rsidR="004546BA" w:rsidRPr="004546BA"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-0.425-0.3</w:t>
            </w:r>
          </w:p>
        </w:tc>
        <w:tc>
          <w:tcPr>
            <w:tcW w:w="2439" w:type="dxa"/>
            <w:gridSpan w:val="3"/>
            <w:shd w:val="clear" w:color="auto" w:fill="auto"/>
            <w:vAlign w:val="center"/>
            <w:hideMark/>
          </w:tcPr>
          <w:p w14:paraId="03943B42"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80</w:t>
            </w:r>
          </w:p>
        </w:tc>
        <w:tc>
          <w:tcPr>
            <w:tcW w:w="2439" w:type="dxa"/>
            <w:gridSpan w:val="3"/>
            <w:shd w:val="clear" w:color="auto" w:fill="auto"/>
            <w:vAlign w:val="center"/>
            <w:hideMark/>
          </w:tcPr>
          <w:p w14:paraId="68B1F5AB"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83</w:t>
            </w:r>
          </w:p>
        </w:tc>
        <w:tc>
          <w:tcPr>
            <w:tcW w:w="2441" w:type="dxa"/>
            <w:gridSpan w:val="3"/>
            <w:shd w:val="clear" w:color="auto" w:fill="auto"/>
            <w:vAlign w:val="center"/>
            <w:hideMark/>
          </w:tcPr>
          <w:p w14:paraId="0E2A7EC9"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85</w:t>
            </w:r>
          </w:p>
        </w:tc>
      </w:tr>
      <w:tr w:rsidR="004546BA" w:rsidRPr="00110440" w14:paraId="00D13227" w14:textId="77777777" w:rsidTr="00994847">
        <w:trPr>
          <w:trHeight w:val="312"/>
          <w:jc w:val="center"/>
        </w:trPr>
        <w:tc>
          <w:tcPr>
            <w:tcW w:w="1310" w:type="dxa"/>
            <w:shd w:val="clear" w:color="auto" w:fill="auto"/>
            <w:vAlign w:val="center"/>
            <w:hideMark/>
          </w:tcPr>
          <w:p w14:paraId="5587CE72" w14:textId="2EF36B41" w:rsidR="004546BA" w:rsidRPr="004546BA"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-0.3-0.15</w:t>
            </w:r>
          </w:p>
        </w:tc>
        <w:tc>
          <w:tcPr>
            <w:tcW w:w="2439" w:type="dxa"/>
            <w:gridSpan w:val="3"/>
            <w:shd w:val="clear" w:color="auto" w:fill="auto"/>
            <w:vAlign w:val="center"/>
            <w:hideMark/>
          </w:tcPr>
          <w:p w14:paraId="5607CCBF"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67</w:t>
            </w:r>
          </w:p>
        </w:tc>
        <w:tc>
          <w:tcPr>
            <w:tcW w:w="2439" w:type="dxa"/>
            <w:gridSpan w:val="3"/>
            <w:shd w:val="clear" w:color="auto" w:fill="auto"/>
            <w:vAlign w:val="center"/>
            <w:hideMark/>
          </w:tcPr>
          <w:p w14:paraId="0446935B"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70</w:t>
            </w:r>
          </w:p>
        </w:tc>
        <w:tc>
          <w:tcPr>
            <w:tcW w:w="2441" w:type="dxa"/>
            <w:gridSpan w:val="3"/>
            <w:shd w:val="clear" w:color="auto" w:fill="auto"/>
            <w:vAlign w:val="center"/>
            <w:hideMark/>
          </w:tcPr>
          <w:p w14:paraId="228FC6FA"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72</w:t>
            </w:r>
          </w:p>
        </w:tc>
      </w:tr>
      <w:tr w:rsidR="004546BA" w:rsidRPr="00110440" w14:paraId="649B213F" w14:textId="77777777" w:rsidTr="00994847">
        <w:trPr>
          <w:trHeight w:val="312"/>
          <w:jc w:val="center"/>
        </w:trPr>
        <w:tc>
          <w:tcPr>
            <w:tcW w:w="1310" w:type="dxa"/>
            <w:shd w:val="clear" w:color="auto" w:fill="auto"/>
            <w:vAlign w:val="center"/>
            <w:hideMark/>
          </w:tcPr>
          <w:p w14:paraId="747DA0A9" w14:textId="337981B8" w:rsidR="004546BA" w:rsidRPr="004546BA"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-0.15-0.075</w:t>
            </w:r>
          </w:p>
        </w:tc>
        <w:tc>
          <w:tcPr>
            <w:tcW w:w="2439" w:type="dxa"/>
            <w:gridSpan w:val="3"/>
            <w:shd w:val="clear" w:color="auto" w:fill="auto"/>
            <w:vAlign w:val="center"/>
            <w:hideMark/>
          </w:tcPr>
          <w:p w14:paraId="128970D4"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41</w:t>
            </w:r>
          </w:p>
        </w:tc>
        <w:tc>
          <w:tcPr>
            <w:tcW w:w="2439" w:type="dxa"/>
            <w:gridSpan w:val="3"/>
            <w:shd w:val="clear" w:color="auto" w:fill="auto"/>
            <w:vAlign w:val="center"/>
            <w:hideMark/>
          </w:tcPr>
          <w:p w14:paraId="3DBA3694"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44</w:t>
            </w:r>
          </w:p>
        </w:tc>
        <w:tc>
          <w:tcPr>
            <w:tcW w:w="2441" w:type="dxa"/>
            <w:gridSpan w:val="3"/>
            <w:shd w:val="clear" w:color="auto" w:fill="auto"/>
            <w:vAlign w:val="center"/>
            <w:hideMark/>
          </w:tcPr>
          <w:p w14:paraId="2BCCA322"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46</w:t>
            </w:r>
          </w:p>
        </w:tc>
      </w:tr>
      <w:tr w:rsidR="004546BA" w:rsidRPr="00110440" w14:paraId="69375F48" w14:textId="77777777" w:rsidTr="00994847">
        <w:trPr>
          <w:trHeight w:val="312"/>
          <w:jc w:val="center"/>
        </w:trPr>
        <w:tc>
          <w:tcPr>
            <w:tcW w:w="1310" w:type="dxa"/>
            <w:shd w:val="clear" w:color="auto" w:fill="auto"/>
            <w:vAlign w:val="center"/>
            <w:hideMark/>
          </w:tcPr>
          <w:p w14:paraId="2E575C2F" w14:textId="57A9A2ED" w:rsidR="004546BA" w:rsidRPr="004546BA"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-0.075-0.045</w:t>
            </w:r>
          </w:p>
        </w:tc>
        <w:tc>
          <w:tcPr>
            <w:tcW w:w="2439" w:type="dxa"/>
            <w:gridSpan w:val="3"/>
            <w:shd w:val="clear" w:color="auto" w:fill="auto"/>
            <w:vAlign w:val="center"/>
            <w:hideMark/>
          </w:tcPr>
          <w:p w14:paraId="687838EF"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28</w:t>
            </w:r>
          </w:p>
        </w:tc>
        <w:tc>
          <w:tcPr>
            <w:tcW w:w="2439" w:type="dxa"/>
            <w:gridSpan w:val="3"/>
            <w:shd w:val="clear" w:color="auto" w:fill="auto"/>
            <w:vAlign w:val="center"/>
            <w:hideMark/>
          </w:tcPr>
          <w:p w14:paraId="672D1C10"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30</w:t>
            </w:r>
          </w:p>
        </w:tc>
        <w:tc>
          <w:tcPr>
            <w:tcW w:w="2441" w:type="dxa"/>
            <w:gridSpan w:val="3"/>
            <w:shd w:val="clear" w:color="auto" w:fill="auto"/>
            <w:vAlign w:val="center"/>
            <w:hideMark/>
          </w:tcPr>
          <w:p w14:paraId="489A7997"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33</w:t>
            </w:r>
          </w:p>
        </w:tc>
      </w:tr>
      <w:tr w:rsidR="004546BA" w:rsidRPr="00110440" w14:paraId="2935D849" w14:textId="77777777" w:rsidTr="00994847">
        <w:trPr>
          <w:trHeight w:val="312"/>
          <w:jc w:val="center"/>
        </w:trPr>
        <w:tc>
          <w:tcPr>
            <w:tcW w:w="1310" w:type="dxa"/>
            <w:shd w:val="clear" w:color="auto" w:fill="auto"/>
            <w:vAlign w:val="center"/>
            <w:hideMark/>
          </w:tcPr>
          <w:p w14:paraId="0C4F4DA9" w14:textId="17EAA8E8" w:rsidR="004546BA" w:rsidRPr="004546BA"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-0.045</w:t>
            </w:r>
          </w:p>
        </w:tc>
        <w:tc>
          <w:tcPr>
            <w:tcW w:w="2439" w:type="dxa"/>
            <w:gridSpan w:val="3"/>
            <w:shd w:val="clear" w:color="auto" w:fill="auto"/>
            <w:vAlign w:val="center"/>
            <w:hideMark/>
          </w:tcPr>
          <w:p w14:paraId="59631393"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20</w:t>
            </w:r>
          </w:p>
        </w:tc>
        <w:tc>
          <w:tcPr>
            <w:tcW w:w="2439" w:type="dxa"/>
            <w:gridSpan w:val="3"/>
            <w:shd w:val="clear" w:color="auto" w:fill="auto"/>
            <w:vAlign w:val="center"/>
            <w:hideMark/>
          </w:tcPr>
          <w:p w14:paraId="48F2DDAC"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22</w:t>
            </w:r>
          </w:p>
        </w:tc>
        <w:tc>
          <w:tcPr>
            <w:tcW w:w="2441" w:type="dxa"/>
            <w:gridSpan w:val="3"/>
            <w:shd w:val="clear" w:color="auto" w:fill="auto"/>
            <w:vAlign w:val="center"/>
            <w:hideMark/>
          </w:tcPr>
          <w:p w14:paraId="282EDF36" w14:textId="7093BE3A"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2</w:t>
            </w:r>
            <w:r>
              <w:rPr>
                <w:rFonts w:ascii="Times New Roman" w:eastAsia="等线" w:hAnsi="Times New Roman" w:hint="eastAsia"/>
                <w:color w:val="000000"/>
                <w:kern w:val="0"/>
                <w:sz w:val="21"/>
                <w:szCs w:val="21"/>
              </w:rPr>
              <w:t>5</w:t>
            </w:r>
          </w:p>
        </w:tc>
      </w:tr>
      <w:tr w:rsidR="00110440" w:rsidRPr="00110440" w14:paraId="1224BB70" w14:textId="77777777" w:rsidTr="00994847">
        <w:trPr>
          <w:trHeight w:val="624"/>
          <w:jc w:val="center"/>
        </w:trPr>
        <w:tc>
          <w:tcPr>
            <w:tcW w:w="1310" w:type="dxa"/>
            <w:shd w:val="clear" w:color="auto" w:fill="auto"/>
            <w:vAlign w:val="center"/>
            <w:hideMark/>
          </w:tcPr>
          <w:p w14:paraId="11B72ECE"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重量浓度</w:t>
            </w:r>
            <w:r w:rsidRPr="00110440">
              <w:rPr>
                <w:rFonts w:ascii="Times New Roman" w:eastAsia="等线" w:hAnsi="Times New Roman"/>
                <w:color w:val="000000"/>
                <w:kern w:val="0"/>
                <w:sz w:val="21"/>
                <w:szCs w:val="21"/>
              </w:rPr>
              <w:t>/%</w:t>
            </w:r>
          </w:p>
        </w:tc>
        <w:tc>
          <w:tcPr>
            <w:tcW w:w="813" w:type="dxa"/>
            <w:shd w:val="clear" w:color="auto" w:fill="auto"/>
            <w:noWrap/>
            <w:vAlign w:val="center"/>
            <w:hideMark/>
          </w:tcPr>
          <w:p w14:paraId="3B8B56D9"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51</w:t>
            </w:r>
          </w:p>
        </w:tc>
        <w:tc>
          <w:tcPr>
            <w:tcW w:w="813" w:type="dxa"/>
            <w:shd w:val="clear" w:color="auto" w:fill="auto"/>
            <w:noWrap/>
            <w:vAlign w:val="center"/>
            <w:hideMark/>
          </w:tcPr>
          <w:p w14:paraId="6B8F9DA5"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53</w:t>
            </w:r>
          </w:p>
        </w:tc>
        <w:tc>
          <w:tcPr>
            <w:tcW w:w="813" w:type="dxa"/>
            <w:shd w:val="clear" w:color="auto" w:fill="auto"/>
            <w:noWrap/>
            <w:vAlign w:val="center"/>
            <w:hideMark/>
          </w:tcPr>
          <w:p w14:paraId="7F9FA279"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55</w:t>
            </w:r>
          </w:p>
        </w:tc>
        <w:tc>
          <w:tcPr>
            <w:tcW w:w="813" w:type="dxa"/>
            <w:shd w:val="clear" w:color="auto" w:fill="auto"/>
            <w:noWrap/>
            <w:vAlign w:val="center"/>
            <w:hideMark/>
          </w:tcPr>
          <w:p w14:paraId="2A28EC93"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51</w:t>
            </w:r>
          </w:p>
        </w:tc>
        <w:tc>
          <w:tcPr>
            <w:tcW w:w="813" w:type="dxa"/>
            <w:shd w:val="clear" w:color="auto" w:fill="auto"/>
            <w:noWrap/>
            <w:vAlign w:val="center"/>
            <w:hideMark/>
          </w:tcPr>
          <w:p w14:paraId="7F089D8A"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53</w:t>
            </w:r>
          </w:p>
        </w:tc>
        <w:tc>
          <w:tcPr>
            <w:tcW w:w="813" w:type="dxa"/>
            <w:shd w:val="clear" w:color="auto" w:fill="auto"/>
            <w:noWrap/>
            <w:vAlign w:val="center"/>
            <w:hideMark/>
          </w:tcPr>
          <w:p w14:paraId="0890A4AF"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55</w:t>
            </w:r>
          </w:p>
        </w:tc>
        <w:tc>
          <w:tcPr>
            <w:tcW w:w="813" w:type="dxa"/>
            <w:shd w:val="clear" w:color="auto" w:fill="auto"/>
            <w:noWrap/>
            <w:vAlign w:val="center"/>
            <w:hideMark/>
          </w:tcPr>
          <w:p w14:paraId="300A7044"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51</w:t>
            </w:r>
          </w:p>
        </w:tc>
        <w:tc>
          <w:tcPr>
            <w:tcW w:w="813" w:type="dxa"/>
            <w:shd w:val="clear" w:color="auto" w:fill="auto"/>
            <w:noWrap/>
            <w:vAlign w:val="center"/>
            <w:hideMark/>
          </w:tcPr>
          <w:p w14:paraId="1B81BE5E"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53</w:t>
            </w:r>
          </w:p>
        </w:tc>
        <w:tc>
          <w:tcPr>
            <w:tcW w:w="815" w:type="dxa"/>
            <w:shd w:val="clear" w:color="auto" w:fill="auto"/>
            <w:noWrap/>
            <w:vAlign w:val="center"/>
            <w:hideMark/>
          </w:tcPr>
          <w:p w14:paraId="5B70D192"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55</w:t>
            </w:r>
          </w:p>
        </w:tc>
      </w:tr>
      <w:tr w:rsidR="00110440" w:rsidRPr="00110440" w14:paraId="637C2495" w14:textId="77777777" w:rsidTr="00994847">
        <w:trPr>
          <w:trHeight w:val="324"/>
          <w:jc w:val="center"/>
        </w:trPr>
        <w:tc>
          <w:tcPr>
            <w:tcW w:w="1310" w:type="dxa"/>
            <w:shd w:val="clear" w:color="auto" w:fill="auto"/>
            <w:noWrap/>
            <w:vAlign w:val="center"/>
            <w:hideMark/>
          </w:tcPr>
          <w:p w14:paraId="263772A8"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密度</w:t>
            </w:r>
            <w:r w:rsidRPr="00110440">
              <w:rPr>
                <w:rFonts w:ascii="Times New Roman" w:eastAsia="等线" w:hAnsi="Times New Roman"/>
                <w:color w:val="000000"/>
                <w:kern w:val="0"/>
                <w:sz w:val="21"/>
                <w:szCs w:val="21"/>
              </w:rPr>
              <w:t>/t/m³</w:t>
            </w:r>
          </w:p>
        </w:tc>
        <w:tc>
          <w:tcPr>
            <w:tcW w:w="813" w:type="dxa"/>
            <w:shd w:val="clear" w:color="auto" w:fill="auto"/>
            <w:noWrap/>
            <w:vAlign w:val="center"/>
            <w:hideMark/>
          </w:tcPr>
          <w:p w14:paraId="38366EFF"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1.141</w:t>
            </w:r>
          </w:p>
        </w:tc>
        <w:tc>
          <w:tcPr>
            <w:tcW w:w="813" w:type="dxa"/>
            <w:shd w:val="clear" w:color="auto" w:fill="auto"/>
            <w:noWrap/>
            <w:vAlign w:val="center"/>
            <w:hideMark/>
          </w:tcPr>
          <w:p w14:paraId="1B4D0FEB"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1.142</w:t>
            </w:r>
          </w:p>
        </w:tc>
        <w:tc>
          <w:tcPr>
            <w:tcW w:w="813" w:type="dxa"/>
            <w:shd w:val="clear" w:color="auto" w:fill="auto"/>
            <w:noWrap/>
            <w:vAlign w:val="center"/>
            <w:hideMark/>
          </w:tcPr>
          <w:p w14:paraId="766877B2"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1.145</w:t>
            </w:r>
          </w:p>
        </w:tc>
        <w:tc>
          <w:tcPr>
            <w:tcW w:w="813" w:type="dxa"/>
            <w:shd w:val="clear" w:color="auto" w:fill="auto"/>
            <w:noWrap/>
            <w:vAlign w:val="center"/>
            <w:hideMark/>
          </w:tcPr>
          <w:p w14:paraId="20C4D2E4"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1.144</w:t>
            </w:r>
          </w:p>
        </w:tc>
        <w:tc>
          <w:tcPr>
            <w:tcW w:w="813" w:type="dxa"/>
            <w:shd w:val="clear" w:color="auto" w:fill="auto"/>
            <w:noWrap/>
            <w:vAlign w:val="center"/>
            <w:hideMark/>
          </w:tcPr>
          <w:p w14:paraId="39DB259B"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1.146</w:t>
            </w:r>
          </w:p>
        </w:tc>
        <w:tc>
          <w:tcPr>
            <w:tcW w:w="813" w:type="dxa"/>
            <w:shd w:val="clear" w:color="auto" w:fill="auto"/>
            <w:noWrap/>
            <w:vAlign w:val="center"/>
            <w:hideMark/>
          </w:tcPr>
          <w:p w14:paraId="273E8EAA"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1.15</w:t>
            </w:r>
          </w:p>
        </w:tc>
        <w:tc>
          <w:tcPr>
            <w:tcW w:w="813" w:type="dxa"/>
            <w:shd w:val="clear" w:color="auto" w:fill="auto"/>
            <w:noWrap/>
            <w:vAlign w:val="center"/>
            <w:hideMark/>
          </w:tcPr>
          <w:p w14:paraId="25F3E40E"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1.151</w:t>
            </w:r>
          </w:p>
        </w:tc>
        <w:tc>
          <w:tcPr>
            <w:tcW w:w="813" w:type="dxa"/>
            <w:shd w:val="clear" w:color="auto" w:fill="auto"/>
            <w:noWrap/>
            <w:vAlign w:val="center"/>
            <w:hideMark/>
          </w:tcPr>
          <w:p w14:paraId="1880ADD4"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1.152</w:t>
            </w:r>
          </w:p>
        </w:tc>
        <w:tc>
          <w:tcPr>
            <w:tcW w:w="815" w:type="dxa"/>
            <w:shd w:val="clear" w:color="auto" w:fill="auto"/>
            <w:noWrap/>
            <w:vAlign w:val="center"/>
            <w:hideMark/>
          </w:tcPr>
          <w:p w14:paraId="1B994F19" w14:textId="77777777" w:rsidR="00110440" w:rsidRPr="00110440" w:rsidRDefault="00110440" w:rsidP="00E97A55">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1.154</w:t>
            </w:r>
          </w:p>
        </w:tc>
      </w:tr>
      <w:tr w:rsidR="00110440" w:rsidRPr="00110440" w14:paraId="3856DD19" w14:textId="77777777" w:rsidTr="00994847">
        <w:trPr>
          <w:trHeight w:val="312"/>
          <w:jc w:val="center"/>
        </w:trPr>
        <w:tc>
          <w:tcPr>
            <w:tcW w:w="1310" w:type="dxa"/>
            <w:shd w:val="clear" w:color="auto" w:fill="auto"/>
            <w:noWrap/>
            <w:vAlign w:val="bottom"/>
            <w:hideMark/>
          </w:tcPr>
          <w:p w14:paraId="2C94524E" w14:textId="77777777" w:rsidR="00110440" w:rsidRPr="00110440" w:rsidRDefault="00110440"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pH</w:t>
            </w:r>
          </w:p>
        </w:tc>
        <w:tc>
          <w:tcPr>
            <w:tcW w:w="813" w:type="dxa"/>
            <w:shd w:val="clear" w:color="auto" w:fill="auto"/>
            <w:noWrap/>
            <w:vAlign w:val="bottom"/>
            <w:hideMark/>
          </w:tcPr>
          <w:p w14:paraId="51263C92" w14:textId="77777777" w:rsidR="00110440" w:rsidRPr="00110440" w:rsidRDefault="00110440"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7.6</w:t>
            </w:r>
          </w:p>
        </w:tc>
        <w:tc>
          <w:tcPr>
            <w:tcW w:w="813" w:type="dxa"/>
            <w:shd w:val="clear" w:color="auto" w:fill="auto"/>
            <w:noWrap/>
            <w:vAlign w:val="bottom"/>
            <w:hideMark/>
          </w:tcPr>
          <w:p w14:paraId="42EE9CC2" w14:textId="77777777" w:rsidR="00110440" w:rsidRPr="00110440" w:rsidRDefault="00110440"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7.6</w:t>
            </w:r>
          </w:p>
        </w:tc>
        <w:tc>
          <w:tcPr>
            <w:tcW w:w="813" w:type="dxa"/>
            <w:shd w:val="clear" w:color="auto" w:fill="auto"/>
            <w:noWrap/>
            <w:vAlign w:val="bottom"/>
            <w:hideMark/>
          </w:tcPr>
          <w:p w14:paraId="570091A5" w14:textId="77777777" w:rsidR="00110440" w:rsidRPr="00110440" w:rsidRDefault="00110440"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7.4</w:t>
            </w:r>
          </w:p>
        </w:tc>
        <w:tc>
          <w:tcPr>
            <w:tcW w:w="813" w:type="dxa"/>
            <w:shd w:val="clear" w:color="auto" w:fill="auto"/>
            <w:noWrap/>
            <w:vAlign w:val="bottom"/>
            <w:hideMark/>
          </w:tcPr>
          <w:p w14:paraId="4BE0589B" w14:textId="77777777" w:rsidR="00110440" w:rsidRPr="00110440" w:rsidRDefault="00110440"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7.5</w:t>
            </w:r>
          </w:p>
        </w:tc>
        <w:tc>
          <w:tcPr>
            <w:tcW w:w="813" w:type="dxa"/>
            <w:shd w:val="clear" w:color="auto" w:fill="auto"/>
            <w:noWrap/>
            <w:vAlign w:val="bottom"/>
            <w:hideMark/>
          </w:tcPr>
          <w:p w14:paraId="78B42133" w14:textId="77777777" w:rsidR="00110440" w:rsidRPr="00110440" w:rsidRDefault="00110440"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7.6</w:t>
            </w:r>
          </w:p>
        </w:tc>
        <w:tc>
          <w:tcPr>
            <w:tcW w:w="813" w:type="dxa"/>
            <w:shd w:val="clear" w:color="auto" w:fill="auto"/>
            <w:noWrap/>
            <w:vAlign w:val="bottom"/>
            <w:hideMark/>
          </w:tcPr>
          <w:p w14:paraId="316A9B23" w14:textId="77777777" w:rsidR="00110440" w:rsidRPr="00110440" w:rsidRDefault="00110440"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7.5</w:t>
            </w:r>
          </w:p>
        </w:tc>
        <w:tc>
          <w:tcPr>
            <w:tcW w:w="813" w:type="dxa"/>
            <w:shd w:val="clear" w:color="auto" w:fill="auto"/>
            <w:noWrap/>
            <w:vAlign w:val="bottom"/>
            <w:hideMark/>
          </w:tcPr>
          <w:p w14:paraId="61CE600F" w14:textId="77777777" w:rsidR="00110440" w:rsidRPr="00110440" w:rsidRDefault="00110440"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7.5</w:t>
            </w:r>
          </w:p>
        </w:tc>
        <w:tc>
          <w:tcPr>
            <w:tcW w:w="813" w:type="dxa"/>
            <w:shd w:val="clear" w:color="auto" w:fill="auto"/>
            <w:noWrap/>
            <w:vAlign w:val="bottom"/>
            <w:hideMark/>
          </w:tcPr>
          <w:p w14:paraId="45481131" w14:textId="77777777" w:rsidR="00110440" w:rsidRPr="00110440" w:rsidRDefault="00110440"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7.6</w:t>
            </w:r>
          </w:p>
        </w:tc>
        <w:tc>
          <w:tcPr>
            <w:tcW w:w="815" w:type="dxa"/>
            <w:shd w:val="clear" w:color="auto" w:fill="auto"/>
            <w:noWrap/>
            <w:vAlign w:val="bottom"/>
            <w:hideMark/>
          </w:tcPr>
          <w:p w14:paraId="78C8544C" w14:textId="77777777" w:rsidR="00110440" w:rsidRPr="00110440" w:rsidRDefault="00110440" w:rsidP="00110440">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7.4</w:t>
            </w:r>
          </w:p>
        </w:tc>
      </w:tr>
    </w:tbl>
    <w:p w14:paraId="24B9838D" w14:textId="77777777" w:rsidR="0015217F" w:rsidRDefault="006A4E7C" w:rsidP="00BF42C0">
      <w:pPr>
        <w:ind w:firstLine="480"/>
        <w:rPr>
          <w:rFonts w:ascii="Times New Roman" w:hAnsi="Times New Roman"/>
        </w:rPr>
        <w:sectPr w:rsidR="0015217F" w:rsidSect="004546BA">
          <w:footerReference w:type="default" r:id="rId15"/>
          <w:pgSz w:w="11906" w:h="16838"/>
          <w:pgMar w:top="1440" w:right="1800" w:bottom="1440" w:left="1800" w:header="851" w:footer="992" w:gutter="0"/>
          <w:pgNumType w:start="1"/>
          <w:cols w:space="425"/>
          <w:docGrid w:type="lines" w:linePitch="312"/>
        </w:sectPr>
      </w:pPr>
      <w:r>
        <w:rPr>
          <w:rFonts w:ascii="Times New Roman" w:hAnsi="Times New Roman" w:hint="eastAsia"/>
        </w:rPr>
        <w:t>5</w:t>
      </w:r>
      <w:r w:rsidR="00AC18B0">
        <w:rPr>
          <w:rFonts w:ascii="Times New Roman" w:hAnsi="Times New Roman" w:hint="eastAsia"/>
        </w:rPr>
        <w:t>、</w:t>
      </w:r>
      <w:r w:rsidR="005E50CD" w:rsidRPr="009B4361">
        <w:rPr>
          <w:rFonts w:ascii="Times New Roman" w:hAnsi="Times New Roman"/>
        </w:rPr>
        <w:t>环管</w:t>
      </w:r>
      <w:r w:rsidR="003C7930">
        <w:rPr>
          <w:rFonts w:ascii="Times New Roman" w:hAnsi="Times New Roman" w:hint="eastAsia"/>
        </w:rPr>
        <w:t>运行</w:t>
      </w:r>
      <w:r w:rsidR="00192778">
        <w:rPr>
          <w:rFonts w:ascii="Times New Roman" w:hAnsi="Times New Roman"/>
        </w:rPr>
        <w:t>试验</w:t>
      </w:r>
      <w:r w:rsidR="005E50CD" w:rsidRPr="009B4361">
        <w:rPr>
          <w:rFonts w:ascii="Times New Roman" w:hAnsi="Times New Roman"/>
        </w:rPr>
        <w:t>：</w:t>
      </w:r>
      <w:r w:rsidR="00BF42C0" w:rsidRPr="009B4361">
        <w:rPr>
          <w:rFonts w:ascii="Times New Roman" w:hAnsi="Times New Roman"/>
        </w:rPr>
        <w:t>分别以同一粒度级配</w:t>
      </w:r>
      <w:r w:rsidR="00E31271" w:rsidRPr="009B4361">
        <w:rPr>
          <w:rFonts w:ascii="Times New Roman" w:hAnsi="Times New Roman"/>
        </w:rPr>
        <w:t>和</w:t>
      </w:r>
      <w:r w:rsidR="00BF42C0" w:rsidRPr="009B4361">
        <w:rPr>
          <w:rFonts w:ascii="Times New Roman" w:hAnsi="Times New Roman"/>
        </w:rPr>
        <w:t>重量浓度，</w:t>
      </w:r>
      <w:r w:rsidR="003C7930">
        <w:rPr>
          <w:rFonts w:ascii="Times New Roman" w:hAnsi="Times New Roman" w:hint="eastAsia"/>
        </w:rPr>
        <w:t>在</w:t>
      </w:r>
      <w:r w:rsidR="00BF42C0" w:rsidRPr="009B4361">
        <w:rPr>
          <w:rFonts w:ascii="Times New Roman" w:hAnsi="Times New Roman"/>
        </w:rPr>
        <w:t>同一管径的条件下</w:t>
      </w:r>
      <w:r w:rsidR="00E97A55">
        <w:rPr>
          <w:rFonts w:ascii="Times New Roman" w:hAnsi="Times New Roman" w:hint="eastAsia"/>
        </w:rPr>
        <w:t>，在不同流量下</w:t>
      </w:r>
      <w:r w:rsidR="00BF42C0" w:rsidRPr="009B4361">
        <w:rPr>
          <w:rFonts w:ascii="Times New Roman" w:hAnsi="Times New Roman"/>
        </w:rPr>
        <w:t>进行环管试验，测定其</w:t>
      </w:r>
      <w:r w:rsidR="003C7930">
        <w:rPr>
          <w:rFonts w:ascii="Times New Roman" w:hAnsi="Times New Roman" w:hint="eastAsia"/>
        </w:rPr>
        <w:t>压差，计算摩阻损失</w:t>
      </w:r>
      <w:r w:rsidR="00BF42C0" w:rsidRPr="009B4361">
        <w:rPr>
          <w:rFonts w:ascii="Times New Roman" w:hAnsi="Times New Roman"/>
        </w:rPr>
        <w:t>。</w:t>
      </w:r>
      <w:r w:rsidR="0064268B">
        <w:rPr>
          <w:rFonts w:ascii="Times New Roman" w:hAnsi="Times New Roman" w:hint="eastAsia"/>
        </w:rPr>
        <w:t>环管水平段长</w:t>
      </w:r>
      <w:r w:rsidR="0064268B">
        <w:rPr>
          <w:rFonts w:ascii="Times New Roman" w:hAnsi="Times New Roman" w:hint="eastAsia"/>
        </w:rPr>
        <w:t>280m</w:t>
      </w:r>
      <w:r w:rsidR="0064268B">
        <w:rPr>
          <w:rFonts w:ascii="Times New Roman" w:hAnsi="Times New Roman" w:hint="eastAsia"/>
        </w:rPr>
        <w:t>，垂直段长</w:t>
      </w:r>
      <w:r w:rsidR="0064268B">
        <w:rPr>
          <w:rFonts w:ascii="Times New Roman" w:hAnsi="Times New Roman" w:hint="eastAsia"/>
        </w:rPr>
        <w:t>20m</w:t>
      </w:r>
      <w:r w:rsidR="0064268B">
        <w:rPr>
          <w:rFonts w:ascii="Times New Roman" w:hAnsi="Times New Roman" w:hint="eastAsia"/>
        </w:rPr>
        <w:t>，外径</w:t>
      </w:r>
      <w:r w:rsidR="0064268B">
        <w:rPr>
          <w:rFonts w:ascii="Times New Roman" w:hAnsi="Times New Roman" w:hint="eastAsia"/>
        </w:rPr>
        <w:t>610mm</w:t>
      </w:r>
      <w:r w:rsidR="0064268B">
        <w:rPr>
          <w:rFonts w:ascii="Times New Roman" w:hAnsi="Times New Roman" w:hint="eastAsia"/>
        </w:rPr>
        <w:t>，壁厚</w:t>
      </w:r>
      <w:r w:rsidR="0064268B">
        <w:rPr>
          <w:rFonts w:ascii="Times New Roman" w:hAnsi="Times New Roman" w:hint="eastAsia"/>
        </w:rPr>
        <w:t>10</w:t>
      </w:r>
      <w:r w:rsidR="0064268B">
        <w:rPr>
          <w:rFonts w:ascii="Times New Roman" w:hAnsi="Times New Roman"/>
        </w:rPr>
        <w:t>.</w:t>
      </w:r>
      <w:r w:rsidR="0064268B">
        <w:rPr>
          <w:rFonts w:ascii="Times New Roman" w:hAnsi="Times New Roman" w:hint="eastAsia"/>
        </w:rPr>
        <w:t>3mm</w:t>
      </w:r>
      <w:r w:rsidR="0064268B">
        <w:rPr>
          <w:rFonts w:ascii="Times New Roman" w:hAnsi="Times New Roman" w:hint="eastAsia"/>
        </w:rPr>
        <w:t>。</w:t>
      </w:r>
    </w:p>
    <w:p w14:paraId="4D4DAEC9" w14:textId="2144C4D3" w:rsidR="00C653C1" w:rsidRDefault="00C653C1" w:rsidP="00C653C1">
      <w:pPr>
        <w:ind w:firstLineChars="0" w:firstLine="0"/>
        <w:jc w:val="center"/>
        <w:rPr>
          <w:rFonts w:ascii="Times New Roman" w:hAnsi="Times New Roman"/>
        </w:rPr>
      </w:pPr>
      <w:r>
        <w:rPr>
          <w:rFonts w:ascii="Times New Roman" w:hAnsi="Times New Roman" w:hint="eastAsia"/>
        </w:rPr>
        <w:lastRenderedPageBreak/>
        <w:t>表</w:t>
      </w:r>
      <w:r>
        <w:rPr>
          <w:rFonts w:ascii="Times New Roman" w:hAnsi="Times New Roman" w:hint="eastAsia"/>
        </w:rPr>
        <w:t>2.4</w:t>
      </w:r>
      <w:r>
        <w:rPr>
          <w:rFonts w:ascii="Times New Roman" w:hAnsi="Times New Roman"/>
        </w:rPr>
        <w:t xml:space="preserve"> </w:t>
      </w:r>
      <w:r>
        <w:rPr>
          <w:rFonts w:ascii="Times New Roman" w:hAnsi="Times New Roman" w:hint="eastAsia"/>
        </w:rPr>
        <w:t>环管运行试验数据表</w:t>
      </w:r>
    </w:p>
    <w:tbl>
      <w:tblPr>
        <w:tblW w:w="15861" w:type="dxa"/>
        <w:jc w:val="center"/>
        <w:tblLook w:val="04A0" w:firstRow="1" w:lastRow="0" w:firstColumn="1" w:lastColumn="0" w:noHBand="0" w:noVBand="1"/>
      </w:tblPr>
      <w:tblGrid>
        <w:gridCol w:w="1416"/>
        <w:gridCol w:w="815"/>
        <w:gridCol w:w="816"/>
        <w:gridCol w:w="815"/>
        <w:gridCol w:w="794"/>
        <w:gridCol w:w="794"/>
        <w:gridCol w:w="794"/>
        <w:gridCol w:w="815"/>
        <w:gridCol w:w="816"/>
        <w:gridCol w:w="794"/>
        <w:gridCol w:w="794"/>
        <w:gridCol w:w="815"/>
        <w:gridCol w:w="812"/>
        <w:gridCol w:w="8"/>
        <w:gridCol w:w="786"/>
        <w:gridCol w:w="794"/>
        <w:gridCol w:w="10"/>
        <w:gridCol w:w="784"/>
        <w:gridCol w:w="794"/>
        <w:gridCol w:w="11"/>
        <w:gridCol w:w="783"/>
        <w:gridCol w:w="794"/>
        <w:gridCol w:w="7"/>
      </w:tblGrid>
      <w:tr w:rsidR="0015217F" w:rsidRPr="00110440" w14:paraId="34CF9EE2" w14:textId="77777777" w:rsidTr="004546BA">
        <w:trPr>
          <w:gridAfter w:val="1"/>
          <w:wAfter w:w="7" w:type="dxa"/>
          <w:trHeight w:val="307"/>
          <w:jc w:val="center"/>
        </w:trPr>
        <w:tc>
          <w:tcPr>
            <w:tcW w:w="14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467631"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p>
        </w:tc>
        <w:tc>
          <w:tcPr>
            <w:tcW w:w="815" w:type="dxa"/>
            <w:tcBorders>
              <w:top w:val="single" w:sz="4" w:space="0" w:color="auto"/>
              <w:left w:val="nil"/>
              <w:bottom w:val="single" w:sz="4" w:space="0" w:color="auto"/>
              <w:right w:val="single" w:sz="4" w:space="0" w:color="auto"/>
            </w:tcBorders>
            <w:shd w:val="clear" w:color="auto" w:fill="auto"/>
            <w:vAlign w:val="center"/>
            <w:hideMark/>
          </w:tcPr>
          <w:p w14:paraId="6631394C"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第一组</w:t>
            </w:r>
          </w:p>
        </w:tc>
        <w:tc>
          <w:tcPr>
            <w:tcW w:w="816" w:type="dxa"/>
            <w:tcBorders>
              <w:top w:val="single" w:sz="4" w:space="0" w:color="auto"/>
              <w:left w:val="nil"/>
              <w:bottom w:val="single" w:sz="4" w:space="0" w:color="auto"/>
              <w:right w:val="single" w:sz="4" w:space="0" w:color="auto"/>
            </w:tcBorders>
            <w:shd w:val="clear" w:color="auto" w:fill="auto"/>
            <w:vAlign w:val="center"/>
          </w:tcPr>
          <w:p w14:paraId="0970106C"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第二组</w:t>
            </w:r>
          </w:p>
        </w:tc>
        <w:tc>
          <w:tcPr>
            <w:tcW w:w="815" w:type="dxa"/>
            <w:tcBorders>
              <w:top w:val="single" w:sz="4" w:space="0" w:color="auto"/>
              <w:left w:val="nil"/>
              <w:bottom w:val="single" w:sz="4" w:space="0" w:color="auto"/>
              <w:right w:val="single" w:sz="4" w:space="0" w:color="auto"/>
            </w:tcBorders>
            <w:shd w:val="clear" w:color="auto" w:fill="auto"/>
            <w:vAlign w:val="center"/>
            <w:hideMark/>
          </w:tcPr>
          <w:p w14:paraId="2B32C3B8"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第三组</w:t>
            </w:r>
          </w:p>
        </w:tc>
        <w:tc>
          <w:tcPr>
            <w:tcW w:w="794" w:type="dxa"/>
            <w:tcBorders>
              <w:top w:val="single" w:sz="4" w:space="0" w:color="auto"/>
              <w:left w:val="nil"/>
              <w:bottom w:val="single" w:sz="4" w:space="0" w:color="auto"/>
              <w:right w:val="single" w:sz="4" w:space="0" w:color="auto"/>
            </w:tcBorders>
            <w:shd w:val="clear" w:color="auto" w:fill="auto"/>
            <w:vAlign w:val="center"/>
          </w:tcPr>
          <w:p w14:paraId="558B446E"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第四组</w:t>
            </w:r>
          </w:p>
        </w:tc>
        <w:tc>
          <w:tcPr>
            <w:tcW w:w="794" w:type="dxa"/>
            <w:tcBorders>
              <w:top w:val="single" w:sz="4" w:space="0" w:color="auto"/>
              <w:left w:val="nil"/>
              <w:bottom w:val="single" w:sz="4" w:space="0" w:color="auto"/>
              <w:right w:val="single" w:sz="4" w:space="0" w:color="auto"/>
            </w:tcBorders>
            <w:shd w:val="clear" w:color="auto" w:fill="auto"/>
            <w:vAlign w:val="center"/>
          </w:tcPr>
          <w:p w14:paraId="5ACD20F4"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第五组</w:t>
            </w:r>
          </w:p>
        </w:tc>
        <w:tc>
          <w:tcPr>
            <w:tcW w:w="794" w:type="dxa"/>
            <w:tcBorders>
              <w:top w:val="single" w:sz="4" w:space="0" w:color="auto"/>
              <w:left w:val="nil"/>
              <w:bottom w:val="single" w:sz="4" w:space="0" w:color="auto"/>
              <w:right w:val="single" w:sz="4" w:space="0" w:color="auto"/>
            </w:tcBorders>
            <w:shd w:val="clear" w:color="auto" w:fill="auto"/>
            <w:vAlign w:val="center"/>
          </w:tcPr>
          <w:p w14:paraId="0A760730"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第六组</w:t>
            </w:r>
          </w:p>
        </w:tc>
        <w:tc>
          <w:tcPr>
            <w:tcW w:w="815" w:type="dxa"/>
            <w:tcBorders>
              <w:top w:val="single" w:sz="4" w:space="0" w:color="auto"/>
              <w:left w:val="nil"/>
              <w:bottom w:val="single" w:sz="4" w:space="0" w:color="auto"/>
              <w:right w:val="single" w:sz="4" w:space="0" w:color="auto"/>
            </w:tcBorders>
            <w:shd w:val="clear" w:color="auto" w:fill="auto"/>
            <w:vAlign w:val="center"/>
          </w:tcPr>
          <w:p w14:paraId="6CFE680B"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第七组</w:t>
            </w:r>
          </w:p>
        </w:tc>
        <w:tc>
          <w:tcPr>
            <w:tcW w:w="816" w:type="dxa"/>
            <w:tcBorders>
              <w:top w:val="single" w:sz="4" w:space="0" w:color="auto"/>
              <w:left w:val="nil"/>
              <w:bottom w:val="single" w:sz="4" w:space="0" w:color="auto"/>
              <w:right w:val="single" w:sz="4" w:space="0" w:color="auto"/>
            </w:tcBorders>
            <w:shd w:val="clear" w:color="auto" w:fill="auto"/>
            <w:vAlign w:val="center"/>
          </w:tcPr>
          <w:p w14:paraId="76EA6341"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第八组</w:t>
            </w:r>
          </w:p>
        </w:tc>
        <w:tc>
          <w:tcPr>
            <w:tcW w:w="794" w:type="dxa"/>
            <w:tcBorders>
              <w:top w:val="single" w:sz="4" w:space="0" w:color="auto"/>
              <w:left w:val="nil"/>
              <w:bottom w:val="single" w:sz="4" w:space="0" w:color="auto"/>
              <w:right w:val="single" w:sz="4" w:space="0" w:color="auto"/>
            </w:tcBorders>
            <w:shd w:val="clear" w:color="auto" w:fill="auto"/>
            <w:vAlign w:val="center"/>
            <w:hideMark/>
          </w:tcPr>
          <w:p w14:paraId="18EEBF29"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第九组</w:t>
            </w:r>
          </w:p>
        </w:tc>
        <w:tc>
          <w:tcPr>
            <w:tcW w:w="794" w:type="dxa"/>
            <w:tcBorders>
              <w:top w:val="single" w:sz="4" w:space="0" w:color="auto"/>
              <w:left w:val="nil"/>
              <w:bottom w:val="single" w:sz="4" w:space="0" w:color="auto"/>
              <w:right w:val="single" w:sz="4" w:space="0" w:color="auto"/>
            </w:tcBorders>
            <w:shd w:val="clear" w:color="auto" w:fill="auto"/>
            <w:vAlign w:val="center"/>
          </w:tcPr>
          <w:p w14:paraId="1A2835D4"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w:t>
            </w:r>
            <w:r>
              <w:rPr>
                <w:rFonts w:ascii="宋体" w:hAnsi="宋体" w:hint="eastAsia"/>
                <w:color w:val="000000"/>
                <w:kern w:val="0"/>
                <w:sz w:val="21"/>
                <w:szCs w:val="21"/>
              </w:rPr>
              <w:t>十</w:t>
            </w:r>
            <w:r w:rsidRPr="00110440">
              <w:rPr>
                <w:rFonts w:ascii="宋体" w:hAnsi="宋体" w:hint="eastAsia"/>
                <w:color w:val="000000"/>
                <w:kern w:val="0"/>
                <w:sz w:val="21"/>
                <w:szCs w:val="21"/>
              </w:rPr>
              <w:t>组</w:t>
            </w:r>
          </w:p>
        </w:tc>
        <w:tc>
          <w:tcPr>
            <w:tcW w:w="815" w:type="dxa"/>
            <w:tcBorders>
              <w:top w:val="single" w:sz="4" w:space="0" w:color="auto"/>
              <w:left w:val="nil"/>
              <w:bottom w:val="single" w:sz="4" w:space="0" w:color="auto"/>
              <w:right w:val="single" w:sz="4" w:space="0" w:color="auto"/>
            </w:tcBorders>
            <w:shd w:val="clear" w:color="auto" w:fill="auto"/>
            <w:vAlign w:val="center"/>
          </w:tcPr>
          <w:p w14:paraId="13A5C6C2"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w:t>
            </w:r>
            <w:r>
              <w:rPr>
                <w:rFonts w:ascii="宋体" w:hAnsi="宋体" w:hint="eastAsia"/>
                <w:color w:val="000000"/>
                <w:kern w:val="0"/>
                <w:sz w:val="21"/>
                <w:szCs w:val="21"/>
              </w:rPr>
              <w:t>十一</w:t>
            </w:r>
            <w:r w:rsidRPr="00110440">
              <w:rPr>
                <w:rFonts w:ascii="宋体" w:hAnsi="宋体" w:hint="eastAsia"/>
                <w:color w:val="000000"/>
                <w:kern w:val="0"/>
                <w:sz w:val="21"/>
                <w:szCs w:val="21"/>
              </w:rPr>
              <w:t>组</w:t>
            </w:r>
          </w:p>
        </w:tc>
        <w:tc>
          <w:tcPr>
            <w:tcW w:w="812" w:type="dxa"/>
            <w:tcBorders>
              <w:top w:val="single" w:sz="4" w:space="0" w:color="auto"/>
              <w:left w:val="nil"/>
              <w:bottom w:val="single" w:sz="4" w:space="0" w:color="auto"/>
              <w:right w:val="single" w:sz="4" w:space="0" w:color="auto"/>
            </w:tcBorders>
            <w:shd w:val="clear" w:color="auto" w:fill="auto"/>
            <w:vAlign w:val="center"/>
          </w:tcPr>
          <w:p w14:paraId="59C6B18E"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w:t>
            </w:r>
            <w:r>
              <w:rPr>
                <w:rFonts w:ascii="宋体" w:hAnsi="宋体" w:hint="eastAsia"/>
                <w:color w:val="000000"/>
                <w:kern w:val="0"/>
                <w:sz w:val="21"/>
                <w:szCs w:val="21"/>
              </w:rPr>
              <w:t>十二</w:t>
            </w:r>
            <w:r w:rsidRPr="00110440">
              <w:rPr>
                <w:rFonts w:ascii="宋体" w:hAnsi="宋体" w:hint="eastAsia"/>
                <w:color w:val="000000"/>
                <w:kern w:val="0"/>
                <w:sz w:val="21"/>
                <w:szCs w:val="21"/>
              </w:rPr>
              <w:t>组</w:t>
            </w:r>
          </w:p>
        </w:tc>
        <w:tc>
          <w:tcPr>
            <w:tcW w:w="794" w:type="dxa"/>
            <w:gridSpan w:val="2"/>
            <w:tcBorders>
              <w:top w:val="single" w:sz="4" w:space="0" w:color="auto"/>
              <w:left w:val="nil"/>
              <w:bottom w:val="single" w:sz="4" w:space="0" w:color="auto"/>
              <w:right w:val="single" w:sz="4" w:space="0" w:color="auto"/>
            </w:tcBorders>
            <w:shd w:val="clear" w:color="auto" w:fill="auto"/>
            <w:vAlign w:val="center"/>
            <w:hideMark/>
          </w:tcPr>
          <w:p w14:paraId="36966D74"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w:t>
            </w:r>
            <w:r>
              <w:rPr>
                <w:rFonts w:ascii="宋体" w:hAnsi="宋体" w:hint="eastAsia"/>
                <w:color w:val="000000"/>
                <w:kern w:val="0"/>
                <w:sz w:val="21"/>
                <w:szCs w:val="21"/>
              </w:rPr>
              <w:t>十三</w:t>
            </w:r>
            <w:r w:rsidRPr="00110440">
              <w:rPr>
                <w:rFonts w:ascii="宋体" w:hAnsi="宋体" w:hint="eastAsia"/>
                <w:color w:val="000000"/>
                <w:kern w:val="0"/>
                <w:sz w:val="21"/>
                <w:szCs w:val="21"/>
              </w:rPr>
              <w:t>组</w:t>
            </w:r>
          </w:p>
        </w:tc>
        <w:tc>
          <w:tcPr>
            <w:tcW w:w="794" w:type="dxa"/>
            <w:tcBorders>
              <w:top w:val="single" w:sz="4" w:space="0" w:color="auto"/>
              <w:left w:val="nil"/>
              <w:bottom w:val="single" w:sz="4" w:space="0" w:color="auto"/>
              <w:right w:val="single" w:sz="4" w:space="0" w:color="auto"/>
            </w:tcBorders>
            <w:shd w:val="clear" w:color="auto" w:fill="auto"/>
            <w:vAlign w:val="center"/>
          </w:tcPr>
          <w:p w14:paraId="43F1BEF3"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w:t>
            </w:r>
            <w:r>
              <w:rPr>
                <w:rFonts w:ascii="宋体" w:hAnsi="宋体" w:hint="eastAsia"/>
                <w:color w:val="000000"/>
                <w:kern w:val="0"/>
                <w:sz w:val="21"/>
                <w:szCs w:val="21"/>
              </w:rPr>
              <w:t>十四</w:t>
            </w:r>
            <w:r w:rsidRPr="00110440">
              <w:rPr>
                <w:rFonts w:ascii="宋体" w:hAnsi="宋体" w:hint="eastAsia"/>
                <w:color w:val="000000"/>
                <w:kern w:val="0"/>
                <w:sz w:val="21"/>
                <w:szCs w:val="21"/>
              </w:rPr>
              <w:t>组</w:t>
            </w:r>
          </w:p>
        </w:tc>
        <w:tc>
          <w:tcPr>
            <w:tcW w:w="794" w:type="dxa"/>
            <w:gridSpan w:val="2"/>
            <w:tcBorders>
              <w:top w:val="single" w:sz="4" w:space="0" w:color="auto"/>
              <w:left w:val="nil"/>
              <w:bottom w:val="single" w:sz="4" w:space="0" w:color="auto"/>
              <w:right w:val="single" w:sz="4" w:space="0" w:color="auto"/>
            </w:tcBorders>
            <w:shd w:val="clear" w:color="auto" w:fill="auto"/>
            <w:vAlign w:val="center"/>
            <w:hideMark/>
          </w:tcPr>
          <w:p w14:paraId="2C3758E1"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w:t>
            </w:r>
            <w:r>
              <w:rPr>
                <w:rFonts w:ascii="宋体" w:hAnsi="宋体" w:hint="eastAsia"/>
                <w:color w:val="000000"/>
                <w:kern w:val="0"/>
                <w:sz w:val="21"/>
                <w:szCs w:val="21"/>
              </w:rPr>
              <w:t>十五</w:t>
            </w:r>
            <w:r w:rsidRPr="00110440">
              <w:rPr>
                <w:rFonts w:ascii="宋体" w:hAnsi="宋体" w:hint="eastAsia"/>
                <w:color w:val="000000"/>
                <w:kern w:val="0"/>
                <w:sz w:val="21"/>
                <w:szCs w:val="21"/>
              </w:rPr>
              <w:t>组</w:t>
            </w:r>
          </w:p>
        </w:tc>
        <w:tc>
          <w:tcPr>
            <w:tcW w:w="794" w:type="dxa"/>
            <w:tcBorders>
              <w:top w:val="single" w:sz="4" w:space="0" w:color="auto"/>
              <w:left w:val="nil"/>
              <w:bottom w:val="single" w:sz="4" w:space="0" w:color="auto"/>
              <w:right w:val="single" w:sz="4" w:space="0" w:color="auto"/>
            </w:tcBorders>
            <w:shd w:val="clear" w:color="auto" w:fill="auto"/>
            <w:vAlign w:val="center"/>
          </w:tcPr>
          <w:p w14:paraId="62597917"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w:t>
            </w:r>
            <w:r>
              <w:rPr>
                <w:rFonts w:ascii="宋体" w:hAnsi="宋体" w:hint="eastAsia"/>
                <w:color w:val="000000"/>
                <w:kern w:val="0"/>
                <w:sz w:val="21"/>
                <w:szCs w:val="21"/>
              </w:rPr>
              <w:t>十六</w:t>
            </w:r>
            <w:r w:rsidRPr="00110440">
              <w:rPr>
                <w:rFonts w:ascii="宋体" w:hAnsi="宋体" w:hint="eastAsia"/>
                <w:color w:val="000000"/>
                <w:kern w:val="0"/>
                <w:sz w:val="21"/>
                <w:szCs w:val="21"/>
              </w:rPr>
              <w:t>组</w:t>
            </w:r>
          </w:p>
        </w:tc>
        <w:tc>
          <w:tcPr>
            <w:tcW w:w="794" w:type="dxa"/>
            <w:gridSpan w:val="2"/>
            <w:tcBorders>
              <w:top w:val="single" w:sz="4" w:space="0" w:color="auto"/>
              <w:left w:val="nil"/>
              <w:bottom w:val="single" w:sz="4" w:space="0" w:color="auto"/>
              <w:right w:val="single" w:sz="4" w:space="0" w:color="auto"/>
            </w:tcBorders>
            <w:shd w:val="clear" w:color="auto" w:fill="auto"/>
            <w:vAlign w:val="center"/>
            <w:hideMark/>
          </w:tcPr>
          <w:p w14:paraId="1D8760E4"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w:t>
            </w:r>
            <w:r>
              <w:rPr>
                <w:rFonts w:ascii="宋体" w:hAnsi="宋体" w:hint="eastAsia"/>
                <w:color w:val="000000"/>
                <w:kern w:val="0"/>
                <w:sz w:val="21"/>
                <w:szCs w:val="21"/>
              </w:rPr>
              <w:t>十七</w:t>
            </w:r>
            <w:r w:rsidRPr="00110440">
              <w:rPr>
                <w:rFonts w:ascii="宋体" w:hAnsi="宋体" w:hint="eastAsia"/>
                <w:color w:val="000000"/>
                <w:kern w:val="0"/>
                <w:sz w:val="21"/>
                <w:szCs w:val="21"/>
              </w:rPr>
              <w:t>组</w:t>
            </w:r>
          </w:p>
        </w:tc>
        <w:tc>
          <w:tcPr>
            <w:tcW w:w="794" w:type="dxa"/>
            <w:tcBorders>
              <w:top w:val="single" w:sz="4" w:space="0" w:color="auto"/>
              <w:left w:val="nil"/>
              <w:bottom w:val="single" w:sz="4" w:space="0" w:color="auto"/>
              <w:right w:val="single" w:sz="4" w:space="0" w:color="auto"/>
            </w:tcBorders>
            <w:shd w:val="clear" w:color="auto" w:fill="auto"/>
            <w:vAlign w:val="center"/>
          </w:tcPr>
          <w:p w14:paraId="6D9CD621"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第</w:t>
            </w:r>
            <w:r>
              <w:rPr>
                <w:rFonts w:ascii="宋体" w:hAnsi="宋体" w:hint="eastAsia"/>
                <w:color w:val="000000"/>
                <w:kern w:val="0"/>
                <w:sz w:val="21"/>
                <w:szCs w:val="21"/>
              </w:rPr>
              <w:t>十八</w:t>
            </w:r>
            <w:r w:rsidRPr="00110440">
              <w:rPr>
                <w:rFonts w:ascii="宋体" w:hAnsi="宋体" w:hint="eastAsia"/>
                <w:color w:val="000000"/>
                <w:kern w:val="0"/>
                <w:sz w:val="21"/>
                <w:szCs w:val="21"/>
              </w:rPr>
              <w:t>组</w:t>
            </w:r>
          </w:p>
        </w:tc>
      </w:tr>
      <w:tr w:rsidR="009E7DC3" w:rsidRPr="00110440" w14:paraId="2A6895B8" w14:textId="77777777" w:rsidTr="004546BA">
        <w:trPr>
          <w:trHeight w:val="319"/>
          <w:jc w:val="center"/>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1C0F1759"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粒度</w:t>
            </w:r>
            <w:r w:rsidRPr="00110440">
              <w:rPr>
                <w:rFonts w:ascii="Times New Roman" w:eastAsia="等线" w:hAnsi="Times New Roman"/>
                <w:color w:val="000000"/>
                <w:kern w:val="0"/>
                <w:sz w:val="21"/>
                <w:szCs w:val="21"/>
              </w:rPr>
              <w:t>/mm</w:t>
            </w:r>
          </w:p>
        </w:tc>
        <w:tc>
          <w:tcPr>
            <w:tcW w:w="14445" w:type="dxa"/>
            <w:gridSpan w:val="22"/>
            <w:tcBorders>
              <w:top w:val="single" w:sz="4" w:space="0" w:color="auto"/>
              <w:left w:val="nil"/>
              <w:bottom w:val="single" w:sz="4" w:space="0" w:color="auto"/>
              <w:right w:val="single" w:sz="4" w:space="0" w:color="000000"/>
            </w:tcBorders>
            <w:shd w:val="clear" w:color="auto" w:fill="auto"/>
            <w:vAlign w:val="center"/>
            <w:hideMark/>
          </w:tcPr>
          <w:p w14:paraId="09FF839B"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筛下物负累积值</w:t>
            </w:r>
            <w:r w:rsidRPr="00110440">
              <w:rPr>
                <w:rFonts w:ascii="Times New Roman" w:eastAsia="等线" w:hAnsi="Times New Roman"/>
                <w:color w:val="000000"/>
                <w:kern w:val="0"/>
                <w:sz w:val="21"/>
                <w:szCs w:val="21"/>
              </w:rPr>
              <w:t>/%</w:t>
            </w:r>
          </w:p>
        </w:tc>
      </w:tr>
      <w:tr w:rsidR="004546BA" w:rsidRPr="00110440" w14:paraId="15878FF2" w14:textId="77777777" w:rsidTr="004546BA">
        <w:trPr>
          <w:trHeight w:val="307"/>
          <w:jc w:val="center"/>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09448778" w14:textId="548678A1" w:rsidR="004546BA" w:rsidRPr="004546BA"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+1.2</w:t>
            </w:r>
          </w:p>
        </w:tc>
        <w:tc>
          <w:tcPr>
            <w:tcW w:w="4828" w:type="dxa"/>
            <w:gridSpan w:val="6"/>
            <w:tcBorders>
              <w:top w:val="single" w:sz="4" w:space="0" w:color="auto"/>
              <w:left w:val="nil"/>
              <w:bottom w:val="single" w:sz="4" w:space="0" w:color="auto"/>
              <w:right w:val="single" w:sz="4" w:space="0" w:color="000000"/>
            </w:tcBorders>
            <w:shd w:val="clear" w:color="auto" w:fill="auto"/>
            <w:vAlign w:val="center"/>
            <w:hideMark/>
          </w:tcPr>
          <w:p w14:paraId="250DAEFB"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100</w:t>
            </w:r>
          </w:p>
        </w:tc>
        <w:tc>
          <w:tcPr>
            <w:tcW w:w="4854" w:type="dxa"/>
            <w:gridSpan w:val="7"/>
            <w:tcBorders>
              <w:top w:val="single" w:sz="4" w:space="0" w:color="auto"/>
              <w:left w:val="nil"/>
              <w:bottom w:val="single" w:sz="4" w:space="0" w:color="auto"/>
              <w:right w:val="single" w:sz="4" w:space="0" w:color="000000"/>
            </w:tcBorders>
            <w:shd w:val="clear" w:color="auto" w:fill="auto"/>
            <w:vAlign w:val="center"/>
            <w:hideMark/>
          </w:tcPr>
          <w:p w14:paraId="18FEA95B"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100</w:t>
            </w:r>
          </w:p>
        </w:tc>
        <w:tc>
          <w:tcPr>
            <w:tcW w:w="4763" w:type="dxa"/>
            <w:gridSpan w:val="9"/>
            <w:tcBorders>
              <w:top w:val="single" w:sz="4" w:space="0" w:color="auto"/>
              <w:left w:val="nil"/>
              <w:bottom w:val="single" w:sz="4" w:space="0" w:color="auto"/>
              <w:right w:val="single" w:sz="4" w:space="0" w:color="000000"/>
            </w:tcBorders>
            <w:shd w:val="clear" w:color="auto" w:fill="auto"/>
            <w:vAlign w:val="center"/>
            <w:hideMark/>
          </w:tcPr>
          <w:p w14:paraId="7CB3B72F"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100</w:t>
            </w:r>
          </w:p>
        </w:tc>
      </w:tr>
      <w:tr w:rsidR="004546BA" w:rsidRPr="00110440" w14:paraId="193BFF8A" w14:textId="77777777" w:rsidTr="004546BA">
        <w:trPr>
          <w:trHeight w:val="307"/>
          <w:jc w:val="center"/>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0CA9F2C9" w14:textId="1FE1DCEC" w:rsidR="004546BA" w:rsidRPr="004546BA"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-1.2-0.83</w:t>
            </w:r>
          </w:p>
        </w:tc>
        <w:tc>
          <w:tcPr>
            <w:tcW w:w="4828" w:type="dxa"/>
            <w:gridSpan w:val="6"/>
            <w:tcBorders>
              <w:top w:val="single" w:sz="4" w:space="0" w:color="auto"/>
              <w:left w:val="nil"/>
              <w:bottom w:val="single" w:sz="4" w:space="0" w:color="auto"/>
              <w:right w:val="single" w:sz="4" w:space="0" w:color="000000"/>
            </w:tcBorders>
            <w:shd w:val="clear" w:color="auto" w:fill="auto"/>
            <w:vAlign w:val="center"/>
            <w:hideMark/>
          </w:tcPr>
          <w:p w14:paraId="6ED3C183"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98</w:t>
            </w:r>
          </w:p>
        </w:tc>
        <w:tc>
          <w:tcPr>
            <w:tcW w:w="4854" w:type="dxa"/>
            <w:gridSpan w:val="7"/>
            <w:tcBorders>
              <w:top w:val="single" w:sz="4" w:space="0" w:color="auto"/>
              <w:left w:val="nil"/>
              <w:bottom w:val="single" w:sz="4" w:space="0" w:color="auto"/>
              <w:right w:val="single" w:sz="4" w:space="0" w:color="000000"/>
            </w:tcBorders>
            <w:shd w:val="clear" w:color="auto" w:fill="auto"/>
            <w:vAlign w:val="center"/>
            <w:hideMark/>
          </w:tcPr>
          <w:p w14:paraId="4CB3BD25"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99</w:t>
            </w:r>
          </w:p>
        </w:tc>
        <w:tc>
          <w:tcPr>
            <w:tcW w:w="4763" w:type="dxa"/>
            <w:gridSpan w:val="9"/>
            <w:tcBorders>
              <w:top w:val="single" w:sz="4" w:space="0" w:color="auto"/>
              <w:left w:val="nil"/>
              <w:bottom w:val="single" w:sz="4" w:space="0" w:color="auto"/>
              <w:right w:val="single" w:sz="4" w:space="0" w:color="000000"/>
            </w:tcBorders>
            <w:shd w:val="clear" w:color="auto" w:fill="auto"/>
            <w:vAlign w:val="center"/>
            <w:hideMark/>
          </w:tcPr>
          <w:p w14:paraId="266C0657"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100</w:t>
            </w:r>
          </w:p>
        </w:tc>
      </w:tr>
      <w:tr w:rsidR="004546BA" w:rsidRPr="00110440" w14:paraId="0CCB5CE8" w14:textId="77777777" w:rsidTr="004546BA">
        <w:trPr>
          <w:trHeight w:val="307"/>
          <w:jc w:val="center"/>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2DC712FF" w14:textId="0F05B66A" w:rsidR="004546BA" w:rsidRPr="004546BA"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-0.83-0.425</w:t>
            </w:r>
          </w:p>
        </w:tc>
        <w:tc>
          <w:tcPr>
            <w:tcW w:w="4828" w:type="dxa"/>
            <w:gridSpan w:val="6"/>
            <w:tcBorders>
              <w:top w:val="single" w:sz="4" w:space="0" w:color="auto"/>
              <w:left w:val="nil"/>
              <w:bottom w:val="single" w:sz="4" w:space="0" w:color="auto"/>
              <w:right w:val="single" w:sz="4" w:space="0" w:color="000000"/>
            </w:tcBorders>
            <w:shd w:val="clear" w:color="auto" w:fill="auto"/>
            <w:vAlign w:val="center"/>
            <w:hideMark/>
          </w:tcPr>
          <w:p w14:paraId="49308D83"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90</w:t>
            </w:r>
          </w:p>
        </w:tc>
        <w:tc>
          <w:tcPr>
            <w:tcW w:w="4854" w:type="dxa"/>
            <w:gridSpan w:val="7"/>
            <w:tcBorders>
              <w:top w:val="single" w:sz="4" w:space="0" w:color="auto"/>
              <w:left w:val="nil"/>
              <w:bottom w:val="single" w:sz="4" w:space="0" w:color="auto"/>
              <w:right w:val="single" w:sz="4" w:space="0" w:color="000000"/>
            </w:tcBorders>
            <w:shd w:val="clear" w:color="auto" w:fill="auto"/>
            <w:vAlign w:val="center"/>
            <w:hideMark/>
          </w:tcPr>
          <w:p w14:paraId="66B1C25D"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94</w:t>
            </w:r>
          </w:p>
        </w:tc>
        <w:tc>
          <w:tcPr>
            <w:tcW w:w="4763" w:type="dxa"/>
            <w:gridSpan w:val="9"/>
            <w:tcBorders>
              <w:top w:val="single" w:sz="4" w:space="0" w:color="auto"/>
              <w:left w:val="nil"/>
              <w:bottom w:val="single" w:sz="4" w:space="0" w:color="auto"/>
              <w:right w:val="single" w:sz="4" w:space="0" w:color="000000"/>
            </w:tcBorders>
            <w:shd w:val="clear" w:color="auto" w:fill="auto"/>
            <w:vAlign w:val="center"/>
            <w:hideMark/>
          </w:tcPr>
          <w:p w14:paraId="4C7A5994"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98</w:t>
            </w:r>
          </w:p>
        </w:tc>
      </w:tr>
      <w:tr w:rsidR="004546BA" w:rsidRPr="00110440" w14:paraId="69DBFA04" w14:textId="77777777" w:rsidTr="004546BA">
        <w:trPr>
          <w:trHeight w:val="307"/>
          <w:jc w:val="center"/>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70B7F776" w14:textId="00FF6B8A" w:rsidR="004546BA" w:rsidRPr="004546BA"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-0.425-0.3</w:t>
            </w:r>
          </w:p>
        </w:tc>
        <w:tc>
          <w:tcPr>
            <w:tcW w:w="4828" w:type="dxa"/>
            <w:gridSpan w:val="6"/>
            <w:tcBorders>
              <w:top w:val="single" w:sz="4" w:space="0" w:color="auto"/>
              <w:left w:val="nil"/>
              <w:bottom w:val="single" w:sz="4" w:space="0" w:color="auto"/>
              <w:right w:val="single" w:sz="4" w:space="0" w:color="000000"/>
            </w:tcBorders>
            <w:shd w:val="clear" w:color="auto" w:fill="auto"/>
            <w:vAlign w:val="center"/>
            <w:hideMark/>
          </w:tcPr>
          <w:p w14:paraId="5C9D5922"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80</w:t>
            </w:r>
          </w:p>
        </w:tc>
        <w:tc>
          <w:tcPr>
            <w:tcW w:w="4854" w:type="dxa"/>
            <w:gridSpan w:val="7"/>
            <w:tcBorders>
              <w:top w:val="single" w:sz="4" w:space="0" w:color="auto"/>
              <w:left w:val="nil"/>
              <w:bottom w:val="single" w:sz="4" w:space="0" w:color="auto"/>
              <w:right w:val="single" w:sz="4" w:space="0" w:color="000000"/>
            </w:tcBorders>
            <w:shd w:val="clear" w:color="auto" w:fill="auto"/>
            <w:vAlign w:val="center"/>
            <w:hideMark/>
          </w:tcPr>
          <w:p w14:paraId="1B716384"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83</w:t>
            </w:r>
          </w:p>
        </w:tc>
        <w:tc>
          <w:tcPr>
            <w:tcW w:w="4763" w:type="dxa"/>
            <w:gridSpan w:val="9"/>
            <w:tcBorders>
              <w:top w:val="single" w:sz="4" w:space="0" w:color="auto"/>
              <w:left w:val="nil"/>
              <w:bottom w:val="single" w:sz="4" w:space="0" w:color="auto"/>
              <w:right w:val="single" w:sz="4" w:space="0" w:color="000000"/>
            </w:tcBorders>
            <w:shd w:val="clear" w:color="auto" w:fill="auto"/>
            <w:vAlign w:val="center"/>
            <w:hideMark/>
          </w:tcPr>
          <w:p w14:paraId="68038396"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85</w:t>
            </w:r>
          </w:p>
        </w:tc>
      </w:tr>
      <w:tr w:rsidR="004546BA" w:rsidRPr="00110440" w14:paraId="55D8785B" w14:textId="77777777" w:rsidTr="004546BA">
        <w:trPr>
          <w:trHeight w:val="307"/>
          <w:jc w:val="center"/>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37135434" w14:textId="1AF509AF" w:rsidR="004546BA" w:rsidRPr="004546BA"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-0.3-0.15</w:t>
            </w:r>
          </w:p>
        </w:tc>
        <w:tc>
          <w:tcPr>
            <w:tcW w:w="4828" w:type="dxa"/>
            <w:gridSpan w:val="6"/>
            <w:tcBorders>
              <w:top w:val="single" w:sz="4" w:space="0" w:color="auto"/>
              <w:left w:val="nil"/>
              <w:bottom w:val="single" w:sz="4" w:space="0" w:color="auto"/>
              <w:right w:val="single" w:sz="4" w:space="0" w:color="000000"/>
            </w:tcBorders>
            <w:shd w:val="clear" w:color="auto" w:fill="auto"/>
            <w:vAlign w:val="center"/>
            <w:hideMark/>
          </w:tcPr>
          <w:p w14:paraId="7B92262E"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67</w:t>
            </w:r>
          </w:p>
        </w:tc>
        <w:tc>
          <w:tcPr>
            <w:tcW w:w="4854" w:type="dxa"/>
            <w:gridSpan w:val="7"/>
            <w:tcBorders>
              <w:top w:val="single" w:sz="4" w:space="0" w:color="auto"/>
              <w:left w:val="nil"/>
              <w:bottom w:val="single" w:sz="4" w:space="0" w:color="auto"/>
              <w:right w:val="single" w:sz="4" w:space="0" w:color="000000"/>
            </w:tcBorders>
            <w:shd w:val="clear" w:color="auto" w:fill="auto"/>
            <w:vAlign w:val="center"/>
            <w:hideMark/>
          </w:tcPr>
          <w:p w14:paraId="30CFA401"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70</w:t>
            </w:r>
          </w:p>
        </w:tc>
        <w:tc>
          <w:tcPr>
            <w:tcW w:w="4763" w:type="dxa"/>
            <w:gridSpan w:val="9"/>
            <w:tcBorders>
              <w:top w:val="single" w:sz="4" w:space="0" w:color="auto"/>
              <w:left w:val="nil"/>
              <w:bottom w:val="single" w:sz="4" w:space="0" w:color="auto"/>
              <w:right w:val="single" w:sz="4" w:space="0" w:color="000000"/>
            </w:tcBorders>
            <w:shd w:val="clear" w:color="auto" w:fill="auto"/>
            <w:vAlign w:val="center"/>
            <w:hideMark/>
          </w:tcPr>
          <w:p w14:paraId="28D3866B"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72</w:t>
            </w:r>
          </w:p>
        </w:tc>
      </w:tr>
      <w:tr w:rsidR="004546BA" w:rsidRPr="00110440" w14:paraId="0900A4E8" w14:textId="77777777" w:rsidTr="004546BA">
        <w:trPr>
          <w:trHeight w:val="307"/>
          <w:jc w:val="center"/>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6C8E31D1" w14:textId="08EE2873" w:rsidR="004546BA" w:rsidRPr="004546BA"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-0.15-0.075</w:t>
            </w:r>
          </w:p>
        </w:tc>
        <w:tc>
          <w:tcPr>
            <w:tcW w:w="4828" w:type="dxa"/>
            <w:gridSpan w:val="6"/>
            <w:tcBorders>
              <w:top w:val="single" w:sz="4" w:space="0" w:color="auto"/>
              <w:left w:val="nil"/>
              <w:bottom w:val="single" w:sz="4" w:space="0" w:color="auto"/>
              <w:right w:val="single" w:sz="4" w:space="0" w:color="000000"/>
            </w:tcBorders>
            <w:shd w:val="clear" w:color="auto" w:fill="auto"/>
            <w:vAlign w:val="center"/>
            <w:hideMark/>
          </w:tcPr>
          <w:p w14:paraId="261A1B4F"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41</w:t>
            </w:r>
          </w:p>
        </w:tc>
        <w:tc>
          <w:tcPr>
            <w:tcW w:w="4854" w:type="dxa"/>
            <w:gridSpan w:val="7"/>
            <w:tcBorders>
              <w:top w:val="single" w:sz="4" w:space="0" w:color="auto"/>
              <w:left w:val="nil"/>
              <w:bottom w:val="single" w:sz="4" w:space="0" w:color="auto"/>
              <w:right w:val="single" w:sz="4" w:space="0" w:color="000000"/>
            </w:tcBorders>
            <w:shd w:val="clear" w:color="auto" w:fill="auto"/>
            <w:vAlign w:val="center"/>
            <w:hideMark/>
          </w:tcPr>
          <w:p w14:paraId="52966D41"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44</w:t>
            </w:r>
          </w:p>
        </w:tc>
        <w:tc>
          <w:tcPr>
            <w:tcW w:w="4763" w:type="dxa"/>
            <w:gridSpan w:val="9"/>
            <w:tcBorders>
              <w:top w:val="single" w:sz="4" w:space="0" w:color="auto"/>
              <w:left w:val="nil"/>
              <w:bottom w:val="single" w:sz="4" w:space="0" w:color="auto"/>
              <w:right w:val="single" w:sz="4" w:space="0" w:color="000000"/>
            </w:tcBorders>
            <w:shd w:val="clear" w:color="auto" w:fill="auto"/>
            <w:vAlign w:val="center"/>
            <w:hideMark/>
          </w:tcPr>
          <w:p w14:paraId="6FEA425C"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46</w:t>
            </w:r>
          </w:p>
        </w:tc>
      </w:tr>
      <w:tr w:rsidR="004546BA" w:rsidRPr="00110440" w14:paraId="6C571FCD" w14:textId="77777777" w:rsidTr="004546BA">
        <w:trPr>
          <w:trHeight w:val="307"/>
          <w:jc w:val="center"/>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78C317E4" w14:textId="153AC72F" w:rsidR="004546BA" w:rsidRPr="004546BA"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-0.075-0.045</w:t>
            </w:r>
          </w:p>
        </w:tc>
        <w:tc>
          <w:tcPr>
            <w:tcW w:w="4828" w:type="dxa"/>
            <w:gridSpan w:val="6"/>
            <w:tcBorders>
              <w:top w:val="single" w:sz="4" w:space="0" w:color="auto"/>
              <w:left w:val="nil"/>
              <w:bottom w:val="single" w:sz="4" w:space="0" w:color="auto"/>
              <w:right w:val="single" w:sz="4" w:space="0" w:color="000000"/>
            </w:tcBorders>
            <w:shd w:val="clear" w:color="auto" w:fill="auto"/>
            <w:vAlign w:val="center"/>
            <w:hideMark/>
          </w:tcPr>
          <w:p w14:paraId="6F788E32"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28</w:t>
            </w:r>
          </w:p>
        </w:tc>
        <w:tc>
          <w:tcPr>
            <w:tcW w:w="4854" w:type="dxa"/>
            <w:gridSpan w:val="7"/>
            <w:tcBorders>
              <w:top w:val="single" w:sz="4" w:space="0" w:color="auto"/>
              <w:left w:val="nil"/>
              <w:bottom w:val="single" w:sz="4" w:space="0" w:color="auto"/>
              <w:right w:val="single" w:sz="4" w:space="0" w:color="000000"/>
            </w:tcBorders>
            <w:shd w:val="clear" w:color="auto" w:fill="auto"/>
            <w:vAlign w:val="center"/>
            <w:hideMark/>
          </w:tcPr>
          <w:p w14:paraId="7EF4047A"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30</w:t>
            </w:r>
          </w:p>
        </w:tc>
        <w:tc>
          <w:tcPr>
            <w:tcW w:w="4763" w:type="dxa"/>
            <w:gridSpan w:val="9"/>
            <w:tcBorders>
              <w:top w:val="single" w:sz="4" w:space="0" w:color="auto"/>
              <w:left w:val="nil"/>
              <w:bottom w:val="single" w:sz="4" w:space="0" w:color="auto"/>
              <w:right w:val="single" w:sz="4" w:space="0" w:color="000000"/>
            </w:tcBorders>
            <w:shd w:val="clear" w:color="auto" w:fill="auto"/>
            <w:vAlign w:val="center"/>
            <w:hideMark/>
          </w:tcPr>
          <w:p w14:paraId="725CC74F"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33</w:t>
            </w:r>
          </w:p>
        </w:tc>
      </w:tr>
      <w:tr w:rsidR="004546BA" w:rsidRPr="00110440" w14:paraId="77B191CA" w14:textId="77777777" w:rsidTr="004546BA">
        <w:trPr>
          <w:trHeight w:val="307"/>
          <w:jc w:val="center"/>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656BF049" w14:textId="6AEEDCBC" w:rsidR="004546BA" w:rsidRPr="004546BA"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4546BA">
              <w:rPr>
                <w:rFonts w:ascii="Times New Roman" w:hAnsi="Times New Roman"/>
                <w:sz w:val="21"/>
                <w:szCs w:val="21"/>
              </w:rPr>
              <w:t>-0.045</w:t>
            </w:r>
          </w:p>
        </w:tc>
        <w:tc>
          <w:tcPr>
            <w:tcW w:w="4828" w:type="dxa"/>
            <w:gridSpan w:val="6"/>
            <w:tcBorders>
              <w:top w:val="single" w:sz="4" w:space="0" w:color="auto"/>
              <w:left w:val="nil"/>
              <w:bottom w:val="single" w:sz="4" w:space="0" w:color="auto"/>
              <w:right w:val="single" w:sz="4" w:space="0" w:color="000000"/>
            </w:tcBorders>
            <w:shd w:val="clear" w:color="auto" w:fill="auto"/>
            <w:vAlign w:val="center"/>
            <w:hideMark/>
          </w:tcPr>
          <w:p w14:paraId="78EE0140"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20</w:t>
            </w:r>
          </w:p>
        </w:tc>
        <w:tc>
          <w:tcPr>
            <w:tcW w:w="4854" w:type="dxa"/>
            <w:gridSpan w:val="7"/>
            <w:tcBorders>
              <w:top w:val="single" w:sz="4" w:space="0" w:color="auto"/>
              <w:left w:val="nil"/>
              <w:bottom w:val="single" w:sz="4" w:space="0" w:color="auto"/>
              <w:right w:val="single" w:sz="4" w:space="0" w:color="000000"/>
            </w:tcBorders>
            <w:shd w:val="clear" w:color="auto" w:fill="auto"/>
            <w:vAlign w:val="center"/>
            <w:hideMark/>
          </w:tcPr>
          <w:p w14:paraId="5DB2E132"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22</w:t>
            </w:r>
          </w:p>
        </w:tc>
        <w:tc>
          <w:tcPr>
            <w:tcW w:w="4763" w:type="dxa"/>
            <w:gridSpan w:val="9"/>
            <w:tcBorders>
              <w:top w:val="single" w:sz="4" w:space="0" w:color="auto"/>
              <w:left w:val="nil"/>
              <w:bottom w:val="single" w:sz="4" w:space="0" w:color="auto"/>
              <w:right w:val="single" w:sz="4" w:space="0" w:color="000000"/>
            </w:tcBorders>
            <w:shd w:val="clear" w:color="auto" w:fill="auto"/>
            <w:vAlign w:val="center"/>
            <w:hideMark/>
          </w:tcPr>
          <w:p w14:paraId="32761933" w14:textId="77777777" w:rsidR="004546BA" w:rsidRPr="00110440" w:rsidRDefault="004546BA" w:rsidP="004546BA">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24</w:t>
            </w:r>
          </w:p>
        </w:tc>
      </w:tr>
      <w:tr w:rsidR="0015217F" w:rsidRPr="00110440" w14:paraId="1C74E9BE" w14:textId="77777777" w:rsidTr="004546BA">
        <w:trPr>
          <w:trHeight w:val="614"/>
          <w:jc w:val="center"/>
        </w:trPr>
        <w:tc>
          <w:tcPr>
            <w:tcW w:w="1416" w:type="dxa"/>
            <w:tcBorders>
              <w:top w:val="nil"/>
              <w:left w:val="single" w:sz="4" w:space="0" w:color="auto"/>
              <w:bottom w:val="single" w:sz="4" w:space="0" w:color="auto"/>
              <w:right w:val="single" w:sz="4" w:space="0" w:color="auto"/>
            </w:tcBorders>
            <w:shd w:val="clear" w:color="auto" w:fill="auto"/>
            <w:vAlign w:val="center"/>
            <w:hideMark/>
          </w:tcPr>
          <w:p w14:paraId="7232F189"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宋体" w:hAnsi="宋体" w:hint="eastAsia"/>
                <w:color w:val="000000"/>
                <w:kern w:val="0"/>
                <w:sz w:val="21"/>
                <w:szCs w:val="21"/>
              </w:rPr>
              <w:t>重量浓度</w:t>
            </w:r>
            <w:r w:rsidRPr="00110440">
              <w:rPr>
                <w:rFonts w:ascii="Times New Roman" w:eastAsia="等线" w:hAnsi="Times New Roman"/>
                <w:color w:val="000000"/>
                <w:kern w:val="0"/>
                <w:sz w:val="21"/>
                <w:szCs w:val="21"/>
              </w:rPr>
              <w:t>/%</w:t>
            </w:r>
          </w:p>
        </w:tc>
        <w:tc>
          <w:tcPr>
            <w:tcW w:w="1631" w:type="dxa"/>
            <w:gridSpan w:val="2"/>
            <w:tcBorders>
              <w:top w:val="nil"/>
              <w:left w:val="nil"/>
              <w:bottom w:val="single" w:sz="4" w:space="0" w:color="auto"/>
              <w:right w:val="single" w:sz="4" w:space="0" w:color="auto"/>
            </w:tcBorders>
            <w:shd w:val="clear" w:color="auto" w:fill="auto"/>
            <w:noWrap/>
            <w:vAlign w:val="center"/>
            <w:hideMark/>
          </w:tcPr>
          <w:p w14:paraId="2768F80D"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51</w:t>
            </w:r>
          </w:p>
        </w:tc>
        <w:tc>
          <w:tcPr>
            <w:tcW w:w="1609" w:type="dxa"/>
            <w:gridSpan w:val="2"/>
            <w:tcBorders>
              <w:top w:val="nil"/>
              <w:left w:val="nil"/>
              <w:bottom w:val="single" w:sz="4" w:space="0" w:color="auto"/>
              <w:right w:val="single" w:sz="4" w:space="0" w:color="auto"/>
            </w:tcBorders>
            <w:shd w:val="clear" w:color="auto" w:fill="auto"/>
            <w:noWrap/>
            <w:vAlign w:val="center"/>
            <w:hideMark/>
          </w:tcPr>
          <w:p w14:paraId="0100D821"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53</w:t>
            </w:r>
          </w:p>
        </w:tc>
        <w:tc>
          <w:tcPr>
            <w:tcW w:w="1588" w:type="dxa"/>
            <w:gridSpan w:val="2"/>
            <w:tcBorders>
              <w:top w:val="nil"/>
              <w:left w:val="nil"/>
              <w:bottom w:val="single" w:sz="4" w:space="0" w:color="auto"/>
              <w:right w:val="single" w:sz="4" w:space="0" w:color="auto"/>
            </w:tcBorders>
            <w:shd w:val="clear" w:color="auto" w:fill="auto"/>
            <w:noWrap/>
            <w:vAlign w:val="center"/>
            <w:hideMark/>
          </w:tcPr>
          <w:p w14:paraId="18700F75"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55</w:t>
            </w:r>
          </w:p>
        </w:tc>
        <w:tc>
          <w:tcPr>
            <w:tcW w:w="1631" w:type="dxa"/>
            <w:gridSpan w:val="2"/>
            <w:tcBorders>
              <w:top w:val="nil"/>
              <w:left w:val="nil"/>
              <w:bottom w:val="single" w:sz="4" w:space="0" w:color="auto"/>
              <w:right w:val="single" w:sz="4" w:space="0" w:color="auto"/>
            </w:tcBorders>
            <w:shd w:val="clear" w:color="auto" w:fill="auto"/>
            <w:noWrap/>
            <w:vAlign w:val="center"/>
            <w:hideMark/>
          </w:tcPr>
          <w:p w14:paraId="1E0DA817"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51</w:t>
            </w:r>
          </w:p>
        </w:tc>
        <w:tc>
          <w:tcPr>
            <w:tcW w:w="1588" w:type="dxa"/>
            <w:gridSpan w:val="2"/>
            <w:tcBorders>
              <w:top w:val="nil"/>
              <w:left w:val="nil"/>
              <w:bottom w:val="single" w:sz="4" w:space="0" w:color="auto"/>
              <w:right w:val="single" w:sz="4" w:space="0" w:color="auto"/>
            </w:tcBorders>
            <w:shd w:val="clear" w:color="auto" w:fill="auto"/>
            <w:noWrap/>
            <w:vAlign w:val="center"/>
            <w:hideMark/>
          </w:tcPr>
          <w:p w14:paraId="0CF63C42"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53</w:t>
            </w:r>
          </w:p>
        </w:tc>
        <w:tc>
          <w:tcPr>
            <w:tcW w:w="1635" w:type="dxa"/>
            <w:gridSpan w:val="3"/>
            <w:tcBorders>
              <w:top w:val="nil"/>
              <w:left w:val="nil"/>
              <w:bottom w:val="single" w:sz="4" w:space="0" w:color="auto"/>
              <w:right w:val="single" w:sz="4" w:space="0" w:color="auto"/>
            </w:tcBorders>
            <w:shd w:val="clear" w:color="auto" w:fill="auto"/>
            <w:noWrap/>
            <w:vAlign w:val="center"/>
            <w:hideMark/>
          </w:tcPr>
          <w:p w14:paraId="5D726D27"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55</w:t>
            </w:r>
          </w:p>
        </w:tc>
        <w:tc>
          <w:tcPr>
            <w:tcW w:w="1590" w:type="dxa"/>
            <w:gridSpan w:val="3"/>
            <w:tcBorders>
              <w:top w:val="nil"/>
              <w:left w:val="nil"/>
              <w:bottom w:val="single" w:sz="4" w:space="0" w:color="auto"/>
              <w:right w:val="single" w:sz="4" w:space="0" w:color="auto"/>
            </w:tcBorders>
            <w:shd w:val="clear" w:color="auto" w:fill="auto"/>
            <w:noWrap/>
            <w:vAlign w:val="center"/>
            <w:hideMark/>
          </w:tcPr>
          <w:p w14:paraId="09D26A12"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51</w:t>
            </w:r>
          </w:p>
        </w:tc>
        <w:tc>
          <w:tcPr>
            <w:tcW w:w="1589" w:type="dxa"/>
            <w:gridSpan w:val="3"/>
            <w:tcBorders>
              <w:top w:val="nil"/>
              <w:left w:val="nil"/>
              <w:bottom w:val="single" w:sz="4" w:space="0" w:color="auto"/>
              <w:right w:val="single" w:sz="4" w:space="0" w:color="auto"/>
            </w:tcBorders>
            <w:shd w:val="clear" w:color="auto" w:fill="auto"/>
            <w:noWrap/>
            <w:vAlign w:val="center"/>
            <w:hideMark/>
          </w:tcPr>
          <w:p w14:paraId="683BD7C1"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53</w:t>
            </w:r>
          </w:p>
        </w:tc>
        <w:tc>
          <w:tcPr>
            <w:tcW w:w="1584" w:type="dxa"/>
            <w:gridSpan w:val="3"/>
            <w:tcBorders>
              <w:top w:val="nil"/>
              <w:left w:val="nil"/>
              <w:bottom w:val="single" w:sz="4" w:space="0" w:color="auto"/>
              <w:right w:val="single" w:sz="4" w:space="0" w:color="auto"/>
            </w:tcBorders>
            <w:shd w:val="clear" w:color="auto" w:fill="auto"/>
            <w:noWrap/>
            <w:vAlign w:val="center"/>
            <w:hideMark/>
          </w:tcPr>
          <w:p w14:paraId="5AD0EF30"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10440">
              <w:rPr>
                <w:rFonts w:ascii="Times New Roman" w:eastAsia="等线" w:hAnsi="Times New Roman"/>
                <w:color w:val="000000"/>
                <w:kern w:val="0"/>
                <w:sz w:val="21"/>
                <w:szCs w:val="21"/>
              </w:rPr>
              <w:t>55</w:t>
            </w:r>
          </w:p>
        </w:tc>
      </w:tr>
      <w:tr w:rsidR="009E7DC3" w:rsidRPr="00110440" w14:paraId="333DFA03" w14:textId="77777777" w:rsidTr="004546BA">
        <w:trPr>
          <w:trHeight w:val="319"/>
          <w:jc w:val="center"/>
        </w:trPr>
        <w:tc>
          <w:tcPr>
            <w:tcW w:w="1416" w:type="dxa"/>
            <w:tcBorders>
              <w:top w:val="nil"/>
              <w:left w:val="single" w:sz="4" w:space="0" w:color="auto"/>
              <w:bottom w:val="single" w:sz="4" w:space="0" w:color="auto"/>
              <w:right w:val="single" w:sz="4" w:space="0" w:color="auto"/>
            </w:tcBorders>
            <w:shd w:val="clear" w:color="auto" w:fill="auto"/>
            <w:noWrap/>
            <w:vAlign w:val="bottom"/>
          </w:tcPr>
          <w:p w14:paraId="4C37E7AD"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EE7851">
              <w:rPr>
                <w:rFonts w:ascii="宋体" w:hAnsi="宋体" w:hint="eastAsia"/>
                <w:color w:val="000000"/>
                <w:kern w:val="0"/>
                <w:sz w:val="21"/>
                <w:szCs w:val="21"/>
              </w:rPr>
              <w:t>管径</w:t>
            </w:r>
          </w:p>
        </w:tc>
        <w:tc>
          <w:tcPr>
            <w:tcW w:w="14445" w:type="dxa"/>
            <w:gridSpan w:val="22"/>
            <w:tcBorders>
              <w:top w:val="nil"/>
              <w:left w:val="nil"/>
              <w:bottom w:val="single" w:sz="4" w:space="0" w:color="auto"/>
              <w:right w:val="single" w:sz="4" w:space="0" w:color="auto"/>
            </w:tcBorders>
            <w:shd w:val="clear" w:color="auto" w:fill="auto"/>
            <w:noWrap/>
            <w:vAlign w:val="center"/>
          </w:tcPr>
          <w:p w14:paraId="17BFC6E5" w14:textId="77777777" w:rsidR="009E7DC3" w:rsidRPr="00110440"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Pr>
                <w:rFonts w:ascii="Times New Roman" w:eastAsia="等线" w:hAnsi="Times New Roman" w:hint="eastAsia"/>
                <w:color w:val="000000"/>
                <w:kern w:val="0"/>
                <w:sz w:val="21"/>
                <w:szCs w:val="21"/>
              </w:rPr>
              <w:t>D</w:t>
            </w:r>
            <w:r>
              <w:rPr>
                <w:rFonts w:ascii="Times New Roman" w:eastAsia="等线" w:hAnsi="Times New Roman"/>
                <w:color w:val="000000"/>
                <w:kern w:val="0"/>
                <w:sz w:val="21"/>
                <w:szCs w:val="21"/>
              </w:rPr>
              <w:t>N600</w:t>
            </w:r>
          </w:p>
        </w:tc>
      </w:tr>
      <w:tr w:rsidR="0015217F" w:rsidRPr="0015217F" w14:paraId="3F42B4C1" w14:textId="77777777" w:rsidTr="004546BA">
        <w:trPr>
          <w:gridAfter w:val="1"/>
          <w:wAfter w:w="7" w:type="dxa"/>
          <w:trHeight w:val="307"/>
          <w:jc w:val="center"/>
        </w:trPr>
        <w:tc>
          <w:tcPr>
            <w:tcW w:w="1416" w:type="dxa"/>
            <w:tcBorders>
              <w:top w:val="nil"/>
              <w:left w:val="single" w:sz="4" w:space="0" w:color="auto"/>
              <w:bottom w:val="single" w:sz="4" w:space="0" w:color="auto"/>
              <w:right w:val="single" w:sz="4" w:space="0" w:color="auto"/>
            </w:tcBorders>
            <w:shd w:val="clear" w:color="auto" w:fill="auto"/>
            <w:noWrap/>
            <w:vAlign w:val="center"/>
          </w:tcPr>
          <w:p w14:paraId="6BAD0F1E"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宋体" w:hAnsi="宋体" w:hint="eastAsia"/>
                <w:color w:val="000000"/>
                <w:kern w:val="0"/>
                <w:sz w:val="21"/>
                <w:szCs w:val="21"/>
              </w:rPr>
              <w:t>流量/m³/</w:t>
            </w:r>
            <w:r w:rsidRPr="0015217F">
              <w:rPr>
                <w:rFonts w:ascii="宋体" w:hAnsi="宋体"/>
                <w:color w:val="000000"/>
                <w:kern w:val="0"/>
                <w:sz w:val="21"/>
                <w:szCs w:val="21"/>
              </w:rPr>
              <w:t>h</w:t>
            </w:r>
          </w:p>
        </w:tc>
        <w:tc>
          <w:tcPr>
            <w:tcW w:w="815" w:type="dxa"/>
            <w:tcBorders>
              <w:top w:val="nil"/>
              <w:left w:val="nil"/>
              <w:bottom w:val="single" w:sz="4" w:space="0" w:color="auto"/>
              <w:right w:val="single" w:sz="4" w:space="0" w:color="auto"/>
            </w:tcBorders>
            <w:shd w:val="clear" w:color="auto" w:fill="auto"/>
            <w:noWrap/>
            <w:vAlign w:val="center"/>
          </w:tcPr>
          <w:p w14:paraId="6929DD6B"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545</w:t>
            </w:r>
          </w:p>
        </w:tc>
        <w:tc>
          <w:tcPr>
            <w:tcW w:w="816" w:type="dxa"/>
            <w:tcBorders>
              <w:top w:val="nil"/>
              <w:left w:val="nil"/>
              <w:bottom w:val="single" w:sz="4" w:space="0" w:color="auto"/>
              <w:right w:val="single" w:sz="4" w:space="0" w:color="auto"/>
            </w:tcBorders>
            <w:shd w:val="clear" w:color="auto" w:fill="auto"/>
            <w:vAlign w:val="center"/>
          </w:tcPr>
          <w:p w14:paraId="062044E4"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775</w:t>
            </w:r>
          </w:p>
        </w:tc>
        <w:tc>
          <w:tcPr>
            <w:tcW w:w="815" w:type="dxa"/>
            <w:tcBorders>
              <w:top w:val="nil"/>
              <w:left w:val="nil"/>
              <w:bottom w:val="single" w:sz="4" w:space="0" w:color="auto"/>
              <w:right w:val="single" w:sz="4" w:space="0" w:color="auto"/>
            </w:tcBorders>
            <w:shd w:val="clear" w:color="auto" w:fill="auto"/>
            <w:noWrap/>
            <w:vAlign w:val="center"/>
          </w:tcPr>
          <w:p w14:paraId="1EFF8B56"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545</w:t>
            </w:r>
          </w:p>
        </w:tc>
        <w:tc>
          <w:tcPr>
            <w:tcW w:w="794" w:type="dxa"/>
            <w:tcBorders>
              <w:top w:val="nil"/>
              <w:left w:val="nil"/>
              <w:bottom w:val="single" w:sz="4" w:space="0" w:color="auto"/>
              <w:right w:val="single" w:sz="4" w:space="0" w:color="auto"/>
            </w:tcBorders>
            <w:shd w:val="clear" w:color="auto" w:fill="auto"/>
            <w:vAlign w:val="center"/>
          </w:tcPr>
          <w:p w14:paraId="4C913809"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775</w:t>
            </w:r>
          </w:p>
        </w:tc>
        <w:tc>
          <w:tcPr>
            <w:tcW w:w="794" w:type="dxa"/>
            <w:tcBorders>
              <w:top w:val="nil"/>
              <w:left w:val="nil"/>
              <w:bottom w:val="single" w:sz="4" w:space="0" w:color="auto"/>
              <w:right w:val="single" w:sz="4" w:space="0" w:color="auto"/>
            </w:tcBorders>
            <w:shd w:val="clear" w:color="auto" w:fill="auto"/>
            <w:noWrap/>
            <w:vAlign w:val="center"/>
          </w:tcPr>
          <w:p w14:paraId="7A1F8A48"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545</w:t>
            </w:r>
          </w:p>
        </w:tc>
        <w:tc>
          <w:tcPr>
            <w:tcW w:w="794" w:type="dxa"/>
            <w:tcBorders>
              <w:top w:val="nil"/>
              <w:left w:val="nil"/>
              <w:bottom w:val="single" w:sz="4" w:space="0" w:color="auto"/>
              <w:right w:val="single" w:sz="4" w:space="0" w:color="auto"/>
            </w:tcBorders>
            <w:shd w:val="clear" w:color="auto" w:fill="auto"/>
            <w:vAlign w:val="center"/>
          </w:tcPr>
          <w:p w14:paraId="2708E445"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775</w:t>
            </w:r>
          </w:p>
        </w:tc>
        <w:tc>
          <w:tcPr>
            <w:tcW w:w="815" w:type="dxa"/>
            <w:tcBorders>
              <w:top w:val="nil"/>
              <w:left w:val="nil"/>
              <w:bottom w:val="single" w:sz="4" w:space="0" w:color="auto"/>
              <w:right w:val="single" w:sz="4" w:space="0" w:color="auto"/>
            </w:tcBorders>
            <w:shd w:val="clear" w:color="auto" w:fill="auto"/>
            <w:noWrap/>
            <w:vAlign w:val="center"/>
          </w:tcPr>
          <w:p w14:paraId="1B29E523"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545</w:t>
            </w:r>
          </w:p>
        </w:tc>
        <w:tc>
          <w:tcPr>
            <w:tcW w:w="816" w:type="dxa"/>
            <w:tcBorders>
              <w:top w:val="nil"/>
              <w:left w:val="nil"/>
              <w:bottom w:val="single" w:sz="4" w:space="0" w:color="auto"/>
              <w:right w:val="single" w:sz="4" w:space="0" w:color="auto"/>
            </w:tcBorders>
            <w:shd w:val="clear" w:color="auto" w:fill="auto"/>
            <w:vAlign w:val="center"/>
          </w:tcPr>
          <w:p w14:paraId="314840CA"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775</w:t>
            </w:r>
          </w:p>
        </w:tc>
        <w:tc>
          <w:tcPr>
            <w:tcW w:w="794" w:type="dxa"/>
            <w:tcBorders>
              <w:top w:val="nil"/>
              <w:left w:val="nil"/>
              <w:bottom w:val="single" w:sz="4" w:space="0" w:color="auto"/>
              <w:right w:val="single" w:sz="4" w:space="0" w:color="auto"/>
            </w:tcBorders>
            <w:shd w:val="clear" w:color="auto" w:fill="auto"/>
            <w:noWrap/>
            <w:vAlign w:val="center"/>
          </w:tcPr>
          <w:p w14:paraId="3BEA4D64"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545</w:t>
            </w:r>
          </w:p>
        </w:tc>
        <w:tc>
          <w:tcPr>
            <w:tcW w:w="794" w:type="dxa"/>
            <w:tcBorders>
              <w:top w:val="nil"/>
              <w:left w:val="nil"/>
              <w:bottom w:val="single" w:sz="4" w:space="0" w:color="auto"/>
              <w:right w:val="single" w:sz="4" w:space="0" w:color="auto"/>
            </w:tcBorders>
            <w:shd w:val="clear" w:color="auto" w:fill="auto"/>
            <w:vAlign w:val="center"/>
          </w:tcPr>
          <w:p w14:paraId="26A7BE29"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775</w:t>
            </w:r>
          </w:p>
        </w:tc>
        <w:tc>
          <w:tcPr>
            <w:tcW w:w="815" w:type="dxa"/>
            <w:tcBorders>
              <w:top w:val="nil"/>
              <w:left w:val="nil"/>
              <w:bottom w:val="single" w:sz="4" w:space="0" w:color="auto"/>
              <w:right w:val="single" w:sz="4" w:space="0" w:color="auto"/>
            </w:tcBorders>
            <w:shd w:val="clear" w:color="auto" w:fill="auto"/>
            <w:noWrap/>
            <w:vAlign w:val="center"/>
          </w:tcPr>
          <w:p w14:paraId="0C36F3A7"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545</w:t>
            </w:r>
          </w:p>
        </w:tc>
        <w:tc>
          <w:tcPr>
            <w:tcW w:w="812" w:type="dxa"/>
            <w:tcBorders>
              <w:top w:val="nil"/>
              <w:left w:val="nil"/>
              <w:bottom w:val="single" w:sz="4" w:space="0" w:color="auto"/>
              <w:right w:val="single" w:sz="4" w:space="0" w:color="auto"/>
            </w:tcBorders>
            <w:shd w:val="clear" w:color="auto" w:fill="auto"/>
            <w:vAlign w:val="center"/>
          </w:tcPr>
          <w:p w14:paraId="332E0F75"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775</w:t>
            </w:r>
          </w:p>
        </w:tc>
        <w:tc>
          <w:tcPr>
            <w:tcW w:w="794" w:type="dxa"/>
            <w:gridSpan w:val="2"/>
            <w:tcBorders>
              <w:top w:val="nil"/>
              <w:left w:val="nil"/>
              <w:bottom w:val="single" w:sz="4" w:space="0" w:color="auto"/>
              <w:right w:val="single" w:sz="4" w:space="0" w:color="auto"/>
            </w:tcBorders>
            <w:shd w:val="clear" w:color="auto" w:fill="auto"/>
            <w:noWrap/>
            <w:vAlign w:val="center"/>
          </w:tcPr>
          <w:p w14:paraId="0913C16A"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545</w:t>
            </w:r>
          </w:p>
        </w:tc>
        <w:tc>
          <w:tcPr>
            <w:tcW w:w="794" w:type="dxa"/>
            <w:tcBorders>
              <w:top w:val="nil"/>
              <w:left w:val="nil"/>
              <w:bottom w:val="single" w:sz="4" w:space="0" w:color="auto"/>
              <w:right w:val="single" w:sz="4" w:space="0" w:color="auto"/>
            </w:tcBorders>
            <w:shd w:val="clear" w:color="auto" w:fill="auto"/>
            <w:vAlign w:val="center"/>
          </w:tcPr>
          <w:p w14:paraId="55EFC50A"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775</w:t>
            </w:r>
          </w:p>
        </w:tc>
        <w:tc>
          <w:tcPr>
            <w:tcW w:w="794" w:type="dxa"/>
            <w:gridSpan w:val="2"/>
            <w:tcBorders>
              <w:top w:val="nil"/>
              <w:left w:val="nil"/>
              <w:bottom w:val="single" w:sz="4" w:space="0" w:color="auto"/>
              <w:right w:val="single" w:sz="4" w:space="0" w:color="auto"/>
            </w:tcBorders>
            <w:shd w:val="clear" w:color="auto" w:fill="auto"/>
            <w:noWrap/>
            <w:vAlign w:val="center"/>
          </w:tcPr>
          <w:p w14:paraId="6A67000D"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545</w:t>
            </w:r>
          </w:p>
        </w:tc>
        <w:tc>
          <w:tcPr>
            <w:tcW w:w="794" w:type="dxa"/>
            <w:tcBorders>
              <w:top w:val="nil"/>
              <w:left w:val="nil"/>
              <w:bottom w:val="single" w:sz="4" w:space="0" w:color="auto"/>
              <w:right w:val="single" w:sz="4" w:space="0" w:color="auto"/>
            </w:tcBorders>
            <w:shd w:val="clear" w:color="auto" w:fill="auto"/>
            <w:vAlign w:val="center"/>
          </w:tcPr>
          <w:p w14:paraId="0C79D063"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775</w:t>
            </w:r>
          </w:p>
        </w:tc>
        <w:tc>
          <w:tcPr>
            <w:tcW w:w="794" w:type="dxa"/>
            <w:gridSpan w:val="2"/>
            <w:tcBorders>
              <w:top w:val="nil"/>
              <w:left w:val="nil"/>
              <w:bottom w:val="single" w:sz="4" w:space="0" w:color="auto"/>
              <w:right w:val="single" w:sz="4" w:space="0" w:color="auto"/>
            </w:tcBorders>
            <w:shd w:val="clear" w:color="auto" w:fill="auto"/>
            <w:noWrap/>
            <w:vAlign w:val="center"/>
          </w:tcPr>
          <w:p w14:paraId="383C1B64"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545</w:t>
            </w:r>
          </w:p>
        </w:tc>
        <w:tc>
          <w:tcPr>
            <w:tcW w:w="794" w:type="dxa"/>
            <w:tcBorders>
              <w:top w:val="nil"/>
              <w:left w:val="nil"/>
              <w:bottom w:val="single" w:sz="4" w:space="0" w:color="auto"/>
              <w:right w:val="single" w:sz="4" w:space="0" w:color="auto"/>
            </w:tcBorders>
            <w:shd w:val="clear" w:color="auto" w:fill="auto"/>
            <w:vAlign w:val="center"/>
          </w:tcPr>
          <w:p w14:paraId="74F3925B"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775</w:t>
            </w:r>
          </w:p>
        </w:tc>
      </w:tr>
      <w:tr w:rsidR="0015217F" w:rsidRPr="0015217F" w14:paraId="0FE968F5" w14:textId="77777777" w:rsidTr="004546BA">
        <w:trPr>
          <w:gridAfter w:val="1"/>
          <w:wAfter w:w="7" w:type="dxa"/>
          <w:trHeight w:val="307"/>
          <w:jc w:val="center"/>
        </w:trPr>
        <w:tc>
          <w:tcPr>
            <w:tcW w:w="1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1D2827" w14:textId="77777777" w:rsidR="009E7DC3" w:rsidRPr="0015217F" w:rsidRDefault="009E7DC3" w:rsidP="004028ED">
            <w:pPr>
              <w:widowControl/>
              <w:spacing w:line="240" w:lineRule="auto"/>
              <w:ind w:firstLineChars="0" w:firstLine="0"/>
              <w:jc w:val="center"/>
              <w:rPr>
                <w:rFonts w:ascii="宋体" w:hAnsi="宋体"/>
                <w:color w:val="000000"/>
                <w:kern w:val="0"/>
                <w:sz w:val="21"/>
                <w:szCs w:val="21"/>
              </w:rPr>
            </w:pPr>
            <w:r w:rsidRPr="0015217F">
              <w:rPr>
                <w:rFonts w:ascii="宋体" w:hAnsi="宋体" w:hint="eastAsia"/>
                <w:color w:val="000000"/>
                <w:kern w:val="0"/>
                <w:sz w:val="21"/>
                <w:szCs w:val="21"/>
              </w:rPr>
              <w:t>压差/</w:t>
            </w:r>
            <w:r w:rsidRPr="0015217F">
              <w:rPr>
                <w:rFonts w:ascii="宋体" w:hAnsi="宋体"/>
                <w:color w:val="000000"/>
                <w:kern w:val="0"/>
                <w:sz w:val="21"/>
                <w:szCs w:val="21"/>
              </w:rPr>
              <w:t>kPa</w:t>
            </w:r>
          </w:p>
        </w:tc>
        <w:tc>
          <w:tcPr>
            <w:tcW w:w="815" w:type="dxa"/>
            <w:tcBorders>
              <w:top w:val="single" w:sz="4" w:space="0" w:color="auto"/>
              <w:left w:val="nil"/>
              <w:bottom w:val="single" w:sz="4" w:space="0" w:color="auto"/>
              <w:right w:val="single" w:sz="4" w:space="0" w:color="auto"/>
            </w:tcBorders>
            <w:shd w:val="clear" w:color="auto" w:fill="auto"/>
            <w:noWrap/>
            <w:vAlign w:val="center"/>
          </w:tcPr>
          <w:p w14:paraId="629A4A6A"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6.968</w:t>
            </w:r>
          </w:p>
        </w:tc>
        <w:tc>
          <w:tcPr>
            <w:tcW w:w="816" w:type="dxa"/>
            <w:tcBorders>
              <w:top w:val="single" w:sz="4" w:space="0" w:color="auto"/>
              <w:left w:val="nil"/>
              <w:bottom w:val="single" w:sz="4" w:space="0" w:color="auto"/>
              <w:right w:val="single" w:sz="4" w:space="0" w:color="auto"/>
            </w:tcBorders>
            <w:shd w:val="clear" w:color="auto" w:fill="auto"/>
            <w:vAlign w:val="center"/>
          </w:tcPr>
          <w:p w14:paraId="5425B43A"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7.489</w:t>
            </w:r>
          </w:p>
        </w:tc>
        <w:tc>
          <w:tcPr>
            <w:tcW w:w="815" w:type="dxa"/>
            <w:tcBorders>
              <w:top w:val="single" w:sz="4" w:space="0" w:color="auto"/>
              <w:left w:val="nil"/>
              <w:bottom w:val="single" w:sz="4" w:space="0" w:color="auto"/>
              <w:right w:val="single" w:sz="4" w:space="0" w:color="auto"/>
            </w:tcBorders>
            <w:shd w:val="clear" w:color="auto" w:fill="auto"/>
            <w:noWrap/>
            <w:vAlign w:val="center"/>
          </w:tcPr>
          <w:p w14:paraId="457FE83E"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color w:val="000000"/>
                <w:kern w:val="0"/>
                <w:sz w:val="21"/>
                <w:szCs w:val="21"/>
              </w:rPr>
              <w:t>15.177</w:t>
            </w:r>
          </w:p>
        </w:tc>
        <w:tc>
          <w:tcPr>
            <w:tcW w:w="794" w:type="dxa"/>
            <w:tcBorders>
              <w:top w:val="single" w:sz="4" w:space="0" w:color="auto"/>
              <w:left w:val="nil"/>
              <w:bottom w:val="single" w:sz="4" w:space="0" w:color="auto"/>
              <w:right w:val="single" w:sz="4" w:space="0" w:color="auto"/>
            </w:tcBorders>
            <w:shd w:val="clear" w:color="auto" w:fill="auto"/>
            <w:vAlign w:val="center"/>
          </w:tcPr>
          <w:p w14:paraId="56FD5DD3"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2</w:t>
            </w:r>
            <w:r w:rsidRPr="0015217F">
              <w:rPr>
                <w:rFonts w:ascii="Times New Roman" w:eastAsia="等线" w:hAnsi="Times New Roman"/>
                <w:color w:val="000000"/>
                <w:kern w:val="0"/>
                <w:sz w:val="21"/>
                <w:szCs w:val="21"/>
              </w:rPr>
              <w:t>0.996</w:t>
            </w:r>
          </w:p>
        </w:tc>
        <w:tc>
          <w:tcPr>
            <w:tcW w:w="794" w:type="dxa"/>
            <w:tcBorders>
              <w:top w:val="single" w:sz="4" w:space="0" w:color="auto"/>
              <w:left w:val="nil"/>
              <w:bottom w:val="single" w:sz="4" w:space="0" w:color="auto"/>
              <w:right w:val="single" w:sz="4" w:space="0" w:color="auto"/>
            </w:tcBorders>
            <w:shd w:val="clear" w:color="auto" w:fill="auto"/>
            <w:noWrap/>
            <w:vAlign w:val="center"/>
          </w:tcPr>
          <w:p w14:paraId="5105568C"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9.587</w:t>
            </w:r>
          </w:p>
        </w:tc>
        <w:tc>
          <w:tcPr>
            <w:tcW w:w="794" w:type="dxa"/>
            <w:tcBorders>
              <w:top w:val="single" w:sz="4" w:space="0" w:color="auto"/>
              <w:left w:val="nil"/>
              <w:bottom w:val="single" w:sz="4" w:space="0" w:color="auto"/>
              <w:right w:val="single" w:sz="4" w:space="0" w:color="auto"/>
            </w:tcBorders>
            <w:shd w:val="clear" w:color="auto" w:fill="auto"/>
            <w:vAlign w:val="center"/>
          </w:tcPr>
          <w:p w14:paraId="54D60C1B"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2</w:t>
            </w:r>
            <w:r w:rsidRPr="0015217F">
              <w:rPr>
                <w:rFonts w:ascii="Times New Roman" w:eastAsia="等线" w:hAnsi="Times New Roman"/>
                <w:color w:val="000000"/>
                <w:kern w:val="0"/>
                <w:sz w:val="21"/>
                <w:szCs w:val="21"/>
              </w:rPr>
              <w:t>5.095</w:t>
            </w:r>
          </w:p>
        </w:tc>
        <w:tc>
          <w:tcPr>
            <w:tcW w:w="815" w:type="dxa"/>
            <w:tcBorders>
              <w:top w:val="single" w:sz="4" w:space="0" w:color="auto"/>
              <w:left w:val="nil"/>
              <w:bottom w:val="single" w:sz="4" w:space="0" w:color="auto"/>
              <w:right w:val="single" w:sz="4" w:space="0" w:color="auto"/>
            </w:tcBorders>
            <w:shd w:val="clear" w:color="auto" w:fill="auto"/>
            <w:noWrap/>
            <w:vAlign w:val="center"/>
          </w:tcPr>
          <w:p w14:paraId="329B3A15"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3.658</w:t>
            </w:r>
          </w:p>
        </w:tc>
        <w:tc>
          <w:tcPr>
            <w:tcW w:w="816" w:type="dxa"/>
            <w:tcBorders>
              <w:top w:val="single" w:sz="4" w:space="0" w:color="auto"/>
              <w:left w:val="nil"/>
              <w:bottom w:val="single" w:sz="4" w:space="0" w:color="auto"/>
              <w:right w:val="single" w:sz="4" w:space="0" w:color="auto"/>
            </w:tcBorders>
            <w:shd w:val="clear" w:color="auto" w:fill="auto"/>
            <w:vAlign w:val="center"/>
          </w:tcPr>
          <w:p w14:paraId="080FFC0B"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7.674</w:t>
            </w:r>
          </w:p>
        </w:tc>
        <w:tc>
          <w:tcPr>
            <w:tcW w:w="794" w:type="dxa"/>
            <w:tcBorders>
              <w:top w:val="single" w:sz="4" w:space="0" w:color="auto"/>
              <w:left w:val="nil"/>
              <w:bottom w:val="single" w:sz="4" w:space="0" w:color="auto"/>
              <w:right w:val="single" w:sz="4" w:space="0" w:color="auto"/>
            </w:tcBorders>
            <w:shd w:val="clear" w:color="auto" w:fill="auto"/>
            <w:noWrap/>
            <w:vAlign w:val="center"/>
          </w:tcPr>
          <w:p w14:paraId="6844DF40"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4.798</w:t>
            </w:r>
          </w:p>
        </w:tc>
        <w:tc>
          <w:tcPr>
            <w:tcW w:w="794" w:type="dxa"/>
            <w:tcBorders>
              <w:top w:val="single" w:sz="4" w:space="0" w:color="auto"/>
              <w:left w:val="nil"/>
              <w:bottom w:val="single" w:sz="4" w:space="0" w:color="auto"/>
              <w:right w:val="single" w:sz="4" w:space="0" w:color="auto"/>
            </w:tcBorders>
            <w:shd w:val="clear" w:color="auto" w:fill="auto"/>
            <w:vAlign w:val="center"/>
          </w:tcPr>
          <w:p w14:paraId="35358F5D"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color w:val="000000"/>
                <w:kern w:val="0"/>
                <w:sz w:val="21"/>
                <w:szCs w:val="21"/>
              </w:rPr>
              <w:t>21.547</w:t>
            </w:r>
          </w:p>
        </w:tc>
        <w:tc>
          <w:tcPr>
            <w:tcW w:w="815" w:type="dxa"/>
            <w:tcBorders>
              <w:top w:val="single" w:sz="4" w:space="0" w:color="auto"/>
              <w:left w:val="nil"/>
              <w:bottom w:val="single" w:sz="4" w:space="0" w:color="auto"/>
              <w:right w:val="single" w:sz="4" w:space="0" w:color="auto"/>
            </w:tcBorders>
            <w:shd w:val="clear" w:color="auto" w:fill="auto"/>
            <w:noWrap/>
            <w:vAlign w:val="center"/>
          </w:tcPr>
          <w:p w14:paraId="62C9B8F3"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9.893</w:t>
            </w:r>
          </w:p>
        </w:tc>
        <w:tc>
          <w:tcPr>
            <w:tcW w:w="812" w:type="dxa"/>
            <w:tcBorders>
              <w:top w:val="single" w:sz="4" w:space="0" w:color="auto"/>
              <w:left w:val="nil"/>
              <w:bottom w:val="single" w:sz="4" w:space="0" w:color="auto"/>
              <w:right w:val="single" w:sz="4" w:space="0" w:color="auto"/>
            </w:tcBorders>
            <w:shd w:val="clear" w:color="auto" w:fill="auto"/>
            <w:vAlign w:val="center"/>
          </w:tcPr>
          <w:p w14:paraId="6FC93E22"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2</w:t>
            </w:r>
            <w:r w:rsidRPr="0015217F">
              <w:rPr>
                <w:rFonts w:ascii="Times New Roman" w:eastAsia="等线" w:hAnsi="Times New Roman"/>
                <w:color w:val="000000"/>
                <w:kern w:val="0"/>
                <w:sz w:val="21"/>
                <w:szCs w:val="21"/>
              </w:rPr>
              <w:t>5.198</w:t>
            </w:r>
          </w:p>
        </w:tc>
        <w:tc>
          <w:tcPr>
            <w:tcW w:w="794" w:type="dxa"/>
            <w:gridSpan w:val="2"/>
            <w:tcBorders>
              <w:top w:val="single" w:sz="4" w:space="0" w:color="auto"/>
              <w:left w:val="nil"/>
              <w:bottom w:val="single" w:sz="4" w:space="0" w:color="auto"/>
              <w:right w:val="single" w:sz="4" w:space="0" w:color="auto"/>
            </w:tcBorders>
            <w:shd w:val="clear" w:color="auto" w:fill="auto"/>
            <w:noWrap/>
            <w:vAlign w:val="center"/>
          </w:tcPr>
          <w:p w14:paraId="166181DC"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3.498</w:t>
            </w:r>
          </w:p>
        </w:tc>
        <w:tc>
          <w:tcPr>
            <w:tcW w:w="794" w:type="dxa"/>
            <w:tcBorders>
              <w:top w:val="single" w:sz="4" w:space="0" w:color="auto"/>
              <w:left w:val="nil"/>
              <w:bottom w:val="single" w:sz="4" w:space="0" w:color="auto"/>
              <w:right w:val="single" w:sz="4" w:space="0" w:color="auto"/>
            </w:tcBorders>
            <w:shd w:val="clear" w:color="auto" w:fill="auto"/>
            <w:vAlign w:val="center"/>
          </w:tcPr>
          <w:p w14:paraId="35BF90CA"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7.554</w:t>
            </w:r>
          </w:p>
        </w:tc>
        <w:tc>
          <w:tcPr>
            <w:tcW w:w="794" w:type="dxa"/>
            <w:gridSpan w:val="2"/>
            <w:tcBorders>
              <w:top w:val="single" w:sz="4" w:space="0" w:color="auto"/>
              <w:left w:val="nil"/>
              <w:bottom w:val="single" w:sz="4" w:space="0" w:color="auto"/>
              <w:right w:val="single" w:sz="4" w:space="0" w:color="auto"/>
            </w:tcBorders>
            <w:shd w:val="clear" w:color="auto" w:fill="auto"/>
            <w:noWrap/>
            <w:vAlign w:val="center"/>
          </w:tcPr>
          <w:p w14:paraId="1122743F"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1</w:t>
            </w:r>
            <w:r w:rsidRPr="0015217F">
              <w:rPr>
                <w:rFonts w:ascii="Times New Roman" w:eastAsia="等线" w:hAnsi="Times New Roman"/>
                <w:color w:val="000000"/>
                <w:kern w:val="0"/>
                <w:sz w:val="21"/>
                <w:szCs w:val="21"/>
              </w:rPr>
              <w:t>4.894</w:t>
            </w:r>
          </w:p>
        </w:tc>
        <w:tc>
          <w:tcPr>
            <w:tcW w:w="794" w:type="dxa"/>
            <w:tcBorders>
              <w:top w:val="single" w:sz="4" w:space="0" w:color="auto"/>
              <w:left w:val="nil"/>
              <w:bottom w:val="single" w:sz="4" w:space="0" w:color="auto"/>
              <w:right w:val="single" w:sz="4" w:space="0" w:color="auto"/>
            </w:tcBorders>
            <w:shd w:val="clear" w:color="auto" w:fill="auto"/>
            <w:vAlign w:val="center"/>
          </w:tcPr>
          <w:p w14:paraId="71D246B6"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2</w:t>
            </w:r>
            <w:r w:rsidRPr="0015217F">
              <w:rPr>
                <w:rFonts w:ascii="Times New Roman" w:eastAsia="等线" w:hAnsi="Times New Roman"/>
                <w:color w:val="000000"/>
                <w:kern w:val="0"/>
                <w:sz w:val="21"/>
                <w:szCs w:val="21"/>
              </w:rPr>
              <w:t>1.387</w:t>
            </w:r>
          </w:p>
        </w:tc>
        <w:tc>
          <w:tcPr>
            <w:tcW w:w="794" w:type="dxa"/>
            <w:gridSpan w:val="2"/>
            <w:tcBorders>
              <w:top w:val="single" w:sz="4" w:space="0" w:color="auto"/>
              <w:left w:val="nil"/>
              <w:bottom w:val="single" w:sz="4" w:space="0" w:color="auto"/>
              <w:right w:val="single" w:sz="4" w:space="0" w:color="auto"/>
            </w:tcBorders>
            <w:shd w:val="clear" w:color="auto" w:fill="auto"/>
            <w:noWrap/>
            <w:vAlign w:val="center"/>
          </w:tcPr>
          <w:p w14:paraId="2AEFAC4E"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2</w:t>
            </w:r>
            <w:r w:rsidRPr="0015217F">
              <w:rPr>
                <w:rFonts w:ascii="Times New Roman" w:eastAsia="等线" w:hAnsi="Times New Roman"/>
                <w:color w:val="000000"/>
                <w:kern w:val="0"/>
                <w:sz w:val="21"/>
                <w:szCs w:val="21"/>
              </w:rPr>
              <w:t>0.112</w:t>
            </w:r>
          </w:p>
        </w:tc>
        <w:tc>
          <w:tcPr>
            <w:tcW w:w="794" w:type="dxa"/>
            <w:tcBorders>
              <w:top w:val="single" w:sz="4" w:space="0" w:color="auto"/>
              <w:left w:val="nil"/>
              <w:bottom w:val="single" w:sz="4" w:space="0" w:color="auto"/>
              <w:right w:val="single" w:sz="4" w:space="0" w:color="auto"/>
            </w:tcBorders>
            <w:shd w:val="clear" w:color="auto" w:fill="auto"/>
            <w:vAlign w:val="center"/>
          </w:tcPr>
          <w:p w14:paraId="47B1ED4C"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2</w:t>
            </w:r>
            <w:r w:rsidRPr="0015217F">
              <w:rPr>
                <w:rFonts w:ascii="Times New Roman" w:eastAsia="等线" w:hAnsi="Times New Roman"/>
                <w:color w:val="000000"/>
                <w:kern w:val="0"/>
                <w:sz w:val="21"/>
                <w:szCs w:val="21"/>
              </w:rPr>
              <w:t>4.899</w:t>
            </w:r>
          </w:p>
        </w:tc>
      </w:tr>
      <w:tr w:rsidR="0015217F" w:rsidRPr="0015217F" w14:paraId="44FABAEA" w14:textId="77777777" w:rsidTr="004546BA">
        <w:trPr>
          <w:gridAfter w:val="1"/>
          <w:wAfter w:w="7" w:type="dxa"/>
          <w:trHeight w:val="307"/>
          <w:jc w:val="center"/>
        </w:trPr>
        <w:tc>
          <w:tcPr>
            <w:tcW w:w="1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6C4B82" w14:textId="3CC774D3" w:rsidR="009E7DC3" w:rsidRPr="0015217F" w:rsidRDefault="009E7DC3" w:rsidP="004028ED">
            <w:pPr>
              <w:widowControl/>
              <w:spacing w:line="240" w:lineRule="auto"/>
              <w:ind w:firstLineChars="0" w:firstLine="0"/>
              <w:jc w:val="center"/>
              <w:rPr>
                <w:rFonts w:ascii="宋体" w:hAnsi="宋体"/>
                <w:color w:val="000000"/>
                <w:kern w:val="0"/>
                <w:sz w:val="21"/>
                <w:szCs w:val="21"/>
              </w:rPr>
            </w:pPr>
            <w:r w:rsidRPr="0015217F">
              <w:rPr>
                <w:rFonts w:ascii="宋体" w:hAnsi="宋体" w:hint="eastAsia"/>
                <w:color w:val="000000"/>
                <w:kern w:val="0"/>
                <w:sz w:val="21"/>
                <w:szCs w:val="21"/>
              </w:rPr>
              <w:t>摩阻损失</w:t>
            </w:r>
            <w:r w:rsidR="003A512F" w:rsidRPr="0015217F">
              <w:rPr>
                <w:rFonts w:ascii="宋体" w:hAnsi="宋体" w:hint="eastAsia"/>
                <w:color w:val="000000"/>
                <w:kern w:val="0"/>
                <w:sz w:val="21"/>
                <w:szCs w:val="21"/>
              </w:rPr>
              <w:t>/</w:t>
            </w:r>
            <w:r w:rsidR="00B25DF9">
              <w:rPr>
                <w:rFonts w:ascii="宋体" w:hAnsi="宋体"/>
                <w:color w:val="000000"/>
                <w:kern w:val="0"/>
                <w:sz w:val="21"/>
                <w:szCs w:val="21"/>
              </w:rPr>
              <w:t>k</w:t>
            </w:r>
            <w:r w:rsidR="003A512F" w:rsidRPr="0015217F">
              <w:rPr>
                <w:rFonts w:ascii="宋体" w:hAnsi="宋体"/>
                <w:color w:val="000000"/>
                <w:kern w:val="0"/>
                <w:sz w:val="21"/>
                <w:szCs w:val="21"/>
              </w:rPr>
              <w:t>P</w:t>
            </w:r>
            <w:r w:rsidR="003A512F" w:rsidRPr="0015217F">
              <w:rPr>
                <w:rFonts w:ascii="宋体" w:hAnsi="宋体" w:hint="eastAsia"/>
                <w:color w:val="000000"/>
                <w:kern w:val="0"/>
                <w:sz w:val="21"/>
                <w:szCs w:val="21"/>
              </w:rPr>
              <w:t>a/</w:t>
            </w:r>
            <w:r w:rsidRPr="0015217F">
              <w:rPr>
                <w:rFonts w:ascii="宋体" w:hAnsi="宋体"/>
                <w:color w:val="000000"/>
                <w:kern w:val="0"/>
                <w:sz w:val="21"/>
                <w:szCs w:val="21"/>
              </w:rPr>
              <w:t>m</w:t>
            </w:r>
          </w:p>
        </w:tc>
        <w:tc>
          <w:tcPr>
            <w:tcW w:w="815" w:type="dxa"/>
            <w:tcBorders>
              <w:top w:val="single" w:sz="4" w:space="0" w:color="auto"/>
              <w:left w:val="nil"/>
              <w:bottom w:val="single" w:sz="4" w:space="0" w:color="auto"/>
              <w:right w:val="single" w:sz="4" w:space="0" w:color="auto"/>
            </w:tcBorders>
            <w:shd w:val="clear" w:color="auto" w:fill="auto"/>
            <w:noWrap/>
            <w:vAlign w:val="center"/>
          </w:tcPr>
          <w:p w14:paraId="3D997F29"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.0606</w:t>
            </w:r>
          </w:p>
        </w:tc>
        <w:tc>
          <w:tcPr>
            <w:tcW w:w="816" w:type="dxa"/>
            <w:tcBorders>
              <w:top w:val="single" w:sz="4" w:space="0" w:color="auto"/>
              <w:left w:val="nil"/>
              <w:bottom w:val="single" w:sz="4" w:space="0" w:color="auto"/>
              <w:right w:val="single" w:sz="4" w:space="0" w:color="auto"/>
            </w:tcBorders>
            <w:shd w:val="clear" w:color="auto" w:fill="auto"/>
            <w:vAlign w:val="center"/>
          </w:tcPr>
          <w:p w14:paraId="44B025EE"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.0625</w:t>
            </w:r>
          </w:p>
        </w:tc>
        <w:tc>
          <w:tcPr>
            <w:tcW w:w="815" w:type="dxa"/>
            <w:tcBorders>
              <w:top w:val="single" w:sz="4" w:space="0" w:color="auto"/>
              <w:left w:val="nil"/>
              <w:bottom w:val="single" w:sz="4" w:space="0" w:color="auto"/>
              <w:right w:val="single" w:sz="4" w:space="0" w:color="auto"/>
            </w:tcBorders>
            <w:shd w:val="clear" w:color="auto" w:fill="auto"/>
            <w:noWrap/>
            <w:vAlign w:val="center"/>
          </w:tcPr>
          <w:p w14:paraId="34ABF3BA"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.0542</w:t>
            </w:r>
          </w:p>
        </w:tc>
        <w:tc>
          <w:tcPr>
            <w:tcW w:w="794" w:type="dxa"/>
            <w:tcBorders>
              <w:top w:val="single" w:sz="4" w:space="0" w:color="auto"/>
              <w:left w:val="nil"/>
              <w:bottom w:val="single" w:sz="4" w:space="0" w:color="auto"/>
              <w:right w:val="single" w:sz="4" w:space="0" w:color="auto"/>
            </w:tcBorders>
            <w:shd w:val="clear" w:color="auto" w:fill="auto"/>
            <w:vAlign w:val="center"/>
          </w:tcPr>
          <w:p w14:paraId="43B1FF5C"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.0750</w:t>
            </w:r>
          </w:p>
        </w:tc>
        <w:tc>
          <w:tcPr>
            <w:tcW w:w="794" w:type="dxa"/>
            <w:tcBorders>
              <w:top w:val="single" w:sz="4" w:space="0" w:color="auto"/>
              <w:left w:val="nil"/>
              <w:bottom w:val="single" w:sz="4" w:space="0" w:color="auto"/>
              <w:right w:val="single" w:sz="4" w:space="0" w:color="auto"/>
            </w:tcBorders>
            <w:shd w:val="clear" w:color="auto" w:fill="auto"/>
            <w:noWrap/>
            <w:vAlign w:val="center"/>
          </w:tcPr>
          <w:p w14:paraId="1E9E4FA1"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.070</w:t>
            </w:r>
          </w:p>
        </w:tc>
        <w:tc>
          <w:tcPr>
            <w:tcW w:w="794" w:type="dxa"/>
            <w:tcBorders>
              <w:top w:val="single" w:sz="4" w:space="0" w:color="auto"/>
              <w:left w:val="nil"/>
              <w:bottom w:val="single" w:sz="4" w:space="0" w:color="auto"/>
              <w:right w:val="single" w:sz="4" w:space="0" w:color="auto"/>
            </w:tcBorders>
            <w:shd w:val="clear" w:color="auto" w:fill="auto"/>
            <w:vAlign w:val="center"/>
          </w:tcPr>
          <w:p w14:paraId="3A6199D9"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.0896</w:t>
            </w:r>
          </w:p>
        </w:tc>
        <w:tc>
          <w:tcPr>
            <w:tcW w:w="815" w:type="dxa"/>
            <w:tcBorders>
              <w:top w:val="single" w:sz="4" w:space="0" w:color="auto"/>
              <w:left w:val="nil"/>
              <w:bottom w:val="single" w:sz="4" w:space="0" w:color="auto"/>
              <w:right w:val="single" w:sz="4" w:space="0" w:color="auto"/>
            </w:tcBorders>
            <w:shd w:val="clear" w:color="auto" w:fill="auto"/>
            <w:noWrap/>
            <w:vAlign w:val="center"/>
          </w:tcPr>
          <w:p w14:paraId="4D57E2D0"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.0488</w:t>
            </w:r>
          </w:p>
        </w:tc>
        <w:tc>
          <w:tcPr>
            <w:tcW w:w="816" w:type="dxa"/>
            <w:tcBorders>
              <w:top w:val="single" w:sz="4" w:space="0" w:color="auto"/>
              <w:left w:val="nil"/>
              <w:bottom w:val="single" w:sz="4" w:space="0" w:color="auto"/>
              <w:right w:val="single" w:sz="4" w:space="0" w:color="auto"/>
            </w:tcBorders>
            <w:shd w:val="clear" w:color="auto" w:fill="auto"/>
            <w:vAlign w:val="center"/>
          </w:tcPr>
          <w:p w14:paraId="3FA51C41"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.0631</w:t>
            </w:r>
          </w:p>
        </w:tc>
        <w:tc>
          <w:tcPr>
            <w:tcW w:w="794" w:type="dxa"/>
            <w:tcBorders>
              <w:top w:val="single" w:sz="4" w:space="0" w:color="auto"/>
              <w:left w:val="nil"/>
              <w:bottom w:val="single" w:sz="4" w:space="0" w:color="auto"/>
              <w:right w:val="single" w:sz="4" w:space="0" w:color="auto"/>
            </w:tcBorders>
            <w:shd w:val="clear" w:color="auto" w:fill="auto"/>
            <w:noWrap/>
            <w:vAlign w:val="center"/>
          </w:tcPr>
          <w:p w14:paraId="3C39C986"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.0529</w:t>
            </w:r>
          </w:p>
        </w:tc>
        <w:tc>
          <w:tcPr>
            <w:tcW w:w="794" w:type="dxa"/>
            <w:tcBorders>
              <w:top w:val="single" w:sz="4" w:space="0" w:color="auto"/>
              <w:left w:val="nil"/>
              <w:bottom w:val="single" w:sz="4" w:space="0" w:color="auto"/>
              <w:right w:val="single" w:sz="4" w:space="0" w:color="auto"/>
            </w:tcBorders>
            <w:shd w:val="clear" w:color="auto" w:fill="auto"/>
            <w:vAlign w:val="center"/>
          </w:tcPr>
          <w:p w14:paraId="0FF4E057"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.0770</w:t>
            </w:r>
          </w:p>
        </w:tc>
        <w:tc>
          <w:tcPr>
            <w:tcW w:w="815" w:type="dxa"/>
            <w:tcBorders>
              <w:top w:val="single" w:sz="4" w:space="0" w:color="auto"/>
              <w:left w:val="nil"/>
              <w:bottom w:val="single" w:sz="4" w:space="0" w:color="auto"/>
              <w:right w:val="single" w:sz="4" w:space="0" w:color="auto"/>
            </w:tcBorders>
            <w:shd w:val="clear" w:color="auto" w:fill="auto"/>
            <w:noWrap/>
            <w:vAlign w:val="center"/>
          </w:tcPr>
          <w:p w14:paraId="404F2819"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.0710</w:t>
            </w:r>
          </w:p>
        </w:tc>
        <w:tc>
          <w:tcPr>
            <w:tcW w:w="812" w:type="dxa"/>
            <w:tcBorders>
              <w:top w:val="single" w:sz="4" w:space="0" w:color="auto"/>
              <w:left w:val="nil"/>
              <w:bottom w:val="single" w:sz="4" w:space="0" w:color="auto"/>
              <w:right w:val="single" w:sz="4" w:space="0" w:color="auto"/>
            </w:tcBorders>
            <w:shd w:val="clear" w:color="auto" w:fill="auto"/>
            <w:vAlign w:val="center"/>
          </w:tcPr>
          <w:p w14:paraId="37C20D4A"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.0899</w:t>
            </w:r>
          </w:p>
        </w:tc>
        <w:tc>
          <w:tcPr>
            <w:tcW w:w="794" w:type="dxa"/>
            <w:gridSpan w:val="2"/>
            <w:tcBorders>
              <w:top w:val="single" w:sz="4" w:space="0" w:color="auto"/>
              <w:left w:val="nil"/>
              <w:bottom w:val="single" w:sz="4" w:space="0" w:color="auto"/>
              <w:right w:val="single" w:sz="4" w:space="0" w:color="auto"/>
            </w:tcBorders>
            <w:shd w:val="clear" w:color="auto" w:fill="auto"/>
            <w:noWrap/>
            <w:vAlign w:val="center"/>
          </w:tcPr>
          <w:p w14:paraId="2A84B14B"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.0482</w:t>
            </w:r>
          </w:p>
        </w:tc>
        <w:tc>
          <w:tcPr>
            <w:tcW w:w="794" w:type="dxa"/>
            <w:tcBorders>
              <w:top w:val="single" w:sz="4" w:space="0" w:color="auto"/>
              <w:left w:val="nil"/>
              <w:bottom w:val="single" w:sz="4" w:space="0" w:color="auto"/>
              <w:right w:val="single" w:sz="4" w:space="0" w:color="auto"/>
            </w:tcBorders>
            <w:shd w:val="clear" w:color="auto" w:fill="auto"/>
            <w:vAlign w:val="center"/>
          </w:tcPr>
          <w:p w14:paraId="3F9242D1"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.0627</w:t>
            </w:r>
          </w:p>
        </w:tc>
        <w:tc>
          <w:tcPr>
            <w:tcW w:w="794" w:type="dxa"/>
            <w:gridSpan w:val="2"/>
            <w:tcBorders>
              <w:top w:val="single" w:sz="4" w:space="0" w:color="auto"/>
              <w:left w:val="nil"/>
              <w:bottom w:val="single" w:sz="4" w:space="0" w:color="auto"/>
              <w:right w:val="single" w:sz="4" w:space="0" w:color="auto"/>
            </w:tcBorders>
            <w:shd w:val="clear" w:color="auto" w:fill="auto"/>
            <w:noWrap/>
            <w:vAlign w:val="center"/>
          </w:tcPr>
          <w:p w14:paraId="691A2B15"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.0532</w:t>
            </w:r>
          </w:p>
        </w:tc>
        <w:tc>
          <w:tcPr>
            <w:tcW w:w="794" w:type="dxa"/>
            <w:tcBorders>
              <w:top w:val="single" w:sz="4" w:space="0" w:color="auto"/>
              <w:left w:val="nil"/>
              <w:bottom w:val="single" w:sz="4" w:space="0" w:color="auto"/>
              <w:right w:val="single" w:sz="4" w:space="0" w:color="auto"/>
            </w:tcBorders>
            <w:shd w:val="clear" w:color="auto" w:fill="auto"/>
            <w:vAlign w:val="center"/>
          </w:tcPr>
          <w:p w14:paraId="2BF3B8B2"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.0764</w:t>
            </w:r>
          </w:p>
        </w:tc>
        <w:tc>
          <w:tcPr>
            <w:tcW w:w="794" w:type="dxa"/>
            <w:gridSpan w:val="2"/>
            <w:tcBorders>
              <w:top w:val="single" w:sz="4" w:space="0" w:color="auto"/>
              <w:left w:val="nil"/>
              <w:bottom w:val="single" w:sz="4" w:space="0" w:color="auto"/>
              <w:right w:val="single" w:sz="4" w:space="0" w:color="auto"/>
            </w:tcBorders>
            <w:shd w:val="clear" w:color="auto" w:fill="auto"/>
            <w:noWrap/>
            <w:vAlign w:val="center"/>
          </w:tcPr>
          <w:p w14:paraId="40014600"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.0718</w:t>
            </w:r>
          </w:p>
        </w:tc>
        <w:tc>
          <w:tcPr>
            <w:tcW w:w="794" w:type="dxa"/>
            <w:tcBorders>
              <w:top w:val="single" w:sz="4" w:space="0" w:color="auto"/>
              <w:left w:val="nil"/>
              <w:bottom w:val="single" w:sz="4" w:space="0" w:color="auto"/>
              <w:right w:val="single" w:sz="4" w:space="0" w:color="auto"/>
            </w:tcBorders>
            <w:shd w:val="clear" w:color="auto" w:fill="auto"/>
            <w:vAlign w:val="center"/>
          </w:tcPr>
          <w:p w14:paraId="0BE756D4" w14:textId="77777777" w:rsidR="009E7DC3" w:rsidRPr="0015217F" w:rsidRDefault="009E7DC3" w:rsidP="004028ED">
            <w:pPr>
              <w:widowControl/>
              <w:spacing w:line="240" w:lineRule="auto"/>
              <w:ind w:firstLineChars="0" w:firstLine="0"/>
              <w:jc w:val="center"/>
              <w:rPr>
                <w:rFonts w:ascii="Times New Roman" w:eastAsia="等线" w:hAnsi="Times New Roman"/>
                <w:color w:val="000000"/>
                <w:kern w:val="0"/>
                <w:sz w:val="21"/>
                <w:szCs w:val="21"/>
              </w:rPr>
            </w:pPr>
            <w:r w:rsidRPr="0015217F">
              <w:rPr>
                <w:rFonts w:ascii="Times New Roman" w:eastAsia="等线" w:hAnsi="Times New Roman" w:hint="eastAsia"/>
                <w:color w:val="000000"/>
                <w:kern w:val="0"/>
                <w:sz w:val="21"/>
                <w:szCs w:val="21"/>
              </w:rPr>
              <w:t>0</w:t>
            </w:r>
            <w:r w:rsidRPr="0015217F">
              <w:rPr>
                <w:rFonts w:ascii="Times New Roman" w:eastAsia="等线" w:hAnsi="Times New Roman"/>
                <w:color w:val="000000"/>
                <w:kern w:val="0"/>
                <w:sz w:val="21"/>
                <w:szCs w:val="21"/>
              </w:rPr>
              <w:t>.0889</w:t>
            </w:r>
          </w:p>
        </w:tc>
      </w:tr>
    </w:tbl>
    <w:p w14:paraId="30255EFB" w14:textId="77777777" w:rsidR="0015217F" w:rsidRDefault="0015217F" w:rsidP="00B56C6C">
      <w:pPr>
        <w:ind w:firstLine="480"/>
        <w:rPr>
          <w:rFonts w:ascii="Times New Roman" w:hAnsi="Times New Roman"/>
        </w:rPr>
        <w:sectPr w:rsidR="0015217F" w:rsidSect="0015217F">
          <w:pgSz w:w="16838" w:h="11906" w:orient="landscape"/>
          <w:pgMar w:top="1800" w:right="1440" w:bottom="1800" w:left="1440" w:header="851" w:footer="992" w:gutter="0"/>
          <w:cols w:space="425"/>
          <w:docGrid w:type="lines" w:linePitch="326"/>
        </w:sectPr>
      </w:pPr>
    </w:p>
    <w:p w14:paraId="59DD1C3F" w14:textId="7585EDE0" w:rsidR="00BF42C0" w:rsidRDefault="00E97A55" w:rsidP="00B56C6C">
      <w:pPr>
        <w:ind w:firstLine="480"/>
        <w:rPr>
          <w:rFonts w:ascii="Times New Roman" w:hAnsi="Times New Roman"/>
        </w:rPr>
      </w:pPr>
      <w:r>
        <w:rPr>
          <w:rFonts w:ascii="Times New Roman" w:hAnsi="Times New Roman" w:hint="eastAsia"/>
        </w:rPr>
        <w:lastRenderedPageBreak/>
        <w:t>6</w:t>
      </w:r>
      <w:r w:rsidR="00110440">
        <w:rPr>
          <w:rFonts w:ascii="Times New Roman" w:hAnsi="Times New Roman" w:hint="eastAsia"/>
        </w:rPr>
        <w:t>、</w:t>
      </w:r>
      <w:r w:rsidR="00BF42C0" w:rsidRPr="009B4361">
        <w:rPr>
          <w:rFonts w:ascii="Times New Roman" w:hAnsi="Times New Roman"/>
        </w:rPr>
        <w:t>停车再启</w:t>
      </w:r>
      <w:r w:rsidR="00192778">
        <w:rPr>
          <w:rFonts w:ascii="Times New Roman" w:hAnsi="Times New Roman"/>
        </w:rPr>
        <w:t>试验</w:t>
      </w:r>
      <w:r w:rsidR="00BF42C0" w:rsidRPr="009B4361">
        <w:rPr>
          <w:rFonts w:ascii="Times New Roman" w:hAnsi="Times New Roman"/>
        </w:rPr>
        <w:t>：选取</w:t>
      </w:r>
      <w:r w:rsidR="0064268B">
        <w:rPr>
          <w:rFonts w:ascii="Times New Roman" w:hAnsi="Times New Roman" w:hint="eastAsia"/>
        </w:rPr>
        <w:t>试验</w:t>
      </w:r>
      <w:r w:rsidR="0064268B">
        <w:rPr>
          <w:rFonts w:ascii="Times New Roman" w:hAnsi="Times New Roman" w:hint="eastAsia"/>
        </w:rPr>
        <w:t>2</w:t>
      </w:r>
      <w:r w:rsidR="0064268B">
        <w:rPr>
          <w:rFonts w:ascii="Times New Roman" w:hAnsi="Times New Roman" w:hint="eastAsia"/>
        </w:rPr>
        <w:t>中第八组粒度级配和试验</w:t>
      </w:r>
      <w:r w:rsidR="0064268B">
        <w:rPr>
          <w:rFonts w:ascii="Times New Roman" w:hAnsi="Times New Roman" w:hint="eastAsia"/>
        </w:rPr>
        <w:t>3</w:t>
      </w:r>
      <w:r w:rsidR="0064268B">
        <w:rPr>
          <w:rFonts w:ascii="Times New Roman" w:hAnsi="Times New Roman" w:hint="eastAsia"/>
        </w:rPr>
        <w:t>中第四组重量浓度的</w:t>
      </w:r>
      <w:r w:rsidR="00BF42C0" w:rsidRPr="009B4361">
        <w:rPr>
          <w:rFonts w:ascii="Times New Roman" w:hAnsi="Times New Roman"/>
        </w:rPr>
        <w:t>煤浆</w:t>
      </w:r>
      <w:r w:rsidR="0064268B">
        <w:rPr>
          <w:rFonts w:ascii="Times New Roman" w:hAnsi="Times New Roman" w:hint="eastAsia"/>
        </w:rPr>
        <w:t>，</w:t>
      </w:r>
      <w:r w:rsidR="00BF42C0" w:rsidRPr="009B4361">
        <w:rPr>
          <w:rFonts w:ascii="Times New Roman" w:hAnsi="Times New Roman"/>
        </w:rPr>
        <w:t>停放在管道内</w:t>
      </w:r>
      <w:r w:rsidR="00EE58EF">
        <w:rPr>
          <w:rFonts w:ascii="Times New Roman" w:hAnsi="Times New Roman" w:hint="eastAsia"/>
        </w:rPr>
        <w:t>3</w:t>
      </w:r>
      <w:r w:rsidR="00EE58EF">
        <w:rPr>
          <w:rFonts w:ascii="Times New Roman" w:hAnsi="Times New Roman"/>
        </w:rPr>
        <w:t>6</w:t>
      </w:r>
      <w:r w:rsidR="00EE58EF">
        <w:rPr>
          <w:rFonts w:ascii="Times New Roman" w:hAnsi="Times New Roman" w:hint="eastAsia"/>
        </w:rPr>
        <w:t>h</w:t>
      </w:r>
      <w:r w:rsidR="00BF42C0" w:rsidRPr="009B4361">
        <w:rPr>
          <w:rFonts w:ascii="Times New Roman" w:hAnsi="Times New Roman"/>
        </w:rPr>
        <w:t>，</w:t>
      </w:r>
      <w:r>
        <w:rPr>
          <w:rFonts w:ascii="Times New Roman" w:hAnsi="Times New Roman" w:hint="eastAsia"/>
        </w:rPr>
        <w:t>在管道截面上中下取样，分析煤浆重量浓度梯度的变化，</w:t>
      </w:r>
      <w:r w:rsidR="00663B12">
        <w:rPr>
          <w:rFonts w:ascii="Times New Roman" w:hAnsi="Times New Roman" w:hint="eastAsia"/>
        </w:rPr>
        <w:t>以</w:t>
      </w:r>
      <w:r w:rsidR="00663B12">
        <w:rPr>
          <w:rFonts w:ascii="Times New Roman" w:hAnsi="Times New Roman" w:hint="eastAsia"/>
        </w:rPr>
        <w:t>1545-2000m</w:t>
      </w:r>
      <w:r w:rsidR="00663B12">
        <w:rPr>
          <w:rFonts w:ascii="Times New Roman" w:hAnsi="Times New Roman" w:hint="eastAsia"/>
        </w:rPr>
        <w:t>³</w:t>
      </w:r>
      <w:r w:rsidR="00663B12">
        <w:rPr>
          <w:rFonts w:ascii="Times New Roman" w:hAnsi="Times New Roman" w:hint="eastAsia"/>
        </w:rPr>
        <w:t>/h</w:t>
      </w:r>
      <w:r w:rsidR="00663B12">
        <w:rPr>
          <w:rFonts w:ascii="Times New Roman" w:hAnsi="Times New Roman" w:hint="eastAsia"/>
        </w:rPr>
        <w:t>的流量重新</w:t>
      </w:r>
      <w:r w:rsidR="00BF42C0" w:rsidRPr="009B4361">
        <w:rPr>
          <w:rFonts w:ascii="Times New Roman" w:hAnsi="Times New Roman"/>
        </w:rPr>
        <w:t>启动</w:t>
      </w:r>
      <w:r w:rsidR="003F1441">
        <w:rPr>
          <w:rFonts w:ascii="Times New Roman" w:hAnsi="Times New Roman" w:hint="eastAsia"/>
        </w:rPr>
        <w:t>环管设备</w:t>
      </w:r>
      <w:r w:rsidR="00BF42C0" w:rsidRPr="009B4361">
        <w:rPr>
          <w:rFonts w:ascii="Times New Roman" w:hAnsi="Times New Roman"/>
        </w:rPr>
        <w:t>，观察浆体</w:t>
      </w:r>
      <w:r w:rsidR="003F1441">
        <w:rPr>
          <w:rFonts w:ascii="Times New Roman" w:hAnsi="Times New Roman" w:hint="eastAsia"/>
        </w:rPr>
        <w:t>因静置</w:t>
      </w:r>
      <w:r w:rsidR="00BF42C0" w:rsidRPr="009B4361">
        <w:rPr>
          <w:rFonts w:ascii="Times New Roman" w:hAnsi="Times New Roman"/>
        </w:rPr>
        <w:t>沉降状态变化所引起的有关效果。</w:t>
      </w:r>
    </w:p>
    <w:p w14:paraId="4CB8661E" w14:textId="7202127F" w:rsidR="002169B1" w:rsidRPr="009B4361" w:rsidRDefault="00C653C1" w:rsidP="00C653C1">
      <w:pPr>
        <w:ind w:firstLineChars="0" w:firstLine="0"/>
        <w:jc w:val="center"/>
        <w:rPr>
          <w:rFonts w:ascii="Times New Roman" w:hAnsi="Times New Roman"/>
        </w:rPr>
      </w:pPr>
      <w:r>
        <w:rPr>
          <w:rFonts w:ascii="Times New Roman" w:hAnsi="Times New Roman" w:hint="eastAsia"/>
        </w:rPr>
        <w:t>表</w:t>
      </w:r>
      <w:r>
        <w:rPr>
          <w:rFonts w:ascii="Times New Roman" w:hAnsi="Times New Roman" w:hint="eastAsia"/>
        </w:rPr>
        <w:t>2.5</w:t>
      </w:r>
      <w:r>
        <w:rPr>
          <w:rFonts w:ascii="Times New Roman" w:hAnsi="Times New Roman"/>
        </w:rPr>
        <w:t xml:space="preserve"> </w:t>
      </w:r>
      <w:r>
        <w:rPr>
          <w:rFonts w:ascii="Times New Roman" w:hAnsi="Times New Roman" w:hint="eastAsia"/>
        </w:rPr>
        <w:t>停车再启不同流量下摩阻损失</w:t>
      </w:r>
    </w:p>
    <w:tbl>
      <w:tblPr>
        <w:tblW w:w="8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562"/>
        <w:gridCol w:w="1562"/>
        <w:gridCol w:w="1562"/>
        <w:gridCol w:w="1562"/>
      </w:tblGrid>
      <w:tr w:rsidR="009E7DC3" w:rsidRPr="009E7DC3" w14:paraId="63D2E29A" w14:textId="77777777" w:rsidTr="009E7DC3">
        <w:trPr>
          <w:trHeight w:val="218"/>
        </w:trPr>
        <w:tc>
          <w:tcPr>
            <w:tcW w:w="1926" w:type="dxa"/>
            <w:shd w:val="clear" w:color="auto" w:fill="auto"/>
            <w:noWrap/>
            <w:vAlign w:val="bottom"/>
            <w:hideMark/>
          </w:tcPr>
          <w:p w14:paraId="5231D5E9"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宋体" w:hAnsi="宋体" w:hint="eastAsia"/>
                <w:color w:val="000000"/>
                <w:kern w:val="0"/>
                <w:sz w:val="21"/>
                <w:szCs w:val="21"/>
              </w:rPr>
              <w:t>流量</w:t>
            </w:r>
            <w:r w:rsidRPr="002169B1">
              <w:rPr>
                <w:rFonts w:ascii="Times New Roman" w:eastAsia="等线" w:hAnsi="Times New Roman"/>
                <w:color w:val="000000"/>
                <w:kern w:val="0"/>
                <w:sz w:val="21"/>
                <w:szCs w:val="21"/>
              </w:rPr>
              <w:t>m³/h</w:t>
            </w:r>
          </w:p>
        </w:tc>
        <w:tc>
          <w:tcPr>
            <w:tcW w:w="1562" w:type="dxa"/>
            <w:shd w:val="clear" w:color="auto" w:fill="auto"/>
            <w:noWrap/>
            <w:vAlign w:val="center"/>
            <w:hideMark/>
          </w:tcPr>
          <w:p w14:paraId="5CE83F68"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1638</w:t>
            </w:r>
          </w:p>
        </w:tc>
        <w:tc>
          <w:tcPr>
            <w:tcW w:w="1562" w:type="dxa"/>
            <w:shd w:val="clear" w:color="auto" w:fill="auto"/>
            <w:noWrap/>
            <w:vAlign w:val="center"/>
            <w:hideMark/>
          </w:tcPr>
          <w:p w14:paraId="54D56AF9"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1747</w:t>
            </w:r>
          </w:p>
        </w:tc>
        <w:tc>
          <w:tcPr>
            <w:tcW w:w="1562" w:type="dxa"/>
            <w:shd w:val="clear" w:color="auto" w:fill="auto"/>
            <w:noWrap/>
            <w:vAlign w:val="center"/>
            <w:hideMark/>
          </w:tcPr>
          <w:p w14:paraId="1A75A568"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1952</w:t>
            </w:r>
          </w:p>
        </w:tc>
        <w:tc>
          <w:tcPr>
            <w:tcW w:w="1562" w:type="dxa"/>
            <w:shd w:val="clear" w:color="auto" w:fill="auto"/>
            <w:noWrap/>
            <w:vAlign w:val="center"/>
            <w:hideMark/>
          </w:tcPr>
          <w:p w14:paraId="2E573D2E"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1538</w:t>
            </w:r>
          </w:p>
        </w:tc>
      </w:tr>
      <w:tr w:rsidR="009E7DC3" w:rsidRPr="009E7DC3" w14:paraId="362EE6F8" w14:textId="77777777" w:rsidTr="009E7DC3">
        <w:trPr>
          <w:trHeight w:val="218"/>
        </w:trPr>
        <w:tc>
          <w:tcPr>
            <w:tcW w:w="1926" w:type="dxa"/>
            <w:shd w:val="clear" w:color="auto" w:fill="auto"/>
            <w:noWrap/>
            <w:vAlign w:val="bottom"/>
            <w:hideMark/>
          </w:tcPr>
          <w:p w14:paraId="2C4C266E" w14:textId="06F105A2"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宋体" w:hAnsi="宋体" w:hint="eastAsia"/>
                <w:color w:val="000000"/>
                <w:kern w:val="0"/>
                <w:sz w:val="21"/>
                <w:szCs w:val="21"/>
              </w:rPr>
              <w:t>压差</w:t>
            </w:r>
            <w:r w:rsidR="004A22EB" w:rsidRPr="002169B1">
              <w:rPr>
                <w:rFonts w:ascii="Times New Roman" w:eastAsia="等线" w:hAnsi="Times New Roman"/>
                <w:color w:val="000000"/>
                <w:kern w:val="0"/>
                <w:sz w:val="21"/>
                <w:szCs w:val="21"/>
              </w:rPr>
              <w:t>kPa</w:t>
            </w:r>
          </w:p>
        </w:tc>
        <w:tc>
          <w:tcPr>
            <w:tcW w:w="1562" w:type="dxa"/>
            <w:shd w:val="clear" w:color="auto" w:fill="auto"/>
            <w:noWrap/>
            <w:vAlign w:val="center"/>
            <w:hideMark/>
          </w:tcPr>
          <w:p w14:paraId="006B26CD"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20.208</w:t>
            </w:r>
          </w:p>
        </w:tc>
        <w:tc>
          <w:tcPr>
            <w:tcW w:w="1562" w:type="dxa"/>
            <w:shd w:val="clear" w:color="auto" w:fill="auto"/>
            <w:noWrap/>
            <w:vAlign w:val="center"/>
            <w:hideMark/>
          </w:tcPr>
          <w:p w14:paraId="29BC3BF9"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19.899</w:t>
            </w:r>
          </w:p>
        </w:tc>
        <w:tc>
          <w:tcPr>
            <w:tcW w:w="1562" w:type="dxa"/>
            <w:shd w:val="clear" w:color="auto" w:fill="auto"/>
            <w:noWrap/>
            <w:vAlign w:val="center"/>
            <w:hideMark/>
          </w:tcPr>
          <w:p w14:paraId="35558D76"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27.633</w:t>
            </w:r>
          </w:p>
        </w:tc>
        <w:tc>
          <w:tcPr>
            <w:tcW w:w="1562" w:type="dxa"/>
            <w:shd w:val="clear" w:color="auto" w:fill="auto"/>
            <w:noWrap/>
            <w:vAlign w:val="center"/>
            <w:hideMark/>
          </w:tcPr>
          <w:p w14:paraId="2E20AA38"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15.658</w:t>
            </w:r>
          </w:p>
        </w:tc>
      </w:tr>
      <w:tr w:rsidR="009E7DC3" w:rsidRPr="009E7DC3" w14:paraId="66E43D2D" w14:textId="77777777" w:rsidTr="00C653C1">
        <w:trPr>
          <w:trHeight w:val="221"/>
        </w:trPr>
        <w:tc>
          <w:tcPr>
            <w:tcW w:w="1926" w:type="dxa"/>
            <w:shd w:val="clear" w:color="auto" w:fill="auto"/>
            <w:vAlign w:val="bottom"/>
            <w:hideMark/>
          </w:tcPr>
          <w:p w14:paraId="405F9844" w14:textId="6771D3B8"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宋体" w:hAnsi="宋体" w:hint="eastAsia"/>
                <w:color w:val="000000"/>
                <w:kern w:val="0"/>
                <w:sz w:val="21"/>
                <w:szCs w:val="21"/>
              </w:rPr>
              <w:t>摩阻损失</w:t>
            </w:r>
            <w:r w:rsidR="004A22EB" w:rsidRPr="002169B1">
              <w:rPr>
                <w:rFonts w:ascii="Times New Roman" w:eastAsia="等线" w:hAnsi="Times New Roman"/>
                <w:color w:val="000000"/>
                <w:kern w:val="0"/>
                <w:sz w:val="21"/>
                <w:szCs w:val="21"/>
              </w:rPr>
              <w:t>kP</w:t>
            </w:r>
            <w:r w:rsidRPr="002169B1">
              <w:rPr>
                <w:rFonts w:ascii="Times New Roman" w:eastAsia="等线" w:hAnsi="Times New Roman"/>
                <w:color w:val="000000"/>
                <w:kern w:val="0"/>
                <w:sz w:val="21"/>
                <w:szCs w:val="21"/>
              </w:rPr>
              <w:t>a/m</w:t>
            </w:r>
          </w:p>
        </w:tc>
        <w:tc>
          <w:tcPr>
            <w:tcW w:w="1562" w:type="dxa"/>
            <w:shd w:val="clear" w:color="auto" w:fill="auto"/>
            <w:noWrap/>
            <w:vAlign w:val="bottom"/>
            <w:hideMark/>
          </w:tcPr>
          <w:p w14:paraId="2E613488"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0.0722</w:t>
            </w:r>
          </w:p>
        </w:tc>
        <w:tc>
          <w:tcPr>
            <w:tcW w:w="1562" w:type="dxa"/>
            <w:shd w:val="clear" w:color="auto" w:fill="auto"/>
            <w:noWrap/>
            <w:vAlign w:val="bottom"/>
            <w:hideMark/>
          </w:tcPr>
          <w:p w14:paraId="6229185A"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0.0711</w:t>
            </w:r>
          </w:p>
        </w:tc>
        <w:tc>
          <w:tcPr>
            <w:tcW w:w="1562" w:type="dxa"/>
            <w:shd w:val="clear" w:color="auto" w:fill="auto"/>
            <w:noWrap/>
            <w:vAlign w:val="bottom"/>
            <w:hideMark/>
          </w:tcPr>
          <w:p w14:paraId="5D981174"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0.0987</w:t>
            </w:r>
          </w:p>
        </w:tc>
        <w:tc>
          <w:tcPr>
            <w:tcW w:w="1562" w:type="dxa"/>
            <w:shd w:val="clear" w:color="auto" w:fill="auto"/>
            <w:noWrap/>
            <w:vAlign w:val="bottom"/>
            <w:hideMark/>
          </w:tcPr>
          <w:p w14:paraId="2DE28A66"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0.0559</w:t>
            </w:r>
          </w:p>
        </w:tc>
      </w:tr>
    </w:tbl>
    <w:p w14:paraId="6516099E" w14:textId="78684467" w:rsidR="00BF42C0" w:rsidRPr="00C653C1" w:rsidRDefault="00C653C1" w:rsidP="00C653C1">
      <w:pPr>
        <w:ind w:firstLineChars="0" w:firstLine="0"/>
        <w:jc w:val="center"/>
        <w:rPr>
          <w:rFonts w:ascii="Times New Roman" w:hAnsi="Times New Roman"/>
        </w:rPr>
      </w:pPr>
      <w:r w:rsidRPr="00C653C1">
        <w:rPr>
          <w:rFonts w:ascii="Times New Roman" w:hAnsi="Times New Roman" w:hint="eastAsia"/>
        </w:rPr>
        <w:t>表</w:t>
      </w:r>
      <w:r w:rsidRPr="00C653C1">
        <w:rPr>
          <w:rFonts w:ascii="Times New Roman" w:hAnsi="Times New Roman" w:hint="eastAsia"/>
        </w:rPr>
        <w:t>2.6</w:t>
      </w:r>
      <w:r w:rsidRPr="00C653C1">
        <w:rPr>
          <w:rFonts w:ascii="Times New Roman" w:hAnsi="Times New Roman"/>
        </w:rPr>
        <w:t xml:space="preserve"> </w:t>
      </w:r>
      <w:r>
        <w:rPr>
          <w:rFonts w:ascii="Times New Roman" w:hAnsi="Times New Roman" w:hint="eastAsia"/>
        </w:rPr>
        <w:t>静置前后不同流速下煤浆技术指标</w:t>
      </w:r>
    </w:p>
    <w:tbl>
      <w:tblPr>
        <w:tblW w:w="8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1601"/>
        <w:gridCol w:w="991"/>
        <w:gridCol w:w="991"/>
        <w:gridCol w:w="997"/>
        <w:gridCol w:w="991"/>
        <w:gridCol w:w="991"/>
        <w:gridCol w:w="997"/>
      </w:tblGrid>
      <w:tr w:rsidR="009E7DC3" w:rsidRPr="009E7DC3" w14:paraId="0C0C8821" w14:textId="77777777" w:rsidTr="0066242C">
        <w:trPr>
          <w:trHeight w:val="167"/>
        </w:trPr>
        <w:tc>
          <w:tcPr>
            <w:tcW w:w="562" w:type="dxa"/>
            <w:vMerge w:val="restart"/>
            <w:shd w:val="clear" w:color="auto" w:fill="auto"/>
            <w:noWrap/>
            <w:vAlign w:val="center"/>
            <w:hideMark/>
          </w:tcPr>
          <w:p w14:paraId="6AC6B340" w14:textId="43FEE1C6" w:rsidR="009E7DC3" w:rsidRPr="009E7DC3" w:rsidRDefault="0066242C" w:rsidP="009E7DC3">
            <w:pPr>
              <w:widowControl/>
              <w:spacing w:line="240" w:lineRule="auto"/>
              <w:ind w:firstLineChars="0" w:firstLine="0"/>
              <w:jc w:val="center"/>
              <w:rPr>
                <w:rFonts w:ascii="宋体" w:hAnsi="宋体" w:cs="宋体"/>
                <w:color w:val="000000"/>
                <w:kern w:val="0"/>
                <w:sz w:val="21"/>
                <w:szCs w:val="21"/>
              </w:rPr>
            </w:pPr>
            <w:r>
              <w:rPr>
                <w:rFonts w:ascii="宋体" w:hAnsi="宋体" w:cs="宋体" w:hint="eastAsia"/>
                <w:color w:val="000000"/>
                <w:kern w:val="0"/>
                <w:sz w:val="21"/>
                <w:szCs w:val="21"/>
              </w:rPr>
              <w:t>流量</w:t>
            </w:r>
            <w:r w:rsidRPr="009E7DC3">
              <w:rPr>
                <w:rFonts w:ascii="Times New Roman" w:eastAsia="等线" w:hAnsi="Times New Roman"/>
                <w:color w:val="000000"/>
                <w:kern w:val="0"/>
                <w:sz w:val="21"/>
                <w:szCs w:val="21"/>
              </w:rPr>
              <w:t>m³/h</w:t>
            </w:r>
          </w:p>
        </w:tc>
        <w:tc>
          <w:tcPr>
            <w:tcW w:w="1675" w:type="dxa"/>
            <w:vMerge w:val="restart"/>
            <w:shd w:val="clear" w:color="auto" w:fill="auto"/>
            <w:vAlign w:val="center"/>
            <w:hideMark/>
          </w:tcPr>
          <w:p w14:paraId="63D7A006" w14:textId="77777777" w:rsidR="009E7DC3" w:rsidRPr="009E7DC3" w:rsidRDefault="009E7DC3" w:rsidP="009E7DC3">
            <w:pPr>
              <w:widowControl/>
              <w:spacing w:line="240" w:lineRule="auto"/>
              <w:ind w:firstLineChars="0" w:firstLine="0"/>
              <w:jc w:val="center"/>
              <w:rPr>
                <w:rFonts w:ascii="宋体" w:hAnsi="宋体" w:cs="宋体"/>
                <w:color w:val="000000"/>
                <w:kern w:val="0"/>
                <w:sz w:val="21"/>
                <w:szCs w:val="21"/>
              </w:rPr>
            </w:pPr>
            <w:r w:rsidRPr="009E7DC3">
              <w:rPr>
                <w:rFonts w:ascii="宋体" w:hAnsi="宋体" w:cs="宋体" w:hint="eastAsia"/>
                <w:color w:val="000000"/>
                <w:kern w:val="0"/>
                <w:sz w:val="21"/>
                <w:szCs w:val="21"/>
              </w:rPr>
              <w:t>位置</w:t>
            </w:r>
          </w:p>
        </w:tc>
        <w:tc>
          <w:tcPr>
            <w:tcW w:w="2979" w:type="dxa"/>
            <w:gridSpan w:val="3"/>
            <w:shd w:val="clear" w:color="auto" w:fill="auto"/>
            <w:noWrap/>
            <w:vAlign w:val="center"/>
            <w:hideMark/>
          </w:tcPr>
          <w:p w14:paraId="6222F718" w14:textId="77777777" w:rsidR="009E7DC3" w:rsidRPr="009E7DC3" w:rsidRDefault="009E7DC3" w:rsidP="009E7DC3">
            <w:pPr>
              <w:widowControl/>
              <w:spacing w:line="240" w:lineRule="auto"/>
              <w:ind w:firstLineChars="0" w:firstLine="0"/>
              <w:jc w:val="center"/>
              <w:rPr>
                <w:rFonts w:ascii="宋体" w:hAnsi="宋体" w:cs="宋体"/>
                <w:color w:val="000000"/>
                <w:kern w:val="0"/>
                <w:sz w:val="21"/>
                <w:szCs w:val="21"/>
              </w:rPr>
            </w:pPr>
            <w:r w:rsidRPr="009E7DC3">
              <w:rPr>
                <w:rFonts w:ascii="宋体" w:hAnsi="宋体" w:cs="宋体" w:hint="eastAsia"/>
                <w:color w:val="000000"/>
                <w:kern w:val="0"/>
                <w:sz w:val="21"/>
                <w:szCs w:val="21"/>
              </w:rPr>
              <w:t>静置前</w:t>
            </w:r>
          </w:p>
        </w:tc>
        <w:tc>
          <w:tcPr>
            <w:tcW w:w="2979" w:type="dxa"/>
            <w:gridSpan w:val="3"/>
            <w:shd w:val="clear" w:color="auto" w:fill="auto"/>
            <w:noWrap/>
            <w:vAlign w:val="center"/>
            <w:hideMark/>
          </w:tcPr>
          <w:p w14:paraId="726E49A7" w14:textId="77777777" w:rsidR="009E7DC3" w:rsidRPr="009E7DC3" w:rsidRDefault="009E7DC3" w:rsidP="009E7DC3">
            <w:pPr>
              <w:widowControl/>
              <w:spacing w:line="240" w:lineRule="auto"/>
              <w:ind w:firstLineChars="0" w:firstLine="0"/>
              <w:jc w:val="center"/>
              <w:rPr>
                <w:rFonts w:ascii="宋体" w:hAnsi="宋体" w:cs="宋体"/>
                <w:color w:val="000000"/>
                <w:kern w:val="0"/>
                <w:sz w:val="21"/>
                <w:szCs w:val="21"/>
              </w:rPr>
            </w:pPr>
            <w:r w:rsidRPr="009E7DC3">
              <w:rPr>
                <w:rFonts w:ascii="宋体" w:hAnsi="宋体" w:cs="宋体" w:hint="eastAsia"/>
                <w:color w:val="000000"/>
                <w:kern w:val="0"/>
                <w:sz w:val="21"/>
                <w:szCs w:val="21"/>
              </w:rPr>
              <w:t>静置后</w:t>
            </w:r>
          </w:p>
        </w:tc>
      </w:tr>
      <w:tr w:rsidR="009E7DC3" w:rsidRPr="009E7DC3" w14:paraId="2B8EFE97" w14:textId="77777777" w:rsidTr="0066242C">
        <w:trPr>
          <w:trHeight w:val="167"/>
        </w:trPr>
        <w:tc>
          <w:tcPr>
            <w:tcW w:w="562" w:type="dxa"/>
            <w:vMerge/>
            <w:vAlign w:val="center"/>
            <w:hideMark/>
          </w:tcPr>
          <w:p w14:paraId="57CF0239" w14:textId="77777777" w:rsidR="009E7DC3" w:rsidRPr="009E7DC3" w:rsidRDefault="009E7DC3" w:rsidP="009E7DC3">
            <w:pPr>
              <w:widowControl/>
              <w:spacing w:line="240" w:lineRule="auto"/>
              <w:ind w:firstLineChars="0" w:firstLine="0"/>
              <w:jc w:val="left"/>
              <w:rPr>
                <w:rFonts w:ascii="宋体" w:hAnsi="宋体" w:cs="宋体"/>
                <w:color w:val="000000"/>
                <w:kern w:val="0"/>
                <w:sz w:val="21"/>
                <w:szCs w:val="21"/>
              </w:rPr>
            </w:pPr>
          </w:p>
        </w:tc>
        <w:tc>
          <w:tcPr>
            <w:tcW w:w="1675" w:type="dxa"/>
            <w:vMerge/>
            <w:vAlign w:val="center"/>
            <w:hideMark/>
          </w:tcPr>
          <w:p w14:paraId="3B95334D" w14:textId="77777777" w:rsidR="009E7DC3" w:rsidRPr="009E7DC3" w:rsidRDefault="009E7DC3" w:rsidP="009E7DC3">
            <w:pPr>
              <w:widowControl/>
              <w:spacing w:line="240" w:lineRule="auto"/>
              <w:ind w:firstLineChars="0" w:firstLine="0"/>
              <w:jc w:val="left"/>
              <w:rPr>
                <w:rFonts w:ascii="宋体" w:hAnsi="宋体" w:cs="宋体"/>
                <w:color w:val="000000"/>
                <w:kern w:val="0"/>
                <w:sz w:val="21"/>
                <w:szCs w:val="21"/>
              </w:rPr>
            </w:pPr>
          </w:p>
        </w:tc>
        <w:tc>
          <w:tcPr>
            <w:tcW w:w="991" w:type="dxa"/>
            <w:shd w:val="clear" w:color="auto" w:fill="auto"/>
            <w:vAlign w:val="center"/>
            <w:hideMark/>
          </w:tcPr>
          <w:p w14:paraId="65DDEEB5" w14:textId="77777777" w:rsidR="009E7DC3" w:rsidRPr="009E7DC3" w:rsidRDefault="009E7DC3" w:rsidP="009E7DC3">
            <w:pPr>
              <w:widowControl/>
              <w:spacing w:line="240" w:lineRule="auto"/>
              <w:ind w:firstLineChars="0" w:firstLine="0"/>
              <w:jc w:val="center"/>
              <w:rPr>
                <w:rFonts w:ascii="宋体" w:hAnsi="宋体" w:cs="宋体"/>
                <w:color w:val="000000"/>
                <w:kern w:val="0"/>
                <w:sz w:val="21"/>
                <w:szCs w:val="21"/>
              </w:rPr>
            </w:pPr>
            <w:r w:rsidRPr="009E7DC3">
              <w:rPr>
                <w:rFonts w:ascii="宋体" w:hAnsi="宋体" w:cs="宋体" w:hint="eastAsia"/>
                <w:color w:val="000000"/>
                <w:kern w:val="0"/>
                <w:sz w:val="21"/>
                <w:szCs w:val="21"/>
              </w:rPr>
              <w:t>上</w:t>
            </w:r>
          </w:p>
        </w:tc>
        <w:tc>
          <w:tcPr>
            <w:tcW w:w="991" w:type="dxa"/>
            <w:shd w:val="clear" w:color="auto" w:fill="auto"/>
            <w:vAlign w:val="center"/>
            <w:hideMark/>
          </w:tcPr>
          <w:p w14:paraId="0E1B7883" w14:textId="77777777" w:rsidR="009E7DC3" w:rsidRPr="009E7DC3" w:rsidRDefault="009E7DC3" w:rsidP="009E7DC3">
            <w:pPr>
              <w:widowControl/>
              <w:spacing w:line="240" w:lineRule="auto"/>
              <w:ind w:firstLineChars="0" w:firstLine="0"/>
              <w:jc w:val="center"/>
              <w:rPr>
                <w:rFonts w:ascii="宋体" w:hAnsi="宋体" w:cs="宋体"/>
                <w:color w:val="000000"/>
                <w:kern w:val="0"/>
                <w:sz w:val="21"/>
                <w:szCs w:val="21"/>
              </w:rPr>
            </w:pPr>
            <w:r w:rsidRPr="009E7DC3">
              <w:rPr>
                <w:rFonts w:ascii="宋体" w:hAnsi="宋体" w:cs="宋体" w:hint="eastAsia"/>
                <w:color w:val="000000"/>
                <w:kern w:val="0"/>
                <w:sz w:val="21"/>
                <w:szCs w:val="21"/>
              </w:rPr>
              <w:t>中</w:t>
            </w:r>
          </w:p>
        </w:tc>
        <w:tc>
          <w:tcPr>
            <w:tcW w:w="997" w:type="dxa"/>
            <w:shd w:val="clear" w:color="auto" w:fill="auto"/>
            <w:vAlign w:val="center"/>
            <w:hideMark/>
          </w:tcPr>
          <w:p w14:paraId="4EEAFC80" w14:textId="77777777" w:rsidR="009E7DC3" w:rsidRPr="009E7DC3" w:rsidRDefault="009E7DC3" w:rsidP="009E7DC3">
            <w:pPr>
              <w:widowControl/>
              <w:spacing w:line="240" w:lineRule="auto"/>
              <w:ind w:firstLineChars="0" w:firstLine="0"/>
              <w:jc w:val="center"/>
              <w:rPr>
                <w:rFonts w:ascii="宋体" w:hAnsi="宋体" w:cs="宋体"/>
                <w:color w:val="000000"/>
                <w:kern w:val="0"/>
                <w:sz w:val="21"/>
                <w:szCs w:val="21"/>
              </w:rPr>
            </w:pPr>
            <w:r w:rsidRPr="009E7DC3">
              <w:rPr>
                <w:rFonts w:ascii="宋体" w:hAnsi="宋体" w:cs="宋体" w:hint="eastAsia"/>
                <w:color w:val="000000"/>
                <w:kern w:val="0"/>
                <w:sz w:val="21"/>
                <w:szCs w:val="21"/>
              </w:rPr>
              <w:t>下</w:t>
            </w:r>
          </w:p>
        </w:tc>
        <w:tc>
          <w:tcPr>
            <w:tcW w:w="991" w:type="dxa"/>
            <w:shd w:val="clear" w:color="auto" w:fill="auto"/>
            <w:vAlign w:val="center"/>
            <w:hideMark/>
          </w:tcPr>
          <w:p w14:paraId="27E59C35" w14:textId="77777777" w:rsidR="009E7DC3" w:rsidRPr="009E7DC3" w:rsidRDefault="009E7DC3" w:rsidP="009E7DC3">
            <w:pPr>
              <w:widowControl/>
              <w:spacing w:line="240" w:lineRule="auto"/>
              <w:ind w:firstLineChars="0" w:firstLine="0"/>
              <w:jc w:val="center"/>
              <w:rPr>
                <w:rFonts w:ascii="宋体" w:hAnsi="宋体" w:cs="宋体"/>
                <w:color w:val="000000"/>
                <w:kern w:val="0"/>
                <w:sz w:val="21"/>
                <w:szCs w:val="21"/>
              </w:rPr>
            </w:pPr>
            <w:r w:rsidRPr="009E7DC3">
              <w:rPr>
                <w:rFonts w:ascii="宋体" w:hAnsi="宋体" w:cs="宋体" w:hint="eastAsia"/>
                <w:color w:val="000000"/>
                <w:kern w:val="0"/>
                <w:sz w:val="21"/>
                <w:szCs w:val="21"/>
              </w:rPr>
              <w:t>上</w:t>
            </w:r>
          </w:p>
        </w:tc>
        <w:tc>
          <w:tcPr>
            <w:tcW w:w="991" w:type="dxa"/>
            <w:shd w:val="clear" w:color="auto" w:fill="auto"/>
            <w:vAlign w:val="center"/>
            <w:hideMark/>
          </w:tcPr>
          <w:p w14:paraId="2EA671B3" w14:textId="77777777" w:rsidR="009E7DC3" w:rsidRPr="009E7DC3" w:rsidRDefault="009E7DC3" w:rsidP="009E7DC3">
            <w:pPr>
              <w:widowControl/>
              <w:spacing w:line="240" w:lineRule="auto"/>
              <w:ind w:firstLineChars="0" w:firstLine="0"/>
              <w:jc w:val="center"/>
              <w:rPr>
                <w:rFonts w:ascii="宋体" w:hAnsi="宋体" w:cs="宋体"/>
                <w:color w:val="000000"/>
                <w:kern w:val="0"/>
                <w:sz w:val="21"/>
                <w:szCs w:val="21"/>
              </w:rPr>
            </w:pPr>
            <w:r w:rsidRPr="009E7DC3">
              <w:rPr>
                <w:rFonts w:ascii="宋体" w:hAnsi="宋体" w:cs="宋体" w:hint="eastAsia"/>
                <w:color w:val="000000"/>
                <w:kern w:val="0"/>
                <w:sz w:val="21"/>
                <w:szCs w:val="21"/>
              </w:rPr>
              <w:t>中</w:t>
            </w:r>
          </w:p>
        </w:tc>
        <w:tc>
          <w:tcPr>
            <w:tcW w:w="997" w:type="dxa"/>
            <w:shd w:val="clear" w:color="auto" w:fill="auto"/>
            <w:vAlign w:val="center"/>
            <w:hideMark/>
          </w:tcPr>
          <w:p w14:paraId="4264AEB4" w14:textId="77777777" w:rsidR="009E7DC3" w:rsidRPr="009E7DC3" w:rsidRDefault="009E7DC3" w:rsidP="009E7DC3">
            <w:pPr>
              <w:widowControl/>
              <w:spacing w:line="240" w:lineRule="auto"/>
              <w:ind w:firstLineChars="0" w:firstLine="0"/>
              <w:jc w:val="center"/>
              <w:rPr>
                <w:rFonts w:ascii="宋体" w:hAnsi="宋体" w:cs="宋体"/>
                <w:color w:val="000000"/>
                <w:kern w:val="0"/>
                <w:sz w:val="21"/>
                <w:szCs w:val="21"/>
              </w:rPr>
            </w:pPr>
            <w:r w:rsidRPr="009E7DC3">
              <w:rPr>
                <w:rFonts w:ascii="宋体" w:hAnsi="宋体" w:cs="宋体" w:hint="eastAsia"/>
                <w:color w:val="000000"/>
                <w:kern w:val="0"/>
                <w:sz w:val="21"/>
                <w:szCs w:val="21"/>
              </w:rPr>
              <w:t>下</w:t>
            </w:r>
          </w:p>
        </w:tc>
      </w:tr>
      <w:tr w:rsidR="009E7DC3" w:rsidRPr="009E7DC3" w14:paraId="6430B942" w14:textId="77777777" w:rsidTr="0066242C">
        <w:trPr>
          <w:trHeight w:val="167"/>
        </w:trPr>
        <w:tc>
          <w:tcPr>
            <w:tcW w:w="562" w:type="dxa"/>
            <w:vMerge w:val="restart"/>
            <w:shd w:val="clear" w:color="auto" w:fill="auto"/>
            <w:noWrap/>
            <w:vAlign w:val="center"/>
            <w:hideMark/>
          </w:tcPr>
          <w:p w14:paraId="27C9C079" w14:textId="316327E9" w:rsidR="009E7DC3" w:rsidRPr="009E7DC3"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9E7DC3">
              <w:rPr>
                <w:rFonts w:ascii="Times New Roman" w:eastAsia="等线" w:hAnsi="Times New Roman"/>
                <w:color w:val="000000"/>
                <w:kern w:val="0"/>
                <w:sz w:val="21"/>
                <w:szCs w:val="21"/>
              </w:rPr>
              <w:t>1545</w:t>
            </w:r>
          </w:p>
        </w:tc>
        <w:tc>
          <w:tcPr>
            <w:tcW w:w="1675" w:type="dxa"/>
            <w:shd w:val="clear" w:color="auto" w:fill="auto"/>
            <w:vAlign w:val="center"/>
            <w:hideMark/>
          </w:tcPr>
          <w:p w14:paraId="01E99EBA" w14:textId="148808EC" w:rsidR="009E7DC3" w:rsidRPr="009E7DC3" w:rsidRDefault="00C653C1" w:rsidP="009E7DC3">
            <w:pPr>
              <w:widowControl/>
              <w:spacing w:line="240" w:lineRule="auto"/>
              <w:ind w:firstLineChars="0" w:firstLine="0"/>
              <w:jc w:val="center"/>
              <w:rPr>
                <w:rFonts w:ascii="宋体" w:hAnsi="宋体" w:cs="宋体"/>
                <w:color w:val="000000"/>
                <w:kern w:val="0"/>
                <w:sz w:val="21"/>
                <w:szCs w:val="21"/>
              </w:rPr>
            </w:pPr>
            <w:r>
              <w:rPr>
                <w:rFonts w:ascii="宋体" w:hAnsi="宋体" w:cs="宋体" w:hint="eastAsia"/>
                <w:color w:val="000000"/>
                <w:kern w:val="0"/>
                <w:sz w:val="21"/>
                <w:szCs w:val="21"/>
              </w:rPr>
              <w:t>重量</w:t>
            </w:r>
            <w:r w:rsidR="009E7DC3" w:rsidRPr="009E7DC3">
              <w:rPr>
                <w:rFonts w:ascii="宋体" w:hAnsi="宋体" w:cs="宋体" w:hint="eastAsia"/>
                <w:color w:val="000000"/>
                <w:kern w:val="0"/>
                <w:sz w:val="21"/>
                <w:szCs w:val="21"/>
              </w:rPr>
              <w:t>浓度</w:t>
            </w:r>
            <w:r w:rsidR="009E7DC3" w:rsidRPr="009E7DC3">
              <w:rPr>
                <w:rFonts w:ascii="Times New Roman" w:hAnsi="Times New Roman"/>
                <w:color w:val="000000"/>
                <w:kern w:val="0"/>
                <w:sz w:val="21"/>
                <w:szCs w:val="21"/>
              </w:rPr>
              <w:t>/%</w:t>
            </w:r>
          </w:p>
        </w:tc>
        <w:tc>
          <w:tcPr>
            <w:tcW w:w="991" w:type="dxa"/>
            <w:shd w:val="clear" w:color="auto" w:fill="auto"/>
            <w:vAlign w:val="center"/>
            <w:hideMark/>
          </w:tcPr>
          <w:p w14:paraId="7A7B04F5" w14:textId="688C1BE3" w:rsidR="009E7DC3" w:rsidRPr="009E7DC3"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9E7DC3">
              <w:rPr>
                <w:rFonts w:ascii="Times New Roman" w:eastAsia="等线" w:hAnsi="Times New Roman"/>
                <w:color w:val="000000"/>
                <w:kern w:val="0"/>
                <w:sz w:val="21"/>
                <w:szCs w:val="21"/>
              </w:rPr>
              <w:t>52.</w:t>
            </w:r>
            <w:r w:rsidR="00FA34DB">
              <w:rPr>
                <w:rFonts w:ascii="Times New Roman" w:eastAsia="等线" w:hAnsi="Times New Roman" w:hint="eastAsia"/>
                <w:color w:val="000000"/>
                <w:kern w:val="0"/>
                <w:sz w:val="21"/>
                <w:szCs w:val="21"/>
              </w:rPr>
              <w:t>83</w:t>
            </w:r>
          </w:p>
        </w:tc>
        <w:tc>
          <w:tcPr>
            <w:tcW w:w="991" w:type="dxa"/>
            <w:shd w:val="clear" w:color="auto" w:fill="auto"/>
            <w:vAlign w:val="center"/>
            <w:hideMark/>
          </w:tcPr>
          <w:p w14:paraId="5C7A1E78" w14:textId="6A9E7D5E" w:rsidR="009E7DC3" w:rsidRPr="009E7DC3"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9E7DC3">
              <w:rPr>
                <w:rFonts w:ascii="Times New Roman" w:eastAsia="等线" w:hAnsi="Times New Roman"/>
                <w:color w:val="000000"/>
                <w:kern w:val="0"/>
                <w:sz w:val="21"/>
                <w:szCs w:val="21"/>
              </w:rPr>
              <w:t>5</w:t>
            </w:r>
            <w:r w:rsidR="00FA34DB">
              <w:rPr>
                <w:rFonts w:ascii="Times New Roman" w:eastAsia="等线" w:hAnsi="Times New Roman" w:hint="eastAsia"/>
                <w:color w:val="000000"/>
                <w:kern w:val="0"/>
                <w:sz w:val="21"/>
                <w:szCs w:val="21"/>
              </w:rPr>
              <w:t>3</w:t>
            </w:r>
            <w:r w:rsidRPr="009E7DC3">
              <w:rPr>
                <w:rFonts w:ascii="Times New Roman" w:eastAsia="等线" w:hAnsi="Times New Roman"/>
                <w:color w:val="000000"/>
                <w:kern w:val="0"/>
                <w:sz w:val="21"/>
                <w:szCs w:val="21"/>
              </w:rPr>
              <w:t>.</w:t>
            </w:r>
            <w:r w:rsidR="00FA34DB">
              <w:rPr>
                <w:rFonts w:ascii="Times New Roman" w:eastAsia="等线" w:hAnsi="Times New Roman" w:hint="eastAsia"/>
                <w:color w:val="000000"/>
                <w:kern w:val="0"/>
                <w:sz w:val="21"/>
                <w:szCs w:val="21"/>
              </w:rPr>
              <w:t>0</w:t>
            </w:r>
            <w:r w:rsidRPr="009E7DC3">
              <w:rPr>
                <w:rFonts w:ascii="Times New Roman" w:eastAsia="等线" w:hAnsi="Times New Roman"/>
                <w:color w:val="000000"/>
                <w:kern w:val="0"/>
                <w:sz w:val="21"/>
                <w:szCs w:val="21"/>
              </w:rPr>
              <w:t>2</w:t>
            </w:r>
          </w:p>
        </w:tc>
        <w:tc>
          <w:tcPr>
            <w:tcW w:w="997" w:type="dxa"/>
            <w:shd w:val="clear" w:color="auto" w:fill="auto"/>
            <w:vAlign w:val="center"/>
            <w:hideMark/>
          </w:tcPr>
          <w:p w14:paraId="53EFCEEA" w14:textId="77777777" w:rsidR="009E7DC3" w:rsidRPr="009E7DC3"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9E7DC3">
              <w:rPr>
                <w:rFonts w:ascii="Times New Roman" w:eastAsia="等线" w:hAnsi="Times New Roman"/>
                <w:color w:val="000000"/>
                <w:kern w:val="0"/>
                <w:sz w:val="21"/>
                <w:szCs w:val="21"/>
              </w:rPr>
              <w:t>53.14</w:t>
            </w:r>
          </w:p>
        </w:tc>
        <w:tc>
          <w:tcPr>
            <w:tcW w:w="991" w:type="dxa"/>
            <w:shd w:val="clear" w:color="auto" w:fill="auto"/>
            <w:noWrap/>
            <w:vAlign w:val="center"/>
            <w:hideMark/>
          </w:tcPr>
          <w:p w14:paraId="31E1C15F" w14:textId="77777777" w:rsidR="009E7DC3" w:rsidRPr="009E7DC3"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9E7DC3">
              <w:rPr>
                <w:rFonts w:ascii="Times New Roman" w:eastAsia="等线" w:hAnsi="Times New Roman"/>
                <w:color w:val="000000"/>
                <w:kern w:val="0"/>
                <w:sz w:val="21"/>
                <w:szCs w:val="21"/>
              </w:rPr>
              <w:t>52.23</w:t>
            </w:r>
          </w:p>
        </w:tc>
        <w:tc>
          <w:tcPr>
            <w:tcW w:w="991" w:type="dxa"/>
            <w:shd w:val="clear" w:color="auto" w:fill="auto"/>
            <w:noWrap/>
            <w:vAlign w:val="center"/>
            <w:hideMark/>
          </w:tcPr>
          <w:p w14:paraId="3CC43599" w14:textId="0DA4CE4B" w:rsidR="009E7DC3" w:rsidRPr="009E7DC3"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9E7DC3">
              <w:rPr>
                <w:rFonts w:ascii="Times New Roman" w:eastAsia="等线" w:hAnsi="Times New Roman"/>
                <w:color w:val="000000"/>
                <w:kern w:val="0"/>
                <w:sz w:val="21"/>
                <w:szCs w:val="21"/>
              </w:rPr>
              <w:t>5</w:t>
            </w:r>
            <w:r w:rsidR="00FA34DB">
              <w:rPr>
                <w:rFonts w:ascii="Times New Roman" w:eastAsia="等线" w:hAnsi="Times New Roman" w:hint="eastAsia"/>
                <w:color w:val="000000"/>
                <w:kern w:val="0"/>
                <w:sz w:val="21"/>
                <w:szCs w:val="21"/>
              </w:rPr>
              <w:t>3</w:t>
            </w:r>
            <w:r w:rsidRPr="009E7DC3">
              <w:rPr>
                <w:rFonts w:ascii="Times New Roman" w:eastAsia="等线" w:hAnsi="Times New Roman"/>
                <w:color w:val="000000"/>
                <w:kern w:val="0"/>
                <w:sz w:val="21"/>
                <w:szCs w:val="21"/>
              </w:rPr>
              <w:t>.</w:t>
            </w:r>
            <w:r w:rsidR="00FA34DB">
              <w:rPr>
                <w:rFonts w:ascii="Times New Roman" w:eastAsia="等线" w:hAnsi="Times New Roman" w:hint="eastAsia"/>
                <w:color w:val="000000"/>
                <w:kern w:val="0"/>
                <w:sz w:val="21"/>
                <w:szCs w:val="21"/>
              </w:rPr>
              <w:t>12</w:t>
            </w:r>
          </w:p>
        </w:tc>
        <w:tc>
          <w:tcPr>
            <w:tcW w:w="997" w:type="dxa"/>
            <w:shd w:val="clear" w:color="auto" w:fill="auto"/>
            <w:noWrap/>
            <w:vAlign w:val="center"/>
            <w:hideMark/>
          </w:tcPr>
          <w:p w14:paraId="4E49117D" w14:textId="77777777" w:rsidR="009E7DC3" w:rsidRPr="009E7DC3"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9E7DC3">
              <w:rPr>
                <w:rFonts w:ascii="Times New Roman" w:eastAsia="等线" w:hAnsi="Times New Roman"/>
                <w:color w:val="000000"/>
                <w:kern w:val="0"/>
                <w:sz w:val="21"/>
                <w:szCs w:val="21"/>
              </w:rPr>
              <w:t>53.47</w:t>
            </w:r>
          </w:p>
        </w:tc>
      </w:tr>
      <w:tr w:rsidR="009E7DC3" w:rsidRPr="009E7DC3" w14:paraId="0D9C2C40" w14:textId="77777777" w:rsidTr="0066242C">
        <w:trPr>
          <w:trHeight w:val="167"/>
        </w:trPr>
        <w:tc>
          <w:tcPr>
            <w:tcW w:w="562" w:type="dxa"/>
            <w:vMerge/>
            <w:vAlign w:val="center"/>
            <w:hideMark/>
          </w:tcPr>
          <w:p w14:paraId="3C3FF271" w14:textId="77777777" w:rsidR="009E7DC3" w:rsidRPr="009E7DC3" w:rsidRDefault="009E7DC3" w:rsidP="009E7DC3">
            <w:pPr>
              <w:widowControl/>
              <w:spacing w:line="240" w:lineRule="auto"/>
              <w:ind w:firstLineChars="0" w:firstLine="0"/>
              <w:jc w:val="left"/>
              <w:rPr>
                <w:rFonts w:ascii="Times New Roman" w:eastAsia="等线" w:hAnsi="Times New Roman"/>
                <w:color w:val="000000"/>
                <w:kern w:val="0"/>
                <w:sz w:val="21"/>
                <w:szCs w:val="21"/>
              </w:rPr>
            </w:pPr>
          </w:p>
        </w:tc>
        <w:tc>
          <w:tcPr>
            <w:tcW w:w="1675" w:type="dxa"/>
            <w:shd w:val="clear" w:color="auto" w:fill="auto"/>
            <w:vAlign w:val="center"/>
            <w:hideMark/>
          </w:tcPr>
          <w:p w14:paraId="7C44AE3E" w14:textId="3DCD7BAB" w:rsidR="009E7DC3" w:rsidRPr="009E7DC3" w:rsidRDefault="00E74449" w:rsidP="009E7DC3">
            <w:pPr>
              <w:widowControl/>
              <w:spacing w:line="240" w:lineRule="auto"/>
              <w:ind w:firstLineChars="0" w:firstLine="0"/>
              <w:jc w:val="center"/>
              <w:rPr>
                <w:rFonts w:ascii="宋体" w:hAnsi="宋体" w:cs="宋体"/>
                <w:color w:val="000000"/>
                <w:kern w:val="0"/>
                <w:sz w:val="21"/>
                <w:szCs w:val="21"/>
              </w:rPr>
            </w:pPr>
            <w:r>
              <w:rPr>
                <w:rFonts w:ascii="宋体" w:hAnsi="宋体" w:cs="宋体" w:hint="eastAsia"/>
                <w:color w:val="000000"/>
                <w:kern w:val="0"/>
                <w:sz w:val="21"/>
                <w:szCs w:val="21"/>
              </w:rPr>
              <w:t>表观黏</w:t>
            </w:r>
            <w:r w:rsidR="00B25DF9">
              <w:rPr>
                <w:rFonts w:ascii="宋体" w:hAnsi="宋体" w:cs="宋体" w:hint="eastAsia"/>
                <w:color w:val="000000"/>
                <w:kern w:val="0"/>
                <w:sz w:val="21"/>
                <w:szCs w:val="21"/>
              </w:rPr>
              <w:t>度</w:t>
            </w:r>
            <w:r w:rsidR="009E7DC3" w:rsidRPr="009E7DC3">
              <w:rPr>
                <w:rFonts w:ascii="Times New Roman" w:hAnsi="Times New Roman"/>
                <w:color w:val="000000"/>
                <w:kern w:val="0"/>
                <w:sz w:val="21"/>
                <w:szCs w:val="21"/>
              </w:rPr>
              <w:t>/</w:t>
            </w:r>
            <w:r w:rsidR="006F0621">
              <w:rPr>
                <w:rFonts w:ascii="Times New Roman" w:hAnsi="Times New Roman"/>
                <w:color w:val="000000"/>
                <w:kern w:val="0"/>
                <w:sz w:val="21"/>
                <w:szCs w:val="21"/>
              </w:rPr>
              <w:t>mPa</w:t>
            </w:r>
            <w:r w:rsidR="00FF0AB8" w:rsidRPr="00DF179F">
              <w:rPr>
                <w:rFonts w:ascii="Times New Roman" w:eastAsia="等线" w:hAnsi="Times New Roman"/>
                <w:color w:val="000000"/>
                <w:kern w:val="0"/>
                <w:sz w:val="21"/>
                <w:szCs w:val="21"/>
              </w:rPr>
              <w:t>·</w:t>
            </w:r>
            <w:r w:rsidR="006F0621">
              <w:rPr>
                <w:rFonts w:ascii="Times New Roman" w:hAnsi="Times New Roman"/>
                <w:color w:val="000000"/>
                <w:kern w:val="0"/>
                <w:sz w:val="21"/>
                <w:szCs w:val="21"/>
              </w:rPr>
              <w:t>s</w:t>
            </w:r>
          </w:p>
        </w:tc>
        <w:tc>
          <w:tcPr>
            <w:tcW w:w="991" w:type="dxa"/>
            <w:shd w:val="clear" w:color="auto" w:fill="auto"/>
            <w:vAlign w:val="center"/>
          </w:tcPr>
          <w:p w14:paraId="71DD6E84" w14:textId="127D9938" w:rsidR="009E7DC3" w:rsidRPr="009E7DC3" w:rsidRDefault="00FA34DB" w:rsidP="009E7DC3">
            <w:pPr>
              <w:widowControl/>
              <w:spacing w:line="240" w:lineRule="auto"/>
              <w:ind w:firstLineChars="0" w:firstLine="0"/>
              <w:jc w:val="center"/>
              <w:rPr>
                <w:rFonts w:ascii="Times New Roman" w:eastAsia="等线" w:hAnsi="Times New Roman"/>
                <w:color w:val="000000"/>
                <w:kern w:val="0"/>
                <w:sz w:val="21"/>
                <w:szCs w:val="21"/>
              </w:rPr>
            </w:pPr>
            <w:r>
              <w:rPr>
                <w:rFonts w:ascii="Times New Roman" w:eastAsia="等线" w:hAnsi="Times New Roman" w:hint="eastAsia"/>
                <w:color w:val="000000"/>
                <w:kern w:val="0"/>
                <w:sz w:val="21"/>
                <w:szCs w:val="21"/>
              </w:rPr>
              <w:t>40.9</w:t>
            </w:r>
          </w:p>
        </w:tc>
        <w:tc>
          <w:tcPr>
            <w:tcW w:w="991" w:type="dxa"/>
            <w:shd w:val="clear" w:color="auto" w:fill="auto"/>
            <w:vAlign w:val="center"/>
          </w:tcPr>
          <w:p w14:paraId="56E5B0AB" w14:textId="017C7EC7" w:rsidR="009E7DC3" w:rsidRPr="009E7DC3" w:rsidRDefault="00FA34DB" w:rsidP="009E7DC3">
            <w:pPr>
              <w:widowControl/>
              <w:spacing w:line="240" w:lineRule="auto"/>
              <w:ind w:firstLineChars="0" w:firstLine="0"/>
              <w:jc w:val="center"/>
              <w:rPr>
                <w:rFonts w:ascii="Times New Roman" w:eastAsia="等线" w:hAnsi="Times New Roman"/>
                <w:color w:val="000000"/>
                <w:kern w:val="0"/>
                <w:sz w:val="21"/>
                <w:szCs w:val="21"/>
              </w:rPr>
            </w:pPr>
            <w:r>
              <w:rPr>
                <w:rFonts w:ascii="Times New Roman" w:eastAsia="等线" w:hAnsi="Times New Roman" w:hint="eastAsia"/>
                <w:color w:val="000000"/>
                <w:kern w:val="0"/>
                <w:sz w:val="21"/>
                <w:szCs w:val="21"/>
              </w:rPr>
              <w:t>47.0</w:t>
            </w:r>
          </w:p>
        </w:tc>
        <w:tc>
          <w:tcPr>
            <w:tcW w:w="997" w:type="dxa"/>
            <w:shd w:val="clear" w:color="auto" w:fill="auto"/>
            <w:vAlign w:val="center"/>
          </w:tcPr>
          <w:p w14:paraId="44B76D8F" w14:textId="25A81CE3" w:rsidR="009E7DC3" w:rsidRPr="009E7DC3" w:rsidRDefault="00FA34DB" w:rsidP="009E7DC3">
            <w:pPr>
              <w:widowControl/>
              <w:spacing w:line="240" w:lineRule="auto"/>
              <w:ind w:firstLineChars="0" w:firstLine="0"/>
              <w:jc w:val="center"/>
              <w:rPr>
                <w:rFonts w:ascii="Times New Roman" w:eastAsia="等线" w:hAnsi="Times New Roman"/>
                <w:color w:val="000000"/>
                <w:kern w:val="0"/>
                <w:sz w:val="21"/>
                <w:szCs w:val="21"/>
              </w:rPr>
            </w:pPr>
            <w:r>
              <w:rPr>
                <w:rFonts w:ascii="Times New Roman" w:eastAsia="等线" w:hAnsi="Times New Roman" w:hint="eastAsia"/>
                <w:color w:val="000000"/>
                <w:kern w:val="0"/>
                <w:sz w:val="21"/>
                <w:szCs w:val="21"/>
              </w:rPr>
              <w:t>48.2</w:t>
            </w:r>
          </w:p>
        </w:tc>
        <w:tc>
          <w:tcPr>
            <w:tcW w:w="991" w:type="dxa"/>
            <w:shd w:val="clear" w:color="auto" w:fill="auto"/>
            <w:noWrap/>
            <w:vAlign w:val="center"/>
          </w:tcPr>
          <w:p w14:paraId="4BF2CDD5" w14:textId="10248C79" w:rsidR="009E7DC3" w:rsidRPr="009E7DC3" w:rsidRDefault="00FA34DB" w:rsidP="009E7DC3">
            <w:pPr>
              <w:widowControl/>
              <w:spacing w:line="240" w:lineRule="auto"/>
              <w:ind w:firstLineChars="0" w:firstLine="0"/>
              <w:jc w:val="center"/>
              <w:rPr>
                <w:rFonts w:ascii="Times New Roman" w:eastAsia="等线" w:hAnsi="Times New Roman"/>
                <w:color w:val="000000"/>
                <w:kern w:val="0"/>
                <w:sz w:val="21"/>
                <w:szCs w:val="21"/>
              </w:rPr>
            </w:pPr>
            <w:r>
              <w:rPr>
                <w:rFonts w:ascii="Times New Roman" w:eastAsia="等线" w:hAnsi="Times New Roman" w:hint="eastAsia"/>
                <w:color w:val="000000"/>
                <w:kern w:val="0"/>
                <w:sz w:val="21"/>
                <w:szCs w:val="21"/>
              </w:rPr>
              <w:t>41.4</w:t>
            </w:r>
          </w:p>
        </w:tc>
        <w:tc>
          <w:tcPr>
            <w:tcW w:w="991" w:type="dxa"/>
            <w:shd w:val="clear" w:color="auto" w:fill="auto"/>
            <w:noWrap/>
            <w:vAlign w:val="center"/>
          </w:tcPr>
          <w:p w14:paraId="3CCF37C6" w14:textId="60E3360C" w:rsidR="009E7DC3" w:rsidRPr="009E7DC3" w:rsidRDefault="00FA34DB" w:rsidP="009E7DC3">
            <w:pPr>
              <w:widowControl/>
              <w:spacing w:line="240" w:lineRule="auto"/>
              <w:ind w:firstLineChars="0" w:firstLine="0"/>
              <w:jc w:val="center"/>
              <w:rPr>
                <w:rFonts w:ascii="Times New Roman" w:eastAsia="等线" w:hAnsi="Times New Roman"/>
                <w:color w:val="000000"/>
                <w:kern w:val="0"/>
                <w:sz w:val="21"/>
                <w:szCs w:val="21"/>
              </w:rPr>
            </w:pPr>
            <w:r>
              <w:rPr>
                <w:rFonts w:ascii="Times New Roman" w:eastAsia="等线" w:hAnsi="Times New Roman" w:hint="eastAsia"/>
                <w:color w:val="000000"/>
                <w:kern w:val="0"/>
                <w:sz w:val="21"/>
                <w:szCs w:val="21"/>
              </w:rPr>
              <w:t>47.3</w:t>
            </w:r>
          </w:p>
        </w:tc>
        <w:tc>
          <w:tcPr>
            <w:tcW w:w="997" w:type="dxa"/>
            <w:shd w:val="clear" w:color="auto" w:fill="auto"/>
            <w:noWrap/>
            <w:vAlign w:val="center"/>
          </w:tcPr>
          <w:p w14:paraId="749B8722" w14:textId="49F0C5C7" w:rsidR="009E7DC3" w:rsidRPr="009E7DC3" w:rsidRDefault="00FA34DB" w:rsidP="009E7DC3">
            <w:pPr>
              <w:widowControl/>
              <w:spacing w:line="240" w:lineRule="auto"/>
              <w:ind w:firstLineChars="0" w:firstLine="0"/>
              <w:jc w:val="center"/>
              <w:rPr>
                <w:rFonts w:ascii="Times New Roman" w:eastAsia="等线" w:hAnsi="Times New Roman"/>
                <w:color w:val="000000"/>
                <w:kern w:val="0"/>
                <w:sz w:val="21"/>
                <w:szCs w:val="21"/>
              </w:rPr>
            </w:pPr>
            <w:r>
              <w:rPr>
                <w:rFonts w:ascii="Times New Roman" w:eastAsia="等线" w:hAnsi="Times New Roman" w:hint="eastAsia"/>
                <w:color w:val="000000"/>
                <w:kern w:val="0"/>
                <w:sz w:val="21"/>
                <w:szCs w:val="21"/>
              </w:rPr>
              <w:t>50.6</w:t>
            </w:r>
          </w:p>
        </w:tc>
      </w:tr>
      <w:tr w:rsidR="009E7DC3" w:rsidRPr="009E7DC3" w14:paraId="30078DF5" w14:textId="77777777" w:rsidTr="0066242C">
        <w:trPr>
          <w:trHeight w:val="167"/>
        </w:trPr>
        <w:tc>
          <w:tcPr>
            <w:tcW w:w="562" w:type="dxa"/>
            <w:vMerge w:val="restart"/>
            <w:shd w:val="clear" w:color="auto" w:fill="auto"/>
            <w:noWrap/>
            <w:vAlign w:val="center"/>
            <w:hideMark/>
          </w:tcPr>
          <w:p w14:paraId="3B5A4155" w14:textId="6B7ACBC0" w:rsidR="009E7DC3" w:rsidRPr="009E7DC3"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9E7DC3">
              <w:rPr>
                <w:rFonts w:ascii="Times New Roman" w:eastAsia="等线" w:hAnsi="Times New Roman"/>
                <w:color w:val="000000"/>
                <w:kern w:val="0"/>
                <w:sz w:val="21"/>
                <w:szCs w:val="21"/>
              </w:rPr>
              <w:t>1775</w:t>
            </w:r>
          </w:p>
        </w:tc>
        <w:tc>
          <w:tcPr>
            <w:tcW w:w="1675" w:type="dxa"/>
            <w:shd w:val="clear" w:color="auto" w:fill="auto"/>
            <w:vAlign w:val="center"/>
            <w:hideMark/>
          </w:tcPr>
          <w:p w14:paraId="1089288F" w14:textId="2691D4E8" w:rsidR="009E7DC3" w:rsidRPr="009E7DC3" w:rsidRDefault="00C653C1" w:rsidP="009E7DC3">
            <w:pPr>
              <w:widowControl/>
              <w:spacing w:line="240" w:lineRule="auto"/>
              <w:ind w:firstLineChars="0" w:firstLine="0"/>
              <w:jc w:val="center"/>
              <w:rPr>
                <w:rFonts w:ascii="宋体" w:hAnsi="宋体" w:cs="宋体"/>
                <w:color w:val="000000"/>
                <w:kern w:val="0"/>
                <w:sz w:val="21"/>
                <w:szCs w:val="21"/>
              </w:rPr>
            </w:pPr>
            <w:r>
              <w:rPr>
                <w:rFonts w:ascii="宋体" w:hAnsi="宋体" w:cs="宋体" w:hint="eastAsia"/>
                <w:color w:val="000000"/>
                <w:kern w:val="0"/>
                <w:sz w:val="21"/>
                <w:szCs w:val="21"/>
              </w:rPr>
              <w:t>重量</w:t>
            </w:r>
            <w:r w:rsidR="009E7DC3" w:rsidRPr="009E7DC3">
              <w:rPr>
                <w:rFonts w:ascii="宋体" w:hAnsi="宋体" w:cs="宋体" w:hint="eastAsia"/>
                <w:color w:val="000000"/>
                <w:kern w:val="0"/>
                <w:sz w:val="21"/>
                <w:szCs w:val="21"/>
              </w:rPr>
              <w:t>浓度</w:t>
            </w:r>
            <w:r w:rsidR="009E7DC3" w:rsidRPr="009E7DC3">
              <w:rPr>
                <w:rFonts w:ascii="Times New Roman" w:hAnsi="Times New Roman"/>
                <w:color w:val="000000"/>
                <w:kern w:val="0"/>
                <w:sz w:val="21"/>
                <w:szCs w:val="21"/>
              </w:rPr>
              <w:t>/%</w:t>
            </w:r>
          </w:p>
        </w:tc>
        <w:tc>
          <w:tcPr>
            <w:tcW w:w="991" w:type="dxa"/>
            <w:shd w:val="clear" w:color="auto" w:fill="auto"/>
            <w:vAlign w:val="center"/>
            <w:hideMark/>
          </w:tcPr>
          <w:p w14:paraId="78E59EC8" w14:textId="1C790A33" w:rsidR="009E7DC3" w:rsidRPr="009E7DC3"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9E7DC3">
              <w:rPr>
                <w:rFonts w:ascii="Times New Roman" w:eastAsia="等线" w:hAnsi="Times New Roman"/>
                <w:color w:val="000000"/>
                <w:kern w:val="0"/>
                <w:sz w:val="21"/>
                <w:szCs w:val="21"/>
              </w:rPr>
              <w:t>52.</w:t>
            </w:r>
            <w:r w:rsidR="00FA34DB">
              <w:rPr>
                <w:rFonts w:ascii="Times New Roman" w:eastAsia="等线" w:hAnsi="Times New Roman" w:hint="eastAsia"/>
                <w:color w:val="000000"/>
                <w:kern w:val="0"/>
                <w:sz w:val="21"/>
                <w:szCs w:val="21"/>
              </w:rPr>
              <w:t>87</w:t>
            </w:r>
          </w:p>
        </w:tc>
        <w:tc>
          <w:tcPr>
            <w:tcW w:w="991" w:type="dxa"/>
            <w:shd w:val="clear" w:color="auto" w:fill="auto"/>
            <w:vAlign w:val="center"/>
            <w:hideMark/>
          </w:tcPr>
          <w:p w14:paraId="1C095EA3" w14:textId="77777777" w:rsidR="009E7DC3" w:rsidRPr="009E7DC3"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9E7DC3">
              <w:rPr>
                <w:rFonts w:ascii="Times New Roman" w:eastAsia="等线" w:hAnsi="Times New Roman"/>
                <w:color w:val="000000"/>
                <w:kern w:val="0"/>
                <w:sz w:val="21"/>
                <w:szCs w:val="21"/>
              </w:rPr>
              <w:t>53.01</w:t>
            </w:r>
          </w:p>
        </w:tc>
        <w:tc>
          <w:tcPr>
            <w:tcW w:w="997" w:type="dxa"/>
            <w:shd w:val="clear" w:color="auto" w:fill="auto"/>
            <w:vAlign w:val="center"/>
            <w:hideMark/>
          </w:tcPr>
          <w:p w14:paraId="2E804FFC" w14:textId="4A961BFF" w:rsidR="009E7DC3" w:rsidRPr="009E7DC3"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9E7DC3">
              <w:rPr>
                <w:rFonts w:ascii="Times New Roman" w:eastAsia="等线" w:hAnsi="Times New Roman"/>
                <w:color w:val="000000"/>
                <w:kern w:val="0"/>
                <w:sz w:val="21"/>
                <w:szCs w:val="21"/>
              </w:rPr>
              <w:t>53.1</w:t>
            </w:r>
            <w:r w:rsidR="00FA34DB">
              <w:rPr>
                <w:rFonts w:ascii="Times New Roman" w:eastAsia="等线" w:hAnsi="Times New Roman" w:hint="eastAsia"/>
                <w:color w:val="000000"/>
                <w:kern w:val="0"/>
                <w:sz w:val="21"/>
                <w:szCs w:val="21"/>
              </w:rPr>
              <w:t>3</w:t>
            </w:r>
          </w:p>
        </w:tc>
        <w:tc>
          <w:tcPr>
            <w:tcW w:w="991" w:type="dxa"/>
            <w:shd w:val="clear" w:color="auto" w:fill="auto"/>
            <w:noWrap/>
            <w:vAlign w:val="center"/>
            <w:hideMark/>
          </w:tcPr>
          <w:p w14:paraId="0B8935F1" w14:textId="77777777" w:rsidR="009E7DC3" w:rsidRPr="009E7DC3"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9E7DC3">
              <w:rPr>
                <w:rFonts w:ascii="Times New Roman" w:eastAsia="等线" w:hAnsi="Times New Roman"/>
                <w:color w:val="000000"/>
                <w:kern w:val="0"/>
                <w:sz w:val="21"/>
                <w:szCs w:val="21"/>
              </w:rPr>
              <w:t>52.47</w:t>
            </w:r>
          </w:p>
        </w:tc>
        <w:tc>
          <w:tcPr>
            <w:tcW w:w="991" w:type="dxa"/>
            <w:shd w:val="clear" w:color="auto" w:fill="auto"/>
            <w:noWrap/>
            <w:vAlign w:val="center"/>
            <w:hideMark/>
          </w:tcPr>
          <w:p w14:paraId="29E7054A" w14:textId="3091A80E" w:rsidR="009E7DC3" w:rsidRPr="009E7DC3"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9E7DC3">
              <w:rPr>
                <w:rFonts w:ascii="Times New Roman" w:eastAsia="等线" w:hAnsi="Times New Roman"/>
                <w:color w:val="000000"/>
                <w:kern w:val="0"/>
                <w:sz w:val="21"/>
                <w:szCs w:val="21"/>
              </w:rPr>
              <w:t>5</w:t>
            </w:r>
            <w:r w:rsidR="00FA34DB">
              <w:rPr>
                <w:rFonts w:ascii="Times New Roman" w:eastAsia="等线" w:hAnsi="Times New Roman" w:hint="eastAsia"/>
                <w:color w:val="000000"/>
                <w:kern w:val="0"/>
                <w:sz w:val="21"/>
                <w:szCs w:val="21"/>
              </w:rPr>
              <w:t>3.0</w:t>
            </w:r>
            <w:r w:rsidRPr="009E7DC3">
              <w:rPr>
                <w:rFonts w:ascii="Times New Roman" w:eastAsia="等线" w:hAnsi="Times New Roman"/>
                <w:color w:val="000000"/>
                <w:kern w:val="0"/>
                <w:sz w:val="21"/>
                <w:szCs w:val="21"/>
              </w:rPr>
              <w:t>6</w:t>
            </w:r>
          </w:p>
        </w:tc>
        <w:tc>
          <w:tcPr>
            <w:tcW w:w="997" w:type="dxa"/>
            <w:shd w:val="clear" w:color="auto" w:fill="auto"/>
            <w:noWrap/>
            <w:vAlign w:val="center"/>
            <w:hideMark/>
          </w:tcPr>
          <w:p w14:paraId="1EC2BE34" w14:textId="77777777" w:rsidR="009E7DC3" w:rsidRPr="009E7DC3"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9E7DC3">
              <w:rPr>
                <w:rFonts w:ascii="Times New Roman" w:eastAsia="等线" w:hAnsi="Times New Roman"/>
                <w:color w:val="000000"/>
                <w:kern w:val="0"/>
                <w:sz w:val="21"/>
                <w:szCs w:val="21"/>
              </w:rPr>
              <w:t>53.42</w:t>
            </w:r>
          </w:p>
        </w:tc>
      </w:tr>
      <w:tr w:rsidR="009E7DC3" w:rsidRPr="009E7DC3" w14:paraId="6AD2036D" w14:textId="77777777" w:rsidTr="0066242C">
        <w:trPr>
          <w:trHeight w:val="167"/>
        </w:trPr>
        <w:tc>
          <w:tcPr>
            <w:tcW w:w="562" w:type="dxa"/>
            <w:vMerge/>
            <w:vAlign w:val="center"/>
            <w:hideMark/>
          </w:tcPr>
          <w:p w14:paraId="2CDDCB45" w14:textId="77777777" w:rsidR="009E7DC3" w:rsidRPr="009E7DC3" w:rsidRDefault="009E7DC3" w:rsidP="009E7DC3">
            <w:pPr>
              <w:widowControl/>
              <w:spacing w:line="240" w:lineRule="auto"/>
              <w:ind w:firstLineChars="0" w:firstLine="0"/>
              <w:jc w:val="left"/>
              <w:rPr>
                <w:rFonts w:ascii="Times New Roman" w:eastAsia="等线" w:hAnsi="Times New Roman"/>
                <w:color w:val="000000"/>
                <w:kern w:val="0"/>
                <w:sz w:val="21"/>
                <w:szCs w:val="21"/>
              </w:rPr>
            </w:pPr>
          </w:p>
        </w:tc>
        <w:tc>
          <w:tcPr>
            <w:tcW w:w="1675" w:type="dxa"/>
            <w:shd w:val="clear" w:color="auto" w:fill="auto"/>
            <w:vAlign w:val="center"/>
            <w:hideMark/>
          </w:tcPr>
          <w:p w14:paraId="53CBD2AF" w14:textId="2B240F9D" w:rsidR="009E7DC3" w:rsidRPr="009E7DC3" w:rsidRDefault="00E74449" w:rsidP="009E7DC3">
            <w:pPr>
              <w:widowControl/>
              <w:spacing w:line="240" w:lineRule="auto"/>
              <w:ind w:firstLineChars="0" w:firstLine="0"/>
              <w:jc w:val="center"/>
              <w:rPr>
                <w:rFonts w:ascii="宋体" w:hAnsi="宋体" w:cs="宋体"/>
                <w:color w:val="000000"/>
                <w:kern w:val="0"/>
                <w:sz w:val="21"/>
                <w:szCs w:val="21"/>
              </w:rPr>
            </w:pPr>
            <w:r>
              <w:rPr>
                <w:rFonts w:ascii="宋体" w:hAnsi="宋体" w:cs="宋体" w:hint="eastAsia"/>
                <w:color w:val="000000"/>
                <w:kern w:val="0"/>
                <w:sz w:val="21"/>
                <w:szCs w:val="21"/>
              </w:rPr>
              <w:t>表观黏</w:t>
            </w:r>
            <w:r w:rsidR="00B25DF9">
              <w:rPr>
                <w:rFonts w:ascii="宋体" w:hAnsi="宋体" w:cs="宋体" w:hint="eastAsia"/>
                <w:color w:val="000000"/>
                <w:kern w:val="0"/>
                <w:sz w:val="21"/>
                <w:szCs w:val="21"/>
              </w:rPr>
              <w:t>度</w:t>
            </w:r>
            <w:r w:rsidR="009E7DC3" w:rsidRPr="009E7DC3">
              <w:rPr>
                <w:rFonts w:ascii="Times New Roman" w:hAnsi="Times New Roman"/>
                <w:color w:val="000000"/>
                <w:kern w:val="0"/>
                <w:sz w:val="21"/>
                <w:szCs w:val="21"/>
              </w:rPr>
              <w:t>/</w:t>
            </w:r>
            <w:r w:rsidR="006F0621">
              <w:rPr>
                <w:rFonts w:ascii="Times New Roman" w:hAnsi="Times New Roman"/>
                <w:color w:val="000000"/>
                <w:kern w:val="0"/>
                <w:sz w:val="21"/>
                <w:szCs w:val="21"/>
              </w:rPr>
              <w:t>mPa</w:t>
            </w:r>
            <w:r w:rsidR="00FF0AB8" w:rsidRPr="00DF179F">
              <w:rPr>
                <w:rFonts w:ascii="Times New Roman" w:eastAsia="等线" w:hAnsi="Times New Roman"/>
                <w:color w:val="000000"/>
                <w:kern w:val="0"/>
                <w:sz w:val="21"/>
                <w:szCs w:val="21"/>
              </w:rPr>
              <w:t>·</w:t>
            </w:r>
            <w:r w:rsidR="006F0621">
              <w:rPr>
                <w:rFonts w:ascii="Times New Roman" w:hAnsi="Times New Roman"/>
                <w:color w:val="000000"/>
                <w:kern w:val="0"/>
                <w:sz w:val="21"/>
                <w:szCs w:val="21"/>
              </w:rPr>
              <w:t>s</w:t>
            </w:r>
          </w:p>
        </w:tc>
        <w:tc>
          <w:tcPr>
            <w:tcW w:w="991" w:type="dxa"/>
            <w:shd w:val="clear" w:color="auto" w:fill="auto"/>
            <w:vAlign w:val="center"/>
          </w:tcPr>
          <w:p w14:paraId="4D5E5B64" w14:textId="50A6D47B" w:rsidR="009E7DC3" w:rsidRPr="009E7DC3" w:rsidRDefault="00FA34DB" w:rsidP="009E7DC3">
            <w:pPr>
              <w:widowControl/>
              <w:spacing w:line="240" w:lineRule="auto"/>
              <w:ind w:firstLineChars="0" w:firstLine="0"/>
              <w:jc w:val="center"/>
              <w:rPr>
                <w:rFonts w:ascii="Times New Roman" w:eastAsia="等线" w:hAnsi="Times New Roman"/>
                <w:color w:val="000000"/>
                <w:kern w:val="0"/>
                <w:sz w:val="21"/>
                <w:szCs w:val="21"/>
              </w:rPr>
            </w:pPr>
            <w:r>
              <w:rPr>
                <w:rFonts w:ascii="Times New Roman" w:eastAsia="等线" w:hAnsi="Times New Roman" w:hint="eastAsia"/>
                <w:color w:val="000000"/>
                <w:kern w:val="0"/>
                <w:sz w:val="21"/>
                <w:szCs w:val="21"/>
              </w:rPr>
              <w:t>41.7</w:t>
            </w:r>
          </w:p>
        </w:tc>
        <w:tc>
          <w:tcPr>
            <w:tcW w:w="991" w:type="dxa"/>
            <w:shd w:val="clear" w:color="auto" w:fill="auto"/>
            <w:vAlign w:val="center"/>
          </w:tcPr>
          <w:p w14:paraId="37E4E0AC" w14:textId="3F59192F" w:rsidR="009E7DC3" w:rsidRPr="009E7DC3" w:rsidRDefault="00FA34DB" w:rsidP="009E7DC3">
            <w:pPr>
              <w:widowControl/>
              <w:spacing w:line="240" w:lineRule="auto"/>
              <w:ind w:firstLineChars="0" w:firstLine="0"/>
              <w:jc w:val="center"/>
              <w:rPr>
                <w:rFonts w:ascii="Times New Roman" w:eastAsia="等线" w:hAnsi="Times New Roman"/>
                <w:color w:val="000000"/>
                <w:kern w:val="0"/>
                <w:sz w:val="21"/>
                <w:szCs w:val="21"/>
              </w:rPr>
            </w:pPr>
            <w:r>
              <w:rPr>
                <w:rFonts w:ascii="Times New Roman" w:eastAsia="等线" w:hAnsi="Times New Roman" w:hint="eastAsia"/>
                <w:color w:val="000000"/>
                <w:kern w:val="0"/>
                <w:sz w:val="21"/>
                <w:szCs w:val="21"/>
              </w:rPr>
              <w:t>46.3</w:t>
            </w:r>
          </w:p>
        </w:tc>
        <w:tc>
          <w:tcPr>
            <w:tcW w:w="997" w:type="dxa"/>
            <w:shd w:val="clear" w:color="auto" w:fill="auto"/>
            <w:vAlign w:val="center"/>
          </w:tcPr>
          <w:p w14:paraId="628BFC0D" w14:textId="78903E5C" w:rsidR="009E7DC3" w:rsidRPr="009E7DC3" w:rsidRDefault="00FA34DB" w:rsidP="009E7DC3">
            <w:pPr>
              <w:widowControl/>
              <w:spacing w:line="240" w:lineRule="auto"/>
              <w:ind w:firstLineChars="0" w:firstLine="0"/>
              <w:jc w:val="center"/>
              <w:rPr>
                <w:rFonts w:ascii="Times New Roman" w:eastAsia="等线" w:hAnsi="Times New Roman"/>
                <w:color w:val="000000"/>
                <w:kern w:val="0"/>
                <w:sz w:val="21"/>
                <w:szCs w:val="21"/>
              </w:rPr>
            </w:pPr>
            <w:r>
              <w:rPr>
                <w:rFonts w:ascii="Times New Roman" w:eastAsia="等线" w:hAnsi="Times New Roman" w:hint="eastAsia"/>
                <w:color w:val="000000"/>
                <w:kern w:val="0"/>
                <w:sz w:val="21"/>
                <w:szCs w:val="21"/>
              </w:rPr>
              <w:t>49.1</w:t>
            </w:r>
          </w:p>
        </w:tc>
        <w:tc>
          <w:tcPr>
            <w:tcW w:w="991" w:type="dxa"/>
            <w:shd w:val="clear" w:color="auto" w:fill="auto"/>
            <w:noWrap/>
            <w:vAlign w:val="center"/>
          </w:tcPr>
          <w:p w14:paraId="2F516932" w14:textId="3AA6440D" w:rsidR="009E7DC3" w:rsidRPr="009E7DC3" w:rsidRDefault="00FA34DB" w:rsidP="009E7DC3">
            <w:pPr>
              <w:widowControl/>
              <w:spacing w:line="240" w:lineRule="auto"/>
              <w:ind w:firstLineChars="0" w:firstLine="0"/>
              <w:jc w:val="center"/>
              <w:rPr>
                <w:rFonts w:ascii="Times New Roman" w:eastAsia="等线" w:hAnsi="Times New Roman"/>
                <w:color w:val="000000"/>
                <w:kern w:val="0"/>
                <w:sz w:val="21"/>
                <w:szCs w:val="21"/>
              </w:rPr>
            </w:pPr>
            <w:r>
              <w:rPr>
                <w:rFonts w:ascii="Times New Roman" w:eastAsia="等线" w:hAnsi="Times New Roman" w:hint="eastAsia"/>
                <w:color w:val="000000"/>
                <w:kern w:val="0"/>
                <w:sz w:val="21"/>
                <w:szCs w:val="21"/>
              </w:rPr>
              <w:t>41.3</w:t>
            </w:r>
          </w:p>
        </w:tc>
        <w:tc>
          <w:tcPr>
            <w:tcW w:w="991" w:type="dxa"/>
            <w:shd w:val="clear" w:color="auto" w:fill="auto"/>
            <w:noWrap/>
            <w:vAlign w:val="center"/>
          </w:tcPr>
          <w:p w14:paraId="613D8146" w14:textId="7021FCC5" w:rsidR="009E7DC3" w:rsidRPr="009E7DC3" w:rsidRDefault="00FA34DB" w:rsidP="009E7DC3">
            <w:pPr>
              <w:widowControl/>
              <w:spacing w:line="240" w:lineRule="auto"/>
              <w:ind w:firstLineChars="0" w:firstLine="0"/>
              <w:jc w:val="center"/>
              <w:rPr>
                <w:rFonts w:ascii="Times New Roman" w:eastAsia="等线" w:hAnsi="Times New Roman"/>
                <w:color w:val="000000"/>
                <w:kern w:val="0"/>
                <w:sz w:val="21"/>
                <w:szCs w:val="21"/>
              </w:rPr>
            </w:pPr>
            <w:r>
              <w:rPr>
                <w:rFonts w:ascii="Times New Roman" w:eastAsia="等线" w:hAnsi="Times New Roman" w:hint="eastAsia"/>
                <w:color w:val="000000"/>
                <w:kern w:val="0"/>
                <w:sz w:val="21"/>
                <w:szCs w:val="21"/>
              </w:rPr>
              <w:t>47.8</w:t>
            </w:r>
          </w:p>
        </w:tc>
        <w:tc>
          <w:tcPr>
            <w:tcW w:w="997" w:type="dxa"/>
            <w:shd w:val="clear" w:color="auto" w:fill="auto"/>
            <w:noWrap/>
            <w:vAlign w:val="center"/>
          </w:tcPr>
          <w:p w14:paraId="0F9539AB" w14:textId="5188442B" w:rsidR="009E7DC3" w:rsidRPr="009E7DC3" w:rsidRDefault="00FA34DB" w:rsidP="009E7DC3">
            <w:pPr>
              <w:widowControl/>
              <w:spacing w:line="240" w:lineRule="auto"/>
              <w:ind w:firstLineChars="0" w:firstLine="0"/>
              <w:jc w:val="center"/>
              <w:rPr>
                <w:rFonts w:ascii="Times New Roman" w:eastAsia="等线" w:hAnsi="Times New Roman"/>
                <w:color w:val="000000"/>
                <w:kern w:val="0"/>
                <w:sz w:val="21"/>
                <w:szCs w:val="21"/>
              </w:rPr>
            </w:pPr>
            <w:r>
              <w:rPr>
                <w:rFonts w:ascii="Times New Roman" w:eastAsia="等线" w:hAnsi="Times New Roman" w:hint="eastAsia"/>
                <w:color w:val="000000"/>
                <w:kern w:val="0"/>
                <w:sz w:val="21"/>
                <w:szCs w:val="21"/>
              </w:rPr>
              <w:t>50.1</w:t>
            </w:r>
          </w:p>
        </w:tc>
      </w:tr>
    </w:tbl>
    <w:p w14:paraId="6229C77A" w14:textId="619F4E46" w:rsidR="009E7DC3" w:rsidRPr="00E41E0D" w:rsidRDefault="00AB307A" w:rsidP="00AB307A">
      <w:pPr>
        <w:ind w:firstLineChars="0" w:firstLine="0"/>
        <w:jc w:val="center"/>
        <w:rPr>
          <w:rFonts w:ascii="Times New Roman" w:hAnsi="Times New Roman"/>
        </w:rPr>
      </w:pPr>
      <w:r>
        <w:rPr>
          <w:rFonts w:ascii="Times New Roman" w:hAnsi="Times New Roman" w:hint="eastAsia"/>
        </w:rPr>
        <w:t>表</w:t>
      </w:r>
      <w:r>
        <w:rPr>
          <w:rFonts w:ascii="Times New Roman" w:hAnsi="Times New Roman" w:hint="eastAsia"/>
        </w:rPr>
        <w:t>2.7</w:t>
      </w:r>
      <w:r>
        <w:rPr>
          <w:rFonts w:ascii="Times New Roman" w:hAnsi="Times New Roman"/>
        </w:rPr>
        <w:t xml:space="preserve"> </w:t>
      </w:r>
      <w:r>
        <w:rPr>
          <w:rFonts w:ascii="Times New Roman" w:hAnsi="Times New Roman" w:hint="eastAsia"/>
        </w:rPr>
        <w:t>不同静置时间煤浆重量浓度</w:t>
      </w:r>
    </w:p>
    <w:tbl>
      <w:tblPr>
        <w:tblW w:w="8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1913"/>
        <w:gridCol w:w="1913"/>
        <w:gridCol w:w="1914"/>
      </w:tblGrid>
      <w:tr w:rsidR="0094230C" w:rsidRPr="009E7DC3" w14:paraId="2168D154" w14:textId="77777777" w:rsidTr="00C653C1">
        <w:trPr>
          <w:trHeight w:val="177"/>
        </w:trPr>
        <w:tc>
          <w:tcPr>
            <w:tcW w:w="2403" w:type="dxa"/>
            <w:vMerge w:val="restart"/>
            <w:shd w:val="clear" w:color="auto" w:fill="auto"/>
            <w:noWrap/>
            <w:vAlign w:val="center"/>
          </w:tcPr>
          <w:p w14:paraId="4EF81820" w14:textId="777F5B12" w:rsidR="0094230C" w:rsidRPr="002169B1" w:rsidRDefault="0094230C" w:rsidP="009E7DC3">
            <w:pPr>
              <w:widowControl/>
              <w:spacing w:line="240" w:lineRule="auto"/>
              <w:ind w:firstLineChars="0" w:firstLine="0"/>
              <w:jc w:val="center"/>
              <w:rPr>
                <w:rFonts w:ascii="宋体" w:hAnsi="宋体"/>
                <w:color w:val="000000"/>
                <w:kern w:val="0"/>
                <w:sz w:val="21"/>
                <w:szCs w:val="21"/>
              </w:rPr>
            </w:pPr>
            <w:r w:rsidRPr="002169B1">
              <w:rPr>
                <w:rFonts w:ascii="宋体" w:hAnsi="宋体" w:hint="eastAsia"/>
                <w:color w:val="000000"/>
                <w:kern w:val="0"/>
                <w:sz w:val="21"/>
                <w:szCs w:val="21"/>
              </w:rPr>
              <w:t>静置时间</w:t>
            </w:r>
          </w:p>
        </w:tc>
        <w:tc>
          <w:tcPr>
            <w:tcW w:w="5740" w:type="dxa"/>
            <w:gridSpan w:val="3"/>
            <w:shd w:val="clear" w:color="auto" w:fill="auto"/>
            <w:noWrap/>
            <w:vAlign w:val="center"/>
            <w:hideMark/>
          </w:tcPr>
          <w:p w14:paraId="1EC25CA4" w14:textId="77777777" w:rsidR="0094230C" w:rsidRPr="0094230C" w:rsidRDefault="0094230C" w:rsidP="009E7DC3">
            <w:pPr>
              <w:widowControl/>
              <w:spacing w:line="240" w:lineRule="auto"/>
              <w:ind w:firstLineChars="0" w:firstLine="0"/>
              <w:jc w:val="center"/>
              <w:rPr>
                <w:rFonts w:ascii="宋体" w:hAnsi="宋体" w:cs="宋体"/>
                <w:color w:val="000000"/>
                <w:kern w:val="0"/>
                <w:sz w:val="21"/>
                <w:szCs w:val="21"/>
              </w:rPr>
            </w:pPr>
            <w:r w:rsidRPr="0094230C">
              <w:rPr>
                <w:rFonts w:ascii="宋体" w:hAnsi="宋体" w:cs="宋体" w:hint="eastAsia"/>
                <w:color w:val="000000"/>
                <w:kern w:val="0"/>
                <w:sz w:val="21"/>
                <w:szCs w:val="21"/>
              </w:rPr>
              <w:t>静置期间重量浓度/%</w:t>
            </w:r>
          </w:p>
        </w:tc>
      </w:tr>
      <w:tr w:rsidR="0094230C" w:rsidRPr="009E7DC3" w14:paraId="31AD972B" w14:textId="77777777" w:rsidTr="00C653C1">
        <w:trPr>
          <w:trHeight w:val="177"/>
        </w:trPr>
        <w:tc>
          <w:tcPr>
            <w:tcW w:w="2403" w:type="dxa"/>
            <w:vMerge/>
            <w:shd w:val="clear" w:color="auto" w:fill="auto"/>
            <w:noWrap/>
            <w:vAlign w:val="bottom"/>
          </w:tcPr>
          <w:p w14:paraId="4D333D82" w14:textId="0F13350D" w:rsidR="0094230C" w:rsidRPr="002169B1" w:rsidRDefault="0094230C" w:rsidP="009E7DC3">
            <w:pPr>
              <w:widowControl/>
              <w:spacing w:line="240" w:lineRule="auto"/>
              <w:ind w:firstLineChars="0" w:firstLine="0"/>
              <w:jc w:val="center"/>
              <w:rPr>
                <w:rFonts w:ascii="Times New Roman" w:eastAsia="等线" w:hAnsi="Times New Roman"/>
                <w:color w:val="000000"/>
                <w:kern w:val="0"/>
                <w:sz w:val="21"/>
                <w:szCs w:val="21"/>
              </w:rPr>
            </w:pPr>
          </w:p>
        </w:tc>
        <w:tc>
          <w:tcPr>
            <w:tcW w:w="1913" w:type="dxa"/>
            <w:shd w:val="clear" w:color="auto" w:fill="auto"/>
            <w:vAlign w:val="center"/>
            <w:hideMark/>
          </w:tcPr>
          <w:p w14:paraId="41CB94B2" w14:textId="77777777" w:rsidR="0094230C" w:rsidRPr="0094230C" w:rsidRDefault="0094230C" w:rsidP="009E7DC3">
            <w:pPr>
              <w:widowControl/>
              <w:spacing w:line="240" w:lineRule="auto"/>
              <w:ind w:firstLineChars="0" w:firstLine="0"/>
              <w:jc w:val="center"/>
              <w:rPr>
                <w:rFonts w:ascii="宋体" w:hAnsi="宋体" w:cs="宋体"/>
                <w:color w:val="000000"/>
                <w:kern w:val="0"/>
                <w:sz w:val="21"/>
                <w:szCs w:val="21"/>
              </w:rPr>
            </w:pPr>
            <w:r w:rsidRPr="0094230C">
              <w:rPr>
                <w:rFonts w:ascii="宋体" w:hAnsi="宋体" w:cs="宋体" w:hint="eastAsia"/>
                <w:color w:val="000000"/>
                <w:kern w:val="0"/>
                <w:sz w:val="21"/>
                <w:szCs w:val="21"/>
              </w:rPr>
              <w:t>上</w:t>
            </w:r>
          </w:p>
        </w:tc>
        <w:tc>
          <w:tcPr>
            <w:tcW w:w="1913" w:type="dxa"/>
            <w:shd w:val="clear" w:color="auto" w:fill="auto"/>
            <w:vAlign w:val="center"/>
            <w:hideMark/>
          </w:tcPr>
          <w:p w14:paraId="3A143CCB" w14:textId="77777777" w:rsidR="0094230C" w:rsidRPr="0094230C" w:rsidRDefault="0094230C" w:rsidP="009E7DC3">
            <w:pPr>
              <w:widowControl/>
              <w:spacing w:line="240" w:lineRule="auto"/>
              <w:ind w:firstLineChars="0" w:firstLine="0"/>
              <w:jc w:val="center"/>
              <w:rPr>
                <w:rFonts w:ascii="宋体" w:hAnsi="宋体" w:cs="宋体"/>
                <w:color w:val="000000"/>
                <w:kern w:val="0"/>
                <w:sz w:val="21"/>
                <w:szCs w:val="21"/>
              </w:rPr>
            </w:pPr>
            <w:r w:rsidRPr="0094230C">
              <w:rPr>
                <w:rFonts w:ascii="宋体" w:hAnsi="宋体" w:cs="宋体" w:hint="eastAsia"/>
                <w:color w:val="000000"/>
                <w:kern w:val="0"/>
                <w:sz w:val="21"/>
                <w:szCs w:val="21"/>
              </w:rPr>
              <w:t>中</w:t>
            </w:r>
          </w:p>
        </w:tc>
        <w:tc>
          <w:tcPr>
            <w:tcW w:w="1914" w:type="dxa"/>
            <w:shd w:val="clear" w:color="auto" w:fill="auto"/>
            <w:vAlign w:val="center"/>
            <w:hideMark/>
          </w:tcPr>
          <w:p w14:paraId="356D0034" w14:textId="77777777" w:rsidR="0094230C" w:rsidRPr="0094230C" w:rsidRDefault="0094230C" w:rsidP="009E7DC3">
            <w:pPr>
              <w:widowControl/>
              <w:spacing w:line="240" w:lineRule="auto"/>
              <w:ind w:firstLineChars="0" w:firstLine="0"/>
              <w:jc w:val="center"/>
              <w:rPr>
                <w:rFonts w:ascii="宋体" w:hAnsi="宋体" w:cs="宋体"/>
                <w:color w:val="000000"/>
                <w:kern w:val="0"/>
                <w:sz w:val="21"/>
                <w:szCs w:val="21"/>
              </w:rPr>
            </w:pPr>
            <w:r w:rsidRPr="0094230C">
              <w:rPr>
                <w:rFonts w:ascii="宋体" w:hAnsi="宋体" w:cs="宋体" w:hint="eastAsia"/>
                <w:color w:val="000000"/>
                <w:kern w:val="0"/>
                <w:sz w:val="21"/>
                <w:szCs w:val="21"/>
              </w:rPr>
              <w:t>下</w:t>
            </w:r>
          </w:p>
        </w:tc>
      </w:tr>
      <w:tr w:rsidR="009E7DC3" w:rsidRPr="009E7DC3" w14:paraId="21E37C10" w14:textId="77777777" w:rsidTr="00C653C1">
        <w:trPr>
          <w:trHeight w:val="184"/>
        </w:trPr>
        <w:tc>
          <w:tcPr>
            <w:tcW w:w="2403" w:type="dxa"/>
            <w:shd w:val="clear" w:color="auto" w:fill="auto"/>
            <w:noWrap/>
            <w:vAlign w:val="bottom"/>
            <w:hideMark/>
          </w:tcPr>
          <w:p w14:paraId="6B8D2303"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宋体" w:hAnsi="宋体" w:hint="eastAsia"/>
                <w:color w:val="000000"/>
                <w:kern w:val="0"/>
                <w:sz w:val="21"/>
                <w:szCs w:val="21"/>
              </w:rPr>
              <w:t>静置</w:t>
            </w:r>
            <w:r w:rsidRPr="002169B1">
              <w:rPr>
                <w:rFonts w:ascii="Times New Roman" w:eastAsia="等线" w:hAnsi="Times New Roman"/>
                <w:color w:val="000000"/>
                <w:kern w:val="0"/>
                <w:sz w:val="21"/>
                <w:szCs w:val="21"/>
              </w:rPr>
              <w:t>8h</w:t>
            </w:r>
          </w:p>
        </w:tc>
        <w:tc>
          <w:tcPr>
            <w:tcW w:w="1913" w:type="dxa"/>
            <w:shd w:val="clear" w:color="auto" w:fill="auto"/>
            <w:vAlign w:val="center"/>
            <w:hideMark/>
          </w:tcPr>
          <w:p w14:paraId="2085147E" w14:textId="77777777" w:rsidR="009E7DC3" w:rsidRPr="0094230C"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94230C">
              <w:rPr>
                <w:rFonts w:ascii="Times New Roman" w:eastAsia="等线" w:hAnsi="Times New Roman"/>
                <w:color w:val="000000"/>
                <w:kern w:val="0"/>
                <w:sz w:val="21"/>
                <w:szCs w:val="21"/>
              </w:rPr>
              <w:t>43.4</w:t>
            </w:r>
          </w:p>
        </w:tc>
        <w:tc>
          <w:tcPr>
            <w:tcW w:w="1913" w:type="dxa"/>
            <w:shd w:val="clear" w:color="auto" w:fill="auto"/>
            <w:vAlign w:val="center"/>
            <w:hideMark/>
          </w:tcPr>
          <w:p w14:paraId="2C6FD68E" w14:textId="77777777" w:rsidR="009E7DC3" w:rsidRPr="0094230C"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94230C">
              <w:rPr>
                <w:rFonts w:ascii="Times New Roman" w:eastAsia="等线" w:hAnsi="Times New Roman"/>
                <w:color w:val="000000"/>
                <w:kern w:val="0"/>
                <w:sz w:val="21"/>
                <w:szCs w:val="21"/>
              </w:rPr>
              <w:t>54.7</w:t>
            </w:r>
          </w:p>
        </w:tc>
        <w:tc>
          <w:tcPr>
            <w:tcW w:w="1914" w:type="dxa"/>
            <w:shd w:val="clear" w:color="auto" w:fill="auto"/>
            <w:noWrap/>
            <w:vAlign w:val="bottom"/>
            <w:hideMark/>
          </w:tcPr>
          <w:p w14:paraId="5986C294"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55.5</w:t>
            </w:r>
          </w:p>
        </w:tc>
      </w:tr>
      <w:tr w:rsidR="009E7DC3" w:rsidRPr="009E7DC3" w14:paraId="54F36E6C" w14:textId="77777777" w:rsidTr="00C653C1">
        <w:trPr>
          <w:trHeight w:val="177"/>
        </w:trPr>
        <w:tc>
          <w:tcPr>
            <w:tcW w:w="2403" w:type="dxa"/>
            <w:shd w:val="clear" w:color="auto" w:fill="auto"/>
            <w:noWrap/>
            <w:vAlign w:val="bottom"/>
            <w:hideMark/>
          </w:tcPr>
          <w:p w14:paraId="2F1B328D"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宋体" w:hAnsi="宋体" w:hint="eastAsia"/>
                <w:color w:val="000000"/>
                <w:kern w:val="0"/>
                <w:sz w:val="21"/>
                <w:szCs w:val="21"/>
              </w:rPr>
              <w:t>静置</w:t>
            </w:r>
            <w:r w:rsidRPr="002169B1">
              <w:rPr>
                <w:rFonts w:ascii="Times New Roman" w:eastAsia="等线" w:hAnsi="Times New Roman"/>
                <w:color w:val="000000"/>
                <w:kern w:val="0"/>
                <w:sz w:val="21"/>
                <w:szCs w:val="21"/>
              </w:rPr>
              <w:t>16h</w:t>
            </w:r>
          </w:p>
        </w:tc>
        <w:tc>
          <w:tcPr>
            <w:tcW w:w="1913" w:type="dxa"/>
            <w:shd w:val="clear" w:color="auto" w:fill="auto"/>
            <w:noWrap/>
            <w:vAlign w:val="bottom"/>
            <w:hideMark/>
          </w:tcPr>
          <w:p w14:paraId="416F22AA"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14.7</w:t>
            </w:r>
          </w:p>
        </w:tc>
        <w:tc>
          <w:tcPr>
            <w:tcW w:w="1913" w:type="dxa"/>
            <w:shd w:val="clear" w:color="auto" w:fill="auto"/>
            <w:noWrap/>
            <w:vAlign w:val="bottom"/>
            <w:hideMark/>
          </w:tcPr>
          <w:p w14:paraId="5F91AC9F"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57.4</w:t>
            </w:r>
          </w:p>
        </w:tc>
        <w:tc>
          <w:tcPr>
            <w:tcW w:w="1914" w:type="dxa"/>
            <w:shd w:val="clear" w:color="auto" w:fill="auto"/>
            <w:noWrap/>
            <w:vAlign w:val="bottom"/>
            <w:hideMark/>
          </w:tcPr>
          <w:p w14:paraId="729839EF"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60.2</w:t>
            </w:r>
          </w:p>
        </w:tc>
      </w:tr>
      <w:tr w:rsidR="009E7DC3" w:rsidRPr="009E7DC3" w14:paraId="2329D9F5" w14:textId="77777777" w:rsidTr="00C653C1">
        <w:trPr>
          <w:trHeight w:val="177"/>
        </w:trPr>
        <w:tc>
          <w:tcPr>
            <w:tcW w:w="2403" w:type="dxa"/>
            <w:shd w:val="clear" w:color="auto" w:fill="auto"/>
            <w:noWrap/>
            <w:vAlign w:val="bottom"/>
            <w:hideMark/>
          </w:tcPr>
          <w:p w14:paraId="19E014F5"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宋体" w:hAnsi="宋体" w:hint="eastAsia"/>
                <w:color w:val="000000"/>
                <w:kern w:val="0"/>
                <w:sz w:val="21"/>
                <w:szCs w:val="21"/>
              </w:rPr>
              <w:t>静置</w:t>
            </w:r>
            <w:r w:rsidRPr="002169B1">
              <w:rPr>
                <w:rFonts w:ascii="Times New Roman" w:eastAsia="等线" w:hAnsi="Times New Roman"/>
                <w:color w:val="000000"/>
                <w:kern w:val="0"/>
                <w:sz w:val="21"/>
                <w:szCs w:val="21"/>
              </w:rPr>
              <w:t>24h</w:t>
            </w:r>
          </w:p>
        </w:tc>
        <w:tc>
          <w:tcPr>
            <w:tcW w:w="1913" w:type="dxa"/>
            <w:shd w:val="clear" w:color="auto" w:fill="auto"/>
            <w:noWrap/>
            <w:vAlign w:val="bottom"/>
            <w:hideMark/>
          </w:tcPr>
          <w:p w14:paraId="4490A7D0"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5.3</w:t>
            </w:r>
          </w:p>
        </w:tc>
        <w:tc>
          <w:tcPr>
            <w:tcW w:w="1913" w:type="dxa"/>
            <w:shd w:val="clear" w:color="auto" w:fill="auto"/>
            <w:noWrap/>
            <w:vAlign w:val="bottom"/>
            <w:hideMark/>
          </w:tcPr>
          <w:p w14:paraId="7C82A1DD"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59.3</w:t>
            </w:r>
          </w:p>
        </w:tc>
        <w:tc>
          <w:tcPr>
            <w:tcW w:w="1914" w:type="dxa"/>
            <w:shd w:val="clear" w:color="auto" w:fill="auto"/>
            <w:noWrap/>
            <w:vAlign w:val="bottom"/>
            <w:hideMark/>
          </w:tcPr>
          <w:p w14:paraId="3A888A2E"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61.7</w:t>
            </w:r>
          </w:p>
        </w:tc>
      </w:tr>
      <w:tr w:rsidR="009E7DC3" w:rsidRPr="009E7DC3" w14:paraId="35B763C6" w14:textId="77777777" w:rsidTr="00C653C1">
        <w:trPr>
          <w:trHeight w:val="177"/>
        </w:trPr>
        <w:tc>
          <w:tcPr>
            <w:tcW w:w="2403" w:type="dxa"/>
            <w:shd w:val="clear" w:color="auto" w:fill="auto"/>
            <w:noWrap/>
            <w:vAlign w:val="bottom"/>
            <w:hideMark/>
          </w:tcPr>
          <w:p w14:paraId="179B5E47"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宋体" w:hAnsi="宋体" w:hint="eastAsia"/>
                <w:color w:val="000000"/>
                <w:kern w:val="0"/>
                <w:sz w:val="21"/>
                <w:szCs w:val="21"/>
              </w:rPr>
              <w:t>静置</w:t>
            </w:r>
            <w:r w:rsidRPr="002169B1">
              <w:rPr>
                <w:rFonts w:ascii="Times New Roman" w:eastAsia="等线" w:hAnsi="Times New Roman"/>
                <w:color w:val="000000"/>
                <w:kern w:val="0"/>
                <w:sz w:val="21"/>
                <w:szCs w:val="21"/>
              </w:rPr>
              <w:t>36h</w:t>
            </w:r>
          </w:p>
        </w:tc>
        <w:tc>
          <w:tcPr>
            <w:tcW w:w="1913" w:type="dxa"/>
            <w:shd w:val="clear" w:color="auto" w:fill="auto"/>
            <w:noWrap/>
            <w:vAlign w:val="bottom"/>
            <w:hideMark/>
          </w:tcPr>
          <w:p w14:paraId="3E7C8E34"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2.8</w:t>
            </w:r>
          </w:p>
        </w:tc>
        <w:tc>
          <w:tcPr>
            <w:tcW w:w="1913" w:type="dxa"/>
            <w:shd w:val="clear" w:color="auto" w:fill="auto"/>
            <w:noWrap/>
            <w:vAlign w:val="bottom"/>
            <w:hideMark/>
          </w:tcPr>
          <w:p w14:paraId="4B683483"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60.1</w:t>
            </w:r>
          </w:p>
        </w:tc>
        <w:tc>
          <w:tcPr>
            <w:tcW w:w="1914" w:type="dxa"/>
            <w:shd w:val="clear" w:color="auto" w:fill="auto"/>
            <w:noWrap/>
            <w:vAlign w:val="bottom"/>
            <w:hideMark/>
          </w:tcPr>
          <w:p w14:paraId="77B35456" w14:textId="77777777" w:rsidR="009E7DC3" w:rsidRPr="002169B1" w:rsidRDefault="009E7DC3" w:rsidP="009E7DC3">
            <w:pPr>
              <w:widowControl/>
              <w:spacing w:line="240" w:lineRule="auto"/>
              <w:ind w:firstLineChars="0" w:firstLine="0"/>
              <w:jc w:val="center"/>
              <w:rPr>
                <w:rFonts w:ascii="Times New Roman" w:eastAsia="等线" w:hAnsi="Times New Roman"/>
                <w:color w:val="000000"/>
                <w:kern w:val="0"/>
                <w:sz w:val="21"/>
                <w:szCs w:val="21"/>
              </w:rPr>
            </w:pPr>
            <w:r w:rsidRPr="002169B1">
              <w:rPr>
                <w:rFonts w:ascii="Times New Roman" w:eastAsia="等线" w:hAnsi="Times New Roman"/>
                <w:color w:val="000000"/>
                <w:kern w:val="0"/>
                <w:sz w:val="21"/>
                <w:szCs w:val="21"/>
              </w:rPr>
              <w:t>62.8</w:t>
            </w:r>
          </w:p>
        </w:tc>
      </w:tr>
    </w:tbl>
    <w:p w14:paraId="55A91228" w14:textId="1EC3A10F" w:rsidR="00861436" w:rsidRPr="009B4361" w:rsidRDefault="00861436" w:rsidP="000A65C7">
      <w:pPr>
        <w:pStyle w:val="1"/>
        <w:rPr>
          <w:rFonts w:ascii="Times New Roman" w:hAnsi="Times New Roman" w:cs="Times New Roman"/>
        </w:rPr>
      </w:pPr>
      <w:bookmarkStart w:id="7" w:name="_Toc134282396"/>
      <w:r w:rsidRPr="009B4361">
        <w:rPr>
          <w:rFonts w:ascii="Times New Roman" w:hAnsi="Times New Roman" w:cs="Times New Roman"/>
        </w:rPr>
        <w:t>三、主要试验（验证）的分析、综述报告</w:t>
      </w:r>
      <w:bookmarkEnd w:id="7"/>
    </w:p>
    <w:p w14:paraId="68C99A00" w14:textId="0AF2CE5E" w:rsidR="00982AF0" w:rsidRDefault="003F1441" w:rsidP="001F557B">
      <w:pPr>
        <w:ind w:firstLine="480"/>
        <w:rPr>
          <w:rFonts w:ascii="Times New Roman" w:hAnsi="Times New Roman"/>
        </w:rPr>
      </w:pPr>
      <w:r>
        <w:rPr>
          <w:rFonts w:ascii="Times New Roman" w:hAnsi="Times New Roman" w:hint="eastAsia"/>
        </w:rPr>
        <w:t>1</w:t>
      </w:r>
      <w:r>
        <w:rPr>
          <w:rFonts w:ascii="Times New Roman" w:hAnsi="Times New Roman" w:hint="eastAsia"/>
        </w:rPr>
        <w:t>、</w:t>
      </w:r>
      <w:r w:rsidR="001F557B" w:rsidRPr="009B4361">
        <w:rPr>
          <w:rFonts w:ascii="Times New Roman" w:hAnsi="Times New Roman"/>
        </w:rPr>
        <w:t>最大粒径和最小粒径配比：粗颗粒</w:t>
      </w:r>
      <w:r w:rsidR="00982AF0">
        <w:rPr>
          <w:rFonts w:ascii="Times New Roman" w:hAnsi="Times New Roman" w:hint="eastAsia"/>
        </w:rPr>
        <w:t>（</w:t>
      </w:r>
      <w:r w:rsidR="006F0621">
        <w:rPr>
          <w:rFonts w:ascii="Times New Roman" w:hAnsi="Times New Roman" w:hint="eastAsia"/>
        </w:rPr>
        <w:t>≥</w:t>
      </w:r>
      <w:r w:rsidR="00982AF0">
        <w:rPr>
          <w:rFonts w:ascii="Times New Roman" w:hAnsi="Times New Roman" w:hint="eastAsia"/>
        </w:rPr>
        <w:t>1.2mm</w:t>
      </w:r>
      <w:r w:rsidR="00982AF0">
        <w:rPr>
          <w:rFonts w:ascii="Times New Roman" w:hAnsi="Times New Roman" w:hint="eastAsia"/>
        </w:rPr>
        <w:t>）</w:t>
      </w:r>
      <w:r w:rsidR="001F557B" w:rsidRPr="009B4361">
        <w:rPr>
          <w:rFonts w:ascii="Times New Roman" w:hAnsi="Times New Roman"/>
        </w:rPr>
        <w:t>含量</w:t>
      </w:r>
      <w:r w:rsidR="00E31271" w:rsidRPr="009B4361">
        <w:rPr>
          <w:rFonts w:ascii="Times New Roman" w:hAnsi="Times New Roman"/>
        </w:rPr>
        <w:t>由</w:t>
      </w:r>
      <w:r w:rsidR="00E31271" w:rsidRPr="009B4361">
        <w:rPr>
          <w:rFonts w:ascii="Times New Roman" w:hAnsi="Times New Roman"/>
        </w:rPr>
        <w:t>17%</w:t>
      </w:r>
      <w:r w:rsidR="00E31271" w:rsidRPr="009B4361">
        <w:rPr>
          <w:rFonts w:ascii="Times New Roman" w:hAnsi="Times New Roman"/>
        </w:rPr>
        <w:t>逐渐</w:t>
      </w:r>
      <w:r w:rsidR="006F0621">
        <w:rPr>
          <w:rFonts w:ascii="Times New Roman" w:hAnsi="Times New Roman" w:hint="eastAsia"/>
        </w:rPr>
        <w:t>下调</w:t>
      </w:r>
      <w:r w:rsidR="00E31271" w:rsidRPr="009B4361">
        <w:rPr>
          <w:rFonts w:ascii="Times New Roman" w:hAnsi="Times New Roman"/>
        </w:rPr>
        <w:t>到</w:t>
      </w:r>
      <w:r w:rsidR="00982AF0">
        <w:rPr>
          <w:rFonts w:ascii="Times New Roman" w:hAnsi="Times New Roman" w:hint="eastAsia"/>
        </w:rPr>
        <w:t>0</w:t>
      </w:r>
      <w:r w:rsidR="006F0621">
        <w:rPr>
          <w:rFonts w:ascii="Times New Roman" w:hAnsi="Times New Roman" w:hint="eastAsia"/>
        </w:rPr>
        <w:t>，</w:t>
      </w:r>
      <w:r w:rsidR="00E31271" w:rsidRPr="009B4361">
        <w:rPr>
          <w:rFonts w:ascii="Times New Roman" w:hAnsi="Times New Roman"/>
        </w:rPr>
        <w:t>细颗粒（</w:t>
      </w:r>
      <w:r w:rsidR="00E31271" w:rsidRPr="009B4361">
        <w:rPr>
          <w:rFonts w:ascii="Times New Roman" w:hAnsi="Times New Roman"/>
        </w:rPr>
        <w:t>0.045</w:t>
      </w:r>
      <w:r w:rsidR="002169B1">
        <w:rPr>
          <w:rFonts w:ascii="Times New Roman" w:hAnsi="Times New Roman"/>
        </w:rPr>
        <w:t>-</w:t>
      </w:r>
      <w:r w:rsidR="00E31271" w:rsidRPr="009B4361">
        <w:rPr>
          <w:rFonts w:ascii="Times New Roman" w:hAnsi="Times New Roman"/>
        </w:rPr>
        <w:t>0mm</w:t>
      </w:r>
      <w:r w:rsidR="00E31271" w:rsidRPr="009B4361">
        <w:rPr>
          <w:rFonts w:ascii="Times New Roman" w:hAnsi="Times New Roman"/>
        </w:rPr>
        <w:t>）由</w:t>
      </w:r>
      <w:r w:rsidR="00E31271" w:rsidRPr="009B4361">
        <w:rPr>
          <w:rFonts w:ascii="Times New Roman" w:hAnsi="Times New Roman"/>
        </w:rPr>
        <w:t>0</w:t>
      </w:r>
      <w:r w:rsidR="006F0621">
        <w:rPr>
          <w:rFonts w:ascii="Times New Roman" w:hAnsi="Times New Roman" w:hint="eastAsia"/>
        </w:rPr>
        <w:t>增大</w:t>
      </w:r>
      <w:r w:rsidR="00E31271" w:rsidRPr="009B4361">
        <w:rPr>
          <w:rFonts w:ascii="Times New Roman" w:hAnsi="Times New Roman"/>
        </w:rPr>
        <w:t>至</w:t>
      </w:r>
      <w:r w:rsidR="00E31271" w:rsidRPr="009B4361">
        <w:rPr>
          <w:rFonts w:ascii="Times New Roman" w:hAnsi="Times New Roman"/>
        </w:rPr>
        <w:t>30%</w:t>
      </w:r>
      <w:r w:rsidR="00E31271" w:rsidRPr="009B4361">
        <w:rPr>
          <w:rFonts w:ascii="Times New Roman" w:hAnsi="Times New Roman"/>
        </w:rPr>
        <w:t>，可以</w:t>
      </w:r>
      <w:r w:rsidR="006F0621">
        <w:rPr>
          <w:rFonts w:ascii="Times New Roman" w:hAnsi="Times New Roman" w:hint="eastAsia"/>
        </w:rPr>
        <w:t>降低</w:t>
      </w:r>
      <w:r w:rsidR="00E31271" w:rsidRPr="009B4361">
        <w:rPr>
          <w:rFonts w:ascii="Times New Roman" w:hAnsi="Times New Roman"/>
        </w:rPr>
        <w:t>沉降速度，阻止煤水分选现象，逐渐增大了煤浆稳定性，通过试验得出，粗颗粒</w:t>
      </w:r>
      <w:r w:rsidR="00982AF0">
        <w:rPr>
          <w:rFonts w:ascii="Times New Roman" w:hAnsi="Times New Roman" w:hint="eastAsia"/>
        </w:rPr>
        <w:t>含量太多，</w:t>
      </w:r>
      <w:r w:rsidR="00982AF0" w:rsidRPr="009B4361">
        <w:rPr>
          <w:rFonts w:ascii="Times New Roman" w:hAnsi="Times New Roman"/>
        </w:rPr>
        <w:t>细粒级含量太少</w:t>
      </w:r>
      <w:r w:rsidR="00982AF0">
        <w:rPr>
          <w:rFonts w:ascii="Times New Roman" w:hAnsi="Times New Roman" w:hint="eastAsia"/>
        </w:rPr>
        <w:t>，</w:t>
      </w:r>
      <w:r w:rsidR="00982AF0" w:rsidRPr="009B4361">
        <w:rPr>
          <w:rFonts w:ascii="Times New Roman" w:hAnsi="Times New Roman"/>
        </w:rPr>
        <w:t>会加速煤水分选</w:t>
      </w:r>
      <w:r w:rsidR="00982AF0">
        <w:rPr>
          <w:rFonts w:ascii="Times New Roman" w:hAnsi="Times New Roman" w:hint="eastAsia"/>
        </w:rPr>
        <w:t>，稳定性不佳；粗颗粒含量太少，细颗粒含量太多，</w:t>
      </w:r>
      <w:r w:rsidR="003159C9" w:rsidRPr="009B4361">
        <w:rPr>
          <w:rFonts w:ascii="Times New Roman" w:hAnsi="Times New Roman"/>
        </w:rPr>
        <w:t>会</w:t>
      </w:r>
      <w:r w:rsidR="003159C9">
        <w:rPr>
          <w:rFonts w:ascii="Times New Roman" w:hAnsi="Times New Roman" w:hint="eastAsia"/>
        </w:rPr>
        <w:t>恶化</w:t>
      </w:r>
      <w:r w:rsidR="003159C9" w:rsidRPr="009B4361">
        <w:rPr>
          <w:rFonts w:ascii="Times New Roman" w:hAnsi="Times New Roman"/>
        </w:rPr>
        <w:t>浆体流动性</w:t>
      </w:r>
      <w:r w:rsidR="003159C9">
        <w:rPr>
          <w:rFonts w:ascii="Times New Roman" w:hAnsi="Times New Roman" w:hint="eastAsia"/>
        </w:rPr>
        <w:t>，因此粗颗粒</w:t>
      </w:r>
      <w:r w:rsidR="00E31271" w:rsidRPr="009B4361">
        <w:rPr>
          <w:rFonts w:ascii="Times New Roman" w:hAnsi="Times New Roman"/>
        </w:rPr>
        <w:t>含量</w:t>
      </w:r>
      <w:r w:rsidR="00982AF0">
        <w:rPr>
          <w:rFonts w:ascii="Times New Roman" w:hAnsi="Times New Roman" w:hint="eastAsia"/>
        </w:rPr>
        <w:t>0-2</w:t>
      </w:r>
      <w:r w:rsidR="00E31271" w:rsidRPr="009B4361">
        <w:rPr>
          <w:rFonts w:ascii="Times New Roman" w:hAnsi="Times New Roman"/>
        </w:rPr>
        <w:t>%</w:t>
      </w:r>
      <w:r w:rsidR="003159C9">
        <w:rPr>
          <w:rFonts w:ascii="Times New Roman" w:hAnsi="Times New Roman" w:hint="eastAsia"/>
        </w:rPr>
        <w:t>，</w:t>
      </w:r>
      <w:r w:rsidR="00982AF0" w:rsidRPr="009B4361">
        <w:rPr>
          <w:rFonts w:ascii="Times New Roman" w:hAnsi="Times New Roman"/>
        </w:rPr>
        <w:t>细颗粒</w:t>
      </w:r>
      <w:r w:rsidR="003159C9">
        <w:rPr>
          <w:rFonts w:ascii="Times New Roman" w:hAnsi="Times New Roman" w:hint="eastAsia"/>
        </w:rPr>
        <w:t>含量</w:t>
      </w:r>
      <w:r w:rsidR="00982AF0">
        <w:rPr>
          <w:rFonts w:ascii="Times New Roman" w:hAnsi="Times New Roman" w:hint="eastAsia"/>
        </w:rPr>
        <w:t>20-25</w:t>
      </w:r>
      <w:r w:rsidR="00982AF0" w:rsidRPr="009B4361">
        <w:rPr>
          <w:rFonts w:ascii="Times New Roman" w:hAnsi="Times New Roman"/>
        </w:rPr>
        <w:t>%</w:t>
      </w:r>
      <w:r w:rsidR="00810EAD">
        <w:rPr>
          <w:rFonts w:ascii="Times New Roman" w:hAnsi="Times New Roman" w:hint="eastAsia"/>
        </w:rPr>
        <w:t>的管输煤浆</w:t>
      </w:r>
      <w:r w:rsidR="00982AF0">
        <w:rPr>
          <w:rFonts w:ascii="Times New Roman" w:hAnsi="Times New Roman" w:hint="eastAsia"/>
        </w:rPr>
        <w:t>适宜</w:t>
      </w:r>
      <w:r w:rsidR="00074CDE">
        <w:rPr>
          <w:rFonts w:ascii="Times New Roman" w:hAnsi="Times New Roman" w:hint="eastAsia"/>
        </w:rPr>
        <w:t>长距离</w:t>
      </w:r>
      <w:r w:rsidR="00810EAD">
        <w:rPr>
          <w:rFonts w:ascii="Times New Roman" w:hAnsi="Times New Roman" w:hint="eastAsia"/>
        </w:rPr>
        <w:t>输送</w:t>
      </w:r>
      <w:r w:rsidR="00982AF0">
        <w:rPr>
          <w:rFonts w:ascii="Times New Roman" w:hAnsi="Times New Roman" w:hint="eastAsia"/>
        </w:rPr>
        <w:t>。</w:t>
      </w:r>
    </w:p>
    <w:p w14:paraId="3FA400DE" w14:textId="44FBF1A2" w:rsidR="003159C9" w:rsidRDefault="003159C9" w:rsidP="001F557B">
      <w:pPr>
        <w:ind w:firstLine="480"/>
        <w:rPr>
          <w:rFonts w:ascii="Times New Roman" w:hAnsi="Times New Roman"/>
        </w:rPr>
      </w:pPr>
      <w:r>
        <w:rPr>
          <w:rFonts w:ascii="Times New Roman" w:hAnsi="Times New Roman" w:hint="eastAsia"/>
        </w:rPr>
        <w:t>2</w:t>
      </w:r>
      <w:r>
        <w:rPr>
          <w:rFonts w:ascii="Times New Roman" w:hAnsi="Times New Roman" w:hint="eastAsia"/>
        </w:rPr>
        <w:t>、粒度级配：结合煤浆的表观黏度、稳定性，确定最佳粒度级配范围为：</w:t>
      </w:r>
    </w:p>
    <w:p w14:paraId="612E1ED2" w14:textId="18B6B60C" w:rsidR="00AB307A" w:rsidRDefault="00AB307A" w:rsidP="00AB307A">
      <w:pPr>
        <w:ind w:firstLine="480"/>
        <w:jc w:val="center"/>
        <w:rPr>
          <w:rFonts w:ascii="Times New Roman" w:hAnsi="Times New Roman"/>
        </w:rPr>
      </w:pPr>
      <w:r>
        <w:rPr>
          <w:rFonts w:ascii="Times New Roman" w:hAnsi="Times New Roman" w:hint="eastAsia"/>
        </w:rPr>
        <w:t>表</w:t>
      </w:r>
      <w:r>
        <w:rPr>
          <w:rFonts w:ascii="Times New Roman" w:hAnsi="Times New Roman" w:hint="eastAsia"/>
        </w:rPr>
        <w:t>3.1</w:t>
      </w:r>
      <w:r>
        <w:rPr>
          <w:rFonts w:ascii="Times New Roman" w:hAnsi="Times New Roman"/>
        </w:rPr>
        <w:t xml:space="preserve"> </w:t>
      </w:r>
      <w:r>
        <w:rPr>
          <w:rFonts w:ascii="Times New Roman" w:hAnsi="Times New Roman" w:hint="eastAsia"/>
        </w:rPr>
        <w:t>最佳粒度级配</w:t>
      </w:r>
    </w:p>
    <w:tbl>
      <w:tblPr>
        <w:tblW w:w="8080" w:type="dxa"/>
        <w:jc w:val="center"/>
        <w:tblLayout w:type="fixed"/>
        <w:tblLook w:val="04A0" w:firstRow="1" w:lastRow="0" w:firstColumn="1" w:lastColumn="0" w:noHBand="0" w:noVBand="1"/>
      </w:tblPr>
      <w:tblGrid>
        <w:gridCol w:w="1360"/>
        <w:gridCol w:w="772"/>
        <w:gridCol w:w="831"/>
        <w:gridCol w:w="810"/>
        <w:gridCol w:w="905"/>
        <w:gridCol w:w="715"/>
        <w:gridCol w:w="986"/>
        <w:gridCol w:w="850"/>
        <w:gridCol w:w="851"/>
      </w:tblGrid>
      <w:tr w:rsidR="00986B91" w:rsidRPr="00986B91" w14:paraId="275ABA06" w14:textId="77777777" w:rsidTr="0025750C">
        <w:trPr>
          <w:trHeight w:val="324"/>
          <w:jc w:val="center"/>
        </w:trPr>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2B644" w14:textId="77777777" w:rsidR="00986B91" w:rsidRPr="00986B91" w:rsidRDefault="00986B91" w:rsidP="00986B91">
            <w:pPr>
              <w:widowControl/>
              <w:spacing w:line="240" w:lineRule="auto"/>
              <w:ind w:firstLineChars="0" w:firstLine="0"/>
              <w:jc w:val="center"/>
              <w:rPr>
                <w:rFonts w:ascii="Times New Roman" w:eastAsia="等线" w:hAnsi="Times New Roman"/>
                <w:color w:val="000000"/>
                <w:kern w:val="0"/>
                <w:sz w:val="21"/>
                <w:szCs w:val="21"/>
              </w:rPr>
            </w:pPr>
            <w:r w:rsidRPr="00986B91">
              <w:rPr>
                <w:rFonts w:ascii="宋体" w:hAnsi="宋体" w:hint="eastAsia"/>
                <w:color w:val="000000"/>
                <w:kern w:val="0"/>
                <w:sz w:val="21"/>
                <w:szCs w:val="21"/>
              </w:rPr>
              <w:t>粒度</w:t>
            </w:r>
            <w:r w:rsidRPr="00986B91">
              <w:rPr>
                <w:rFonts w:ascii="Times New Roman" w:eastAsia="等线" w:hAnsi="Times New Roman"/>
                <w:color w:val="000000"/>
                <w:kern w:val="0"/>
                <w:sz w:val="21"/>
                <w:szCs w:val="21"/>
              </w:rPr>
              <w:t>/mm</w:t>
            </w:r>
          </w:p>
        </w:tc>
        <w:tc>
          <w:tcPr>
            <w:tcW w:w="772" w:type="dxa"/>
            <w:tcBorders>
              <w:top w:val="single" w:sz="4" w:space="0" w:color="auto"/>
              <w:left w:val="nil"/>
              <w:bottom w:val="single" w:sz="4" w:space="0" w:color="auto"/>
              <w:right w:val="single" w:sz="4" w:space="0" w:color="auto"/>
            </w:tcBorders>
            <w:shd w:val="clear" w:color="auto" w:fill="auto"/>
            <w:vAlign w:val="center"/>
            <w:hideMark/>
          </w:tcPr>
          <w:p w14:paraId="579734F0" w14:textId="2DCCDCDC" w:rsidR="00986B91" w:rsidRPr="00986B91" w:rsidRDefault="004546BA" w:rsidP="00986B91">
            <w:pPr>
              <w:widowControl/>
              <w:spacing w:line="240" w:lineRule="auto"/>
              <w:ind w:firstLineChars="0" w:firstLine="0"/>
              <w:jc w:val="center"/>
              <w:rPr>
                <w:rFonts w:ascii="Times New Roman" w:eastAsia="等线" w:hAnsi="Times New Roman"/>
                <w:color w:val="000000"/>
                <w:kern w:val="0"/>
                <w:sz w:val="21"/>
                <w:szCs w:val="21"/>
              </w:rPr>
            </w:pPr>
            <w:r>
              <w:rPr>
                <w:rFonts w:ascii="Times New Roman" w:eastAsia="等线" w:hAnsi="Times New Roman" w:hint="eastAsia"/>
                <w:color w:val="000000"/>
                <w:kern w:val="0"/>
                <w:sz w:val="21"/>
                <w:szCs w:val="21"/>
              </w:rPr>
              <w:t>+</w:t>
            </w:r>
            <w:r w:rsidR="00986B91" w:rsidRPr="00986B91">
              <w:rPr>
                <w:rFonts w:ascii="Times New Roman" w:eastAsia="等线" w:hAnsi="Times New Roman"/>
                <w:color w:val="000000"/>
                <w:kern w:val="0"/>
                <w:sz w:val="21"/>
                <w:szCs w:val="21"/>
              </w:rPr>
              <w:t>1.2</w:t>
            </w:r>
          </w:p>
        </w:tc>
        <w:tc>
          <w:tcPr>
            <w:tcW w:w="831" w:type="dxa"/>
            <w:tcBorders>
              <w:top w:val="single" w:sz="4" w:space="0" w:color="auto"/>
              <w:left w:val="nil"/>
              <w:bottom w:val="single" w:sz="4" w:space="0" w:color="auto"/>
              <w:right w:val="single" w:sz="4" w:space="0" w:color="auto"/>
            </w:tcBorders>
            <w:shd w:val="clear" w:color="auto" w:fill="auto"/>
            <w:vAlign w:val="center"/>
            <w:hideMark/>
          </w:tcPr>
          <w:p w14:paraId="5ED6D1CC" w14:textId="6A132CCA" w:rsidR="00986B91" w:rsidRPr="00986B91" w:rsidRDefault="00986B91" w:rsidP="00986B91">
            <w:pPr>
              <w:widowControl/>
              <w:spacing w:line="240" w:lineRule="auto"/>
              <w:ind w:firstLineChars="0" w:firstLine="0"/>
              <w:jc w:val="center"/>
              <w:rPr>
                <w:rFonts w:ascii="Times New Roman" w:eastAsia="等线" w:hAnsi="Times New Roman"/>
                <w:color w:val="000000"/>
                <w:kern w:val="0"/>
                <w:sz w:val="21"/>
                <w:szCs w:val="21"/>
              </w:rPr>
            </w:pPr>
            <w:r w:rsidRPr="00986B91">
              <w:rPr>
                <w:rFonts w:ascii="Times New Roman" w:eastAsia="等线" w:hAnsi="Times New Roman"/>
                <w:color w:val="000000"/>
                <w:kern w:val="0"/>
                <w:sz w:val="21"/>
                <w:szCs w:val="21"/>
              </w:rPr>
              <w:t>-1.2</w:t>
            </w:r>
            <w:r w:rsidR="004546BA">
              <w:rPr>
                <w:rFonts w:ascii="Times New Roman" w:eastAsia="等线" w:hAnsi="Times New Roman" w:hint="eastAsia"/>
                <w:color w:val="000000"/>
                <w:kern w:val="0"/>
                <w:sz w:val="21"/>
                <w:szCs w:val="21"/>
              </w:rPr>
              <w:t>-0.83</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723B6D8D" w14:textId="41F3380A" w:rsidR="00986B91" w:rsidRPr="00986B91" w:rsidRDefault="00986B91" w:rsidP="00986B91">
            <w:pPr>
              <w:widowControl/>
              <w:spacing w:line="240" w:lineRule="auto"/>
              <w:ind w:firstLineChars="0" w:firstLine="0"/>
              <w:jc w:val="center"/>
              <w:rPr>
                <w:rFonts w:ascii="Times New Roman" w:eastAsia="等线" w:hAnsi="Times New Roman"/>
                <w:color w:val="000000"/>
                <w:kern w:val="0"/>
                <w:sz w:val="21"/>
                <w:szCs w:val="21"/>
              </w:rPr>
            </w:pPr>
            <w:r w:rsidRPr="00986B91">
              <w:rPr>
                <w:rFonts w:ascii="Times New Roman" w:eastAsia="等线" w:hAnsi="Times New Roman"/>
                <w:color w:val="000000"/>
                <w:kern w:val="0"/>
                <w:sz w:val="21"/>
                <w:szCs w:val="21"/>
              </w:rPr>
              <w:t>-0.83</w:t>
            </w:r>
            <w:r w:rsidR="004546BA">
              <w:rPr>
                <w:rFonts w:ascii="Times New Roman" w:eastAsia="等线" w:hAnsi="Times New Roman" w:hint="eastAsia"/>
                <w:color w:val="000000"/>
                <w:kern w:val="0"/>
                <w:sz w:val="21"/>
                <w:szCs w:val="21"/>
              </w:rPr>
              <w:t>-0.425</w:t>
            </w:r>
          </w:p>
        </w:tc>
        <w:tc>
          <w:tcPr>
            <w:tcW w:w="905" w:type="dxa"/>
            <w:tcBorders>
              <w:top w:val="single" w:sz="4" w:space="0" w:color="auto"/>
              <w:left w:val="nil"/>
              <w:bottom w:val="single" w:sz="4" w:space="0" w:color="auto"/>
              <w:right w:val="single" w:sz="4" w:space="0" w:color="auto"/>
            </w:tcBorders>
            <w:shd w:val="clear" w:color="auto" w:fill="auto"/>
            <w:vAlign w:val="center"/>
            <w:hideMark/>
          </w:tcPr>
          <w:p w14:paraId="6CE6B062" w14:textId="4E38F0A0" w:rsidR="00986B91" w:rsidRPr="00986B91" w:rsidRDefault="00986B91" w:rsidP="00986B91">
            <w:pPr>
              <w:widowControl/>
              <w:spacing w:line="240" w:lineRule="auto"/>
              <w:ind w:firstLineChars="0" w:firstLine="0"/>
              <w:jc w:val="center"/>
              <w:rPr>
                <w:rFonts w:ascii="Times New Roman" w:eastAsia="等线" w:hAnsi="Times New Roman"/>
                <w:color w:val="000000"/>
                <w:kern w:val="0"/>
                <w:sz w:val="21"/>
                <w:szCs w:val="21"/>
              </w:rPr>
            </w:pPr>
            <w:r w:rsidRPr="00986B91">
              <w:rPr>
                <w:rFonts w:ascii="Times New Roman" w:eastAsia="等线" w:hAnsi="Times New Roman"/>
                <w:color w:val="000000"/>
                <w:kern w:val="0"/>
                <w:sz w:val="21"/>
                <w:szCs w:val="21"/>
              </w:rPr>
              <w:t>-0.425</w:t>
            </w:r>
            <w:r w:rsidR="004546BA">
              <w:rPr>
                <w:rFonts w:ascii="Times New Roman" w:eastAsia="等线" w:hAnsi="Times New Roman" w:hint="eastAsia"/>
                <w:color w:val="000000"/>
                <w:kern w:val="0"/>
                <w:sz w:val="21"/>
                <w:szCs w:val="21"/>
              </w:rPr>
              <w:t>-0.3</w:t>
            </w:r>
          </w:p>
        </w:tc>
        <w:tc>
          <w:tcPr>
            <w:tcW w:w="715" w:type="dxa"/>
            <w:tcBorders>
              <w:top w:val="single" w:sz="4" w:space="0" w:color="auto"/>
              <w:left w:val="nil"/>
              <w:bottom w:val="single" w:sz="4" w:space="0" w:color="auto"/>
              <w:right w:val="single" w:sz="4" w:space="0" w:color="auto"/>
            </w:tcBorders>
            <w:shd w:val="clear" w:color="auto" w:fill="auto"/>
            <w:vAlign w:val="center"/>
            <w:hideMark/>
          </w:tcPr>
          <w:p w14:paraId="69098AAC" w14:textId="53D25390" w:rsidR="00986B91" w:rsidRPr="00986B91" w:rsidRDefault="00986B91" w:rsidP="00986B91">
            <w:pPr>
              <w:widowControl/>
              <w:spacing w:line="240" w:lineRule="auto"/>
              <w:ind w:firstLineChars="0" w:firstLine="0"/>
              <w:jc w:val="center"/>
              <w:rPr>
                <w:rFonts w:ascii="Times New Roman" w:eastAsia="等线" w:hAnsi="Times New Roman"/>
                <w:color w:val="000000"/>
                <w:kern w:val="0"/>
                <w:sz w:val="21"/>
                <w:szCs w:val="21"/>
              </w:rPr>
            </w:pPr>
            <w:r w:rsidRPr="00986B91">
              <w:rPr>
                <w:rFonts w:ascii="Times New Roman" w:eastAsia="等线" w:hAnsi="Times New Roman"/>
                <w:color w:val="000000"/>
                <w:kern w:val="0"/>
                <w:sz w:val="21"/>
                <w:szCs w:val="21"/>
              </w:rPr>
              <w:t>-0.3</w:t>
            </w:r>
            <w:r w:rsidR="004546BA">
              <w:rPr>
                <w:rFonts w:ascii="Times New Roman" w:eastAsia="等线" w:hAnsi="Times New Roman" w:hint="eastAsia"/>
                <w:color w:val="000000"/>
                <w:kern w:val="0"/>
                <w:sz w:val="21"/>
                <w:szCs w:val="21"/>
              </w:rPr>
              <w:t>-0.15</w:t>
            </w:r>
          </w:p>
        </w:tc>
        <w:tc>
          <w:tcPr>
            <w:tcW w:w="986" w:type="dxa"/>
            <w:tcBorders>
              <w:top w:val="single" w:sz="4" w:space="0" w:color="auto"/>
              <w:left w:val="nil"/>
              <w:bottom w:val="single" w:sz="4" w:space="0" w:color="auto"/>
              <w:right w:val="single" w:sz="4" w:space="0" w:color="auto"/>
            </w:tcBorders>
            <w:shd w:val="clear" w:color="auto" w:fill="auto"/>
            <w:vAlign w:val="center"/>
            <w:hideMark/>
          </w:tcPr>
          <w:p w14:paraId="2E19D80E" w14:textId="18E8DB21" w:rsidR="00986B91" w:rsidRPr="00986B91" w:rsidRDefault="00986B91" w:rsidP="00986B91">
            <w:pPr>
              <w:widowControl/>
              <w:spacing w:line="240" w:lineRule="auto"/>
              <w:ind w:firstLineChars="0" w:firstLine="0"/>
              <w:jc w:val="center"/>
              <w:rPr>
                <w:rFonts w:ascii="Times New Roman" w:eastAsia="等线" w:hAnsi="Times New Roman"/>
                <w:color w:val="000000"/>
                <w:kern w:val="0"/>
                <w:sz w:val="21"/>
                <w:szCs w:val="21"/>
              </w:rPr>
            </w:pPr>
            <w:r w:rsidRPr="00986B91">
              <w:rPr>
                <w:rFonts w:ascii="Times New Roman" w:eastAsia="等线" w:hAnsi="Times New Roman"/>
                <w:color w:val="000000"/>
                <w:kern w:val="0"/>
                <w:sz w:val="21"/>
                <w:szCs w:val="21"/>
              </w:rPr>
              <w:t>-0.15</w:t>
            </w:r>
            <w:r w:rsidR="004546BA">
              <w:rPr>
                <w:rFonts w:ascii="Times New Roman" w:eastAsia="等线" w:hAnsi="Times New Roman"/>
                <w:color w:val="000000"/>
                <w:kern w:val="0"/>
                <w:sz w:val="21"/>
                <w:szCs w:val="21"/>
              </w:rPr>
              <w:t>—</w:t>
            </w:r>
            <w:r w:rsidR="004546BA">
              <w:rPr>
                <w:rFonts w:ascii="Times New Roman" w:eastAsia="等线" w:hAnsi="Times New Roman" w:hint="eastAsia"/>
                <w:color w:val="000000"/>
                <w:kern w:val="0"/>
                <w:sz w:val="21"/>
                <w:szCs w:val="21"/>
              </w:rPr>
              <w:t>0.075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0825652" w14:textId="1176C1C1" w:rsidR="00986B91" w:rsidRPr="00986B91" w:rsidRDefault="00986B91" w:rsidP="00986B91">
            <w:pPr>
              <w:widowControl/>
              <w:spacing w:line="240" w:lineRule="auto"/>
              <w:ind w:firstLineChars="0" w:firstLine="0"/>
              <w:jc w:val="center"/>
              <w:rPr>
                <w:rFonts w:ascii="Times New Roman" w:eastAsia="等线" w:hAnsi="Times New Roman"/>
                <w:color w:val="000000"/>
                <w:kern w:val="0"/>
                <w:sz w:val="21"/>
                <w:szCs w:val="21"/>
              </w:rPr>
            </w:pPr>
            <w:r w:rsidRPr="00986B91">
              <w:rPr>
                <w:rFonts w:ascii="Times New Roman" w:eastAsia="等线" w:hAnsi="Times New Roman"/>
                <w:color w:val="000000"/>
                <w:kern w:val="0"/>
                <w:sz w:val="21"/>
                <w:szCs w:val="21"/>
              </w:rPr>
              <w:t>-0.075</w:t>
            </w:r>
            <w:r w:rsidR="004546BA">
              <w:rPr>
                <w:rFonts w:ascii="Times New Roman" w:eastAsia="等线" w:hAnsi="Times New Roman" w:hint="eastAsia"/>
                <w:color w:val="000000"/>
                <w:kern w:val="0"/>
                <w:sz w:val="21"/>
                <w:szCs w:val="21"/>
              </w:rPr>
              <w:t>-0.045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3365B56" w14:textId="77777777" w:rsidR="00986B91" w:rsidRPr="00986B91" w:rsidRDefault="00986B91" w:rsidP="00986B91">
            <w:pPr>
              <w:widowControl/>
              <w:spacing w:line="240" w:lineRule="auto"/>
              <w:ind w:firstLineChars="0" w:firstLine="0"/>
              <w:jc w:val="center"/>
              <w:rPr>
                <w:rFonts w:ascii="Times New Roman" w:eastAsia="等线" w:hAnsi="Times New Roman"/>
                <w:color w:val="000000"/>
                <w:kern w:val="0"/>
                <w:sz w:val="21"/>
                <w:szCs w:val="21"/>
              </w:rPr>
            </w:pPr>
            <w:r w:rsidRPr="00986B91">
              <w:rPr>
                <w:rFonts w:ascii="Times New Roman" w:eastAsia="等线" w:hAnsi="Times New Roman"/>
                <w:color w:val="000000"/>
                <w:kern w:val="0"/>
                <w:sz w:val="21"/>
                <w:szCs w:val="21"/>
              </w:rPr>
              <w:t>-0.045</w:t>
            </w:r>
          </w:p>
        </w:tc>
      </w:tr>
      <w:tr w:rsidR="00986B91" w:rsidRPr="00986B91" w14:paraId="78BA23F7" w14:textId="77777777" w:rsidTr="0025750C">
        <w:trPr>
          <w:trHeight w:val="324"/>
          <w:jc w:val="center"/>
        </w:trPr>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5E9F5277" w14:textId="77777777" w:rsidR="00986B91" w:rsidRPr="00986B91" w:rsidRDefault="00986B91" w:rsidP="00986B91">
            <w:pPr>
              <w:widowControl/>
              <w:spacing w:line="240" w:lineRule="auto"/>
              <w:ind w:firstLineChars="0" w:firstLine="0"/>
              <w:jc w:val="center"/>
              <w:rPr>
                <w:rFonts w:ascii="Times New Roman" w:eastAsia="等线" w:hAnsi="Times New Roman"/>
                <w:color w:val="000000"/>
                <w:kern w:val="0"/>
                <w:sz w:val="21"/>
                <w:szCs w:val="21"/>
              </w:rPr>
            </w:pPr>
            <w:r w:rsidRPr="00986B91">
              <w:rPr>
                <w:rFonts w:ascii="宋体" w:hAnsi="宋体" w:hint="eastAsia"/>
                <w:color w:val="000000"/>
                <w:kern w:val="0"/>
                <w:sz w:val="21"/>
                <w:szCs w:val="21"/>
              </w:rPr>
              <w:lastRenderedPageBreak/>
              <w:t>负累积产率</w:t>
            </w:r>
            <w:r w:rsidRPr="00986B91">
              <w:rPr>
                <w:rFonts w:ascii="Times New Roman" w:eastAsia="等线" w:hAnsi="Times New Roman"/>
                <w:color w:val="000000"/>
                <w:kern w:val="0"/>
                <w:sz w:val="21"/>
                <w:szCs w:val="21"/>
              </w:rPr>
              <w:t>/%</w:t>
            </w:r>
          </w:p>
        </w:tc>
        <w:tc>
          <w:tcPr>
            <w:tcW w:w="772" w:type="dxa"/>
            <w:tcBorders>
              <w:top w:val="nil"/>
              <w:left w:val="nil"/>
              <w:bottom w:val="single" w:sz="4" w:space="0" w:color="auto"/>
              <w:right w:val="single" w:sz="4" w:space="0" w:color="auto"/>
            </w:tcBorders>
            <w:shd w:val="clear" w:color="auto" w:fill="auto"/>
            <w:noWrap/>
            <w:vAlign w:val="center"/>
            <w:hideMark/>
          </w:tcPr>
          <w:p w14:paraId="212B9AB7" w14:textId="77777777" w:rsidR="00986B91" w:rsidRPr="00986B91" w:rsidRDefault="00986B91" w:rsidP="00986B91">
            <w:pPr>
              <w:widowControl/>
              <w:spacing w:line="240" w:lineRule="auto"/>
              <w:ind w:firstLineChars="0" w:firstLine="0"/>
              <w:jc w:val="center"/>
              <w:rPr>
                <w:rFonts w:ascii="Times New Roman" w:eastAsia="等线" w:hAnsi="Times New Roman"/>
                <w:color w:val="000000"/>
                <w:kern w:val="0"/>
                <w:sz w:val="21"/>
                <w:szCs w:val="21"/>
              </w:rPr>
            </w:pPr>
            <w:r w:rsidRPr="00986B91">
              <w:rPr>
                <w:rFonts w:ascii="Times New Roman" w:eastAsia="等线" w:hAnsi="Times New Roman"/>
                <w:color w:val="000000"/>
                <w:kern w:val="0"/>
                <w:sz w:val="21"/>
                <w:szCs w:val="21"/>
              </w:rPr>
              <w:t>100</w:t>
            </w:r>
          </w:p>
        </w:tc>
        <w:tc>
          <w:tcPr>
            <w:tcW w:w="831" w:type="dxa"/>
            <w:tcBorders>
              <w:top w:val="nil"/>
              <w:left w:val="nil"/>
              <w:bottom w:val="single" w:sz="4" w:space="0" w:color="auto"/>
              <w:right w:val="single" w:sz="4" w:space="0" w:color="auto"/>
            </w:tcBorders>
            <w:shd w:val="clear" w:color="auto" w:fill="auto"/>
            <w:noWrap/>
            <w:vAlign w:val="center"/>
            <w:hideMark/>
          </w:tcPr>
          <w:p w14:paraId="20DB1F25" w14:textId="77777777" w:rsidR="00986B91" w:rsidRPr="00986B91" w:rsidRDefault="00986B91" w:rsidP="00986B91">
            <w:pPr>
              <w:widowControl/>
              <w:spacing w:line="240" w:lineRule="auto"/>
              <w:ind w:firstLineChars="0" w:firstLine="0"/>
              <w:jc w:val="center"/>
              <w:rPr>
                <w:rFonts w:ascii="Times New Roman" w:eastAsia="等线" w:hAnsi="Times New Roman"/>
                <w:color w:val="000000"/>
                <w:kern w:val="0"/>
                <w:sz w:val="21"/>
                <w:szCs w:val="21"/>
              </w:rPr>
            </w:pPr>
            <w:r w:rsidRPr="00986B91">
              <w:rPr>
                <w:rFonts w:ascii="Times New Roman" w:eastAsia="等线" w:hAnsi="Times New Roman"/>
                <w:color w:val="000000"/>
                <w:kern w:val="0"/>
                <w:sz w:val="21"/>
                <w:szCs w:val="21"/>
              </w:rPr>
              <w:t>98-100</w:t>
            </w:r>
          </w:p>
        </w:tc>
        <w:tc>
          <w:tcPr>
            <w:tcW w:w="810" w:type="dxa"/>
            <w:tcBorders>
              <w:top w:val="nil"/>
              <w:left w:val="nil"/>
              <w:bottom w:val="single" w:sz="4" w:space="0" w:color="auto"/>
              <w:right w:val="single" w:sz="4" w:space="0" w:color="auto"/>
            </w:tcBorders>
            <w:shd w:val="clear" w:color="auto" w:fill="auto"/>
            <w:noWrap/>
            <w:vAlign w:val="center"/>
            <w:hideMark/>
          </w:tcPr>
          <w:p w14:paraId="11469EEB" w14:textId="77777777" w:rsidR="00986B91" w:rsidRPr="00986B91" w:rsidRDefault="00986B91" w:rsidP="00986B91">
            <w:pPr>
              <w:widowControl/>
              <w:spacing w:line="240" w:lineRule="auto"/>
              <w:ind w:firstLineChars="0" w:firstLine="0"/>
              <w:jc w:val="center"/>
              <w:rPr>
                <w:rFonts w:ascii="Times New Roman" w:eastAsia="等线" w:hAnsi="Times New Roman"/>
                <w:color w:val="000000"/>
                <w:kern w:val="0"/>
                <w:sz w:val="21"/>
                <w:szCs w:val="21"/>
              </w:rPr>
            </w:pPr>
            <w:r w:rsidRPr="00986B91">
              <w:rPr>
                <w:rFonts w:ascii="Times New Roman" w:eastAsia="等线" w:hAnsi="Times New Roman"/>
                <w:color w:val="000000"/>
                <w:kern w:val="0"/>
                <w:sz w:val="21"/>
                <w:szCs w:val="21"/>
              </w:rPr>
              <w:t>90-98</w:t>
            </w:r>
          </w:p>
        </w:tc>
        <w:tc>
          <w:tcPr>
            <w:tcW w:w="905" w:type="dxa"/>
            <w:tcBorders>
              <w:top w:val="nil"/>
              <w:left w:val="nil"/>
              <w:bottom w:val="single" w:sz="4" w:space="0" w:color="auto"/>
              <w:right w:val="single" w:sz="4" w:space="0" w:color="auto"/>
            </w:tcBorders>
            <w:shd w:val="clear" w:color="auto" w:fill="auto"/>
            <w:noWrap/>
            <w:vAlign w:val="center"/>
            <w:hideMark/>
          </w:tcPr>
          <w:p w14:paraId="5D4B53FE" w14:textId="77777777" w:rsidR="00986B91" w:rsidRPr="00986B91" w:rsidRDefault="00986B91" w:rsidP="00986B91">
            <w:pPr>
              <w:widowControl/>
              <w:spacing w:line="240" w:lineRule="auto"/>
              <w:ind w:firstLineChars="0" w:firstLine="0"/>
              <w:jc w:val="center"/>
              <w:rPr>
                <w:rFonts w:ascii="Times New Roman" w:eastAsia="等线" w:hAnsi="Times New Roman"/>
                <w:color w:val="000000"/>
                <w:kern w:val="0"/>
                <w:sz w:val="21"/>
                <w:szCs w:val="21"/>
              </w:rPr>
            </w:pPr>
            <w:r w:rsidRPr="00986B91">
              <w:rPr>
                <w:rFonts w:ascii="Times New Roman" w:eastAsia="等线" w:hAnsi="Times New Roman"/>
                <w:color w:val="000000"/>
                <w:kern w:val="0"/>
                <w:sz w:val="21"/>
                <w:szCs w:val="21"/>
              </w:rPr>
              <w:t>80-85</w:t>
            </w:r>
          </w:p>
        </w:tc>
        <w:tc>
          <w:tcPr>
            <w:tcW w:w="715" w:type="dxa"/>
            <w:tcBorders>
              <w:top w:val="nil"/>
              <w:left w:val="nil"/>
              <w:bottom w:val="single" w:sz="4" w:space="0" w:color="auto"/>
              <w:right w:val="single" w:sz="4" w:space="0" w:color="auto"/>
            </w:tcBorders>
            <w:shd w:val="clear" w:color="auto" w:fill="auto"/>
            <w:noWrap/>
            <w:vAlign w:val="center"/>
            <w:hideMark/>
          </w:tcPr>
          <w:p w14:paraId="2DE22113" w14:textId="77777777" w:rsidR="00986B91" w:rsidRPr="00986B91" w:rsidRDefault="00986B91" w:rsidP="00986B91">
            <w:pPr>
              <w:widowControl/>
              <w:spacing w:line="240" w:lineRule="auto"/>
              <w:ind w:firstLineChars="0" w:firstLine="0"/>
              <w:jc w:val="center"/>
              <w:rPr>
                <w:rFonts w:ascii="Times New Roman" w:eastAsia="等线" w:hAnsi="Times New Roman"/>
                <w:color w:val="000000"/>
                <w:kern w:val="0"/>
                <w:sz w:val="21"/>
                <w:szCs w:val="21"/>
              </w:rPr>
            </w:pPr>
            <w:r w:rsidRPr="00986B91">
              <w:rPr>
                <w:rFonts w:ascii="Times New Roman" w:eastAsia="等线" w:hAnsi="Times New Roman"/>
                <w:color w:val="000000"/>
                <w:kern w:val="0"/>
                <w:sz w:val="21"/>
                <w:szCs w:val="21"/>
              </w:rPr>
              <w:t>67-72</w:t>
            </w:r>
          </w:p>
        </w:tc>
        <w:tc>
          <w:tcPr>
            <w:tcW w:w="986" w:type="dxa"/>
            <w:tcBorders>
              <w:top w:val="nil"/>
              <w:left w:val="nil"/>
              <w:bottom w:val="single" w:sz="4" w:space="0" w:color="auto"/>
              <w:right w:val="single" w:sz="4" w:space="0" w:color="auto"/>
            </w:tcBorders>
            <w:shd w:val="clear" w:color="auto" w:fill="auto"/>
            <w:noWrap/>
            <w:vAlign w:val="center"/>
            <w:hideMark/>
          </w:tcPr>
          <w:p w14:paraId="571B9BA9" w14:textId="77777777" w:rsidR="00986B91" w:rsidRPr="00986B91" w:rsidRDefault="00986B91" w:rsidP="00986B91">
            <w:pPr>
              <w:widowControl/>
              <w:spacing w:line="240" w:lineRule="auto"/>
              <w:ind w:firstLineChars="0" w:firstLine="0"/>
              <w:jc w:val="center"/>
              <w:rPr>
                <w:rFonts w:ascii="Times New Roman" w:eastAsia="等线" w:hAnsi="Times New Roman"/>
                <w:color w:val="000000"/>
                <w:kern w:val="0"/>
                <w:sz w:val="21"/>
                <w:szCs w:val="21"/>
              </w:rPr>
            </w:pPr>
            <w:r w:rsidRPr="00986B91">
              <w:rPr>
                <w:rFonts w:ascii="Times New Roman" w:eastAsia="等线" w:hAnsi="Times New Roman"/>
                <w:color w:val="000000"/>
                <w:kern w:val="0"/>
                <w:sz w:val="21"/>
                <w:szCs w:val="21"/>
              </w:rPr>
              <w:t>41-46</w:t>
            </w:r>
          </w:p>
        </w:tc>
        <w:tc>
          <w:tcPr>
            <w:tcW w:w="850" w:type="dxa"/>
            <w:tcBorders>
              <w:top w:val="nil"/>
              <w:left w:val="nil"/>
              <w:bottom w:val="single" w:sz="4" w:space="0" w:color="auto"/>
              <w:right w:val="single" w:sz="4" w:space="0" w:color="auto"/>
            </w:tcBorders>
            <w:shd w:val="clear" w:color="auto" w:fill="auto"/>
            <w:noWrap/>
            <w:vAlign w:val="center"/>
            <w:hideMark/>
          </w:tcPr>
          <w:p w14:paraId="592F805A" w14:textId="77777777" w:rsidR="00986B91" w:rsidRPr="00986B91" w:rsidRDefault="00986B91" w:rsidP="00986B91">
            <w:pPr>
              <w:widowControl/>
              <w:spacing w:line="240" w:lineRule="auto"/>
              <w:ind w:firstLineChars="0" w:firstLine="0"/>
              <w:jc w:val="center"/>
              <w:rPr>
                <w:rFonts w:ascii="Times New Roman" w:eastAsia="等线" w:hAnsi="Times New Roman"/>
                <w:color w:val="000000"/>
                <w:kern w:val="0"/>
                <w:sz w:val="21"/>
                <w:szCs w:val="21"/>
              </w:rPr>
            </w:pPr>
            <w:r w:rsidRPr="00986B91">
              <w:rPr>
                <w:rFonts w:ascii="Times New Roman" w:eastAsia="等线" w:hAnsi="Times New Roman"/>
                <w:color w:val="000000"/>
                <w:kern w:val="0"/>
                <w:sz w:val="21"/>
                <w:szCs w:val="21"/>
              </w:rPr>
              <w:t>28-33</w:t>
            </w:r>
          </w:p>
        </w:tc>
        <w:tc>
          <w:tcPr>
            <w:tcW w:w="851" w:type="dxa"/>
            <w:tcBorders>
              <w:top w:val="nil"/>
              <w:left w:val="nil"/>
              <w:bottom w:val="single" w:sz="4" w:space="0" w:color="auto"/>
              <w:right w:val="single" w:sz="4" w:space="0" w:color="auto"/>
            </w:tcBorders>
            <w:shd w:val="clear" w:color="auto" w:fill="auto"/>
            <w:noWrap/>
            <w:vAlign w:val="center"/>
            <w:hideMark/>
          </w:tcPr>
          <w:p w14:paraId="0E5BF45C" w14:textId="77777777" w:rsidR="00986B91" w:rsidRPr="00986B91" w:rsidRDefault="00986B91" w:rsidP="00986B91">
            <w:pPr>
              <w:widowControl/>
              <w:spacing w:line="240" w:lineRule="auto"/>
              <w:ind w:firstLineChars="0" w:firstLine="0"/>
              <w:jc w:val="center"/>
              <w:rPr>
                <w:rFonts w:ascii="Times New Roman" w:eastAsia="等线" w:hAnsi="Times New Roman"/>
                <w:color w:val="000000"/>
                <w:kern w:val="0"/>
                <w:sz w:val="21"/>
                <w:szCs w:val="21"/>
              </w:rPr>
            </w:pPr>
            <w:r w:rsidRPr="00986B91">
              <w:rPr>
                <w:rFonts w:ascii="Times New Roman" w:eastAsia="等线" w:hAnsi="Times New Roman"/>
                <w:color w:val="000000"/>
                <w:kern w:val="0"/>
                <w:sz w:val="21"/>
                <w:szCs w:val="21"/>
              </w:rPr>
              <w:t>20-25</w:t>
            </w:r>
          </w:p>
        </w:tc>
      </w:tr>
    </w:tbl>
    <w:p w14:paraId="25210BD7" w14:textId="151164C5" w:rsidR="00E31271" w:rsidRDefault="00986B91" w:rsidP="001F557B">
      <w:pPr>
        <w:ind w:firstLine="480"/>
        <w:rPr>
          <w:rFonts w:ascii="Times New Roman" w:hAnsi="Times New Roman"/>
        </w:rPr>
      </w:pPr>
      <w:r>
        <w:rPr>
          <w:rFonts w:ascii="Times New Roman" w:hAnsi="Times New Roman" w:hint="eastAsia"/>
        </w:rPr>
        <w:t>3</w:t>
      </w:r>
      <w:r>
        <w:rPr>
          <w:rFonts w:ascii="Times New Roman" w:hAnsi="Times New Roman" w:hint="eastAsia"/>
        </w:rPr>
        <w:t>、重量浓度：</w:t>
      </w:r>
      <w:r w:rsidR="001F557B" w:rsidRPr="009B4361">
        <w:rPr>
          <w:rFonts w:ascii="Times New Roman" w:hAnsi="Times New Roman"/>
        </w:rPr>
        <w:t>重量浓度超过</w:t>
      </w:r>
      <w:r w:rsidR="001F557B" w:rsidRPr="009B4361">
        <w:rPr>
          <w:rFonts w:ascii="Times New Roman" w:hAnsi="Times New Roman"/>
        </w:rPr>
        <w:t>55%</w:t>
      </w:r>
      <w:r w:rsidR="001F557B" w:rsidRPr="009B4361">
        <w:rPr>
          <w:rFonts w:ascii="Times New Roman" w:hAnsi="Times New Roman"/>
        </w:rPr>
        <w:t>，</w:t>
      </w:r>
      <w:r w:rsidR="003F0866">
        <w:rPr>
          <w:rFonts w:ascii="Times New Roman" w:hAnsi="Times New Roman" w:hint="eastAsia"/>
        </w:rPr>
        <w:t>表观黏度</w:t>
      </w:r>
      <w:r w:rsidR="001F557B" w:rsidRPr="009B4361">
        <w:rPr>
          <w:rFonts w:ascii="Times New Roman" w:hAnsi="Times New Roman"/>
        </w:rPr>
        <w:t>直线上升</w:t>
      </w:r>
      <w:r>
        <w:rPr>
          <w:rFonts w:ascii="Times New Roman" w:hAnsi="Times New Roman" w:hint="eastAsia"/>
        </w:rPr>
        <w:t>；重量浓度低于</w:t>
      </w:r>
      <w:r>
        <w:rPr>
          <w:rFonts w:ascii="Times New Roman" w:hAnsi="Times New Roman" w:hint="eastAsia"/>
        </w:rPr>
        <w:t>51%</w:t>
      </w:r>
      <w:r>
        <w:rPr>
          <w:rFonts w:ascii="Times New Roman" w:hAnsi="Times New Roman" w:hint="eastAsia"/>
        </w:rPr>
        <w:t>，煤浆沉降速率偏快，且管道运输经济效益不佳，因此确定最佳重量浓度范围为</w:t>
      </w:r>
      <w:r>
        <w:rPr>
          <w:rFonts w:ascii="Times New Roman" w:hAnsi="Times New Roman" w:hint="eastAsia"/>
        </w:rPr>
        <w:t>51-55%</w:t>
      </w:r>
      <w:r>
        <w:rPr>
          <w:rFonts w:ascii="Times New Roman" w:hAnsi="Times New Roman" w:hint="eastAsia"/>
        </w:rPr>
        <w:t>。</w:t>
      </w:r>
    </w:p>
    <w:p w14:paraId="023B7A86" w14:textId="49082B78" w:rsidR="00986B91" w:rsidRDefault="00986B91" w:rsidP="001F557B">
      <w:pPr>
        <w:ind w:firstLine="480"/>
        <w:rPr>
          <w:rFonts w:ascii="Times New Roman" w:hAnsi="Times New Roman"/>
        </w:rPr>
      </w:pPr>
      <w:r>
        <w:rPr>
          <w:rFonts w:ascii="Times New Roman" w:hAnsi="Times New Roman" w:hint="eastAsia"/>
        </w:rPr>
        <w:t>4</w:t>
      </w:r>
      <w:r>
        <w:rPr>
          <w:rFonts w:ascii="Times New Roman" w:hAnsi="Times New Roman" w:hint="eastAsia"/>
        </w:rPr>
        <w:t>、密度、</w:t>
      </w:r>
      <w:r>
        <w:rPr>
          <w:rFonts w:ascii="Times New Roman" w:hAnsi="Times New Roman" w:hint="eastAsia"/>
        </w:rPr>
        <w:t>p</w:t>
      </w:r>
      <w:r>
        <w:rPr>
          <w:rFonts w:ascii="Times New Roman" w:hAnsi="Times New Roman"/>
        </w:rPr>
        <w:t>H</w:t>
      </w:r>
      <w:r>
        <w:rPr>
          <w:rFonts w:ascii="Times New Roman" w:hAnsi="Times New Roman" w:hint="eastAsia"/>
        </w:rPr>
        <w:t>：在最佳粒度级配范围和重量浓度范围内，煤浆的密度范围为</w:t>
      </w:r>
      <w:r w:rsidR="00E77B17">
        <w:rPr>
          <w:rFonts w:ascii="Times New Roman" w:hAnsi="Times New Roman" w:hint="eastAsia"/>
        </w:rPr>
        <w:t>1.141-1.154t/m</w:t>
      </w:r>
      <w:r w:rsidR="00E77B17">
        <w:rPr>
          <w:rFonts w:ascii="Times New Roman" w:hAnsi="Times New Roman" w:hint="eastAsia"/>
        </w:rPr>
        <w:t>³。结合制浆用水技术指标和管道内部材质要求，</w:t>
      </w:r>
      <w:r w:rsidR="00C9634B">
        <w:rPr>
          <w:rFonts w:ascii="Times New Roman" w:hAnsi="Times New Roman" w:hint="eastAsia"/>
        </w:rPr>
        <w:t>管输</w:t>
      </w:r>
      <w:r w:rsidR="00E77B17">
        <w:rPr>
          <w:rFonts w:ascii="Times New Roman" w:hAnsi="Times New Roman" w:hint="eastAsia"/>
        </w:rPr>
        <w:t>煤浆</w:t>
      </w:r>
      <w:r w:rsidR="00E77B17">
        <w:rPr>
          <w:rFonts w:ascii="Times New Roman" w:hAnsi="Times New Roman" w:hint="eastAsia"/>
        </w:rPr>
        <w:t>p</w:t>
      </w:r>
      <w:r w:rsidR="00E77B17">
        <w:rPr>
          <w:rFonts w:ascii="Times New Roman" w:hAnsi="Times New Roman"/>
        </w:rPr>
        <w:t>H</w:t>
      </w:r>
      <w:r w:rsidR="00E77B17">
        <w:rPr>
          <w:rFonts w:ascii="Times New Roman" w:hAnsi="Times New Roman" w:hint="eastAsia"/>
        </w:rPr>
        <w:t>范围为</w:t>
      </w:r>
      <w:r w:rsidR="00E77B17">
        <w:rPr>
          <w:rFonts w:ascii="Times New Roman" w:hAnsi="Times New Roman" w:hint="eastAsia"/>
        </w:rPr>
        <w:t>7-9</w:t>
      </w:r>
      <w:r w:rsidR="00E77B17">
        <w:rPr>
          <w:rFonts w:ascii="Times New Roman" w:hAnsi="Times New Roman" w:hint="eastAsia"/>
        </w:rPr>
        <w:t>。</w:t>
      </w:r>
    </w:p>
    <w:p w14:paraId="677E9219" w14:textId="7143F215" w:rsidR="00190BFE" w:rsidRDefault="00190BFE" w:rsidP="001F557B">
      <w:pPr>
        <w:ind w:firstLine="480"/>
        <w:rPr>
          <w:rFonts w:ascii="Times New Roman" w:hAnsi="Times New Roman"/>
        </w:rPr>
      </w:pPr>
      <w:r>
        <w:rPr>
          <w:rFonts w:ascii="Times New Roman" w:hAnsi="Times New Roman" w:hint="eastAsia"/>
        </w:rPr>
        <w:t>5</w:t>
      </w:r>
      <w:r>
        <w:rPr>
          <w:rFonts w:ascii="Times New Roman" w:hAnsi="Times New Roman" w:hint="eastAsia"/>
        </w:rPr>
        <w:t>、表观黏度和稳定性：在最佳粒度级配范围和重量浓度范围内，煤浆表观黏度为</w:t>
      </w:r>
      <w:r>
        <w:rPr>
          <w:rFonts w:ascii="Times New Roman" w:hAnsi="Times New Roman" w:hint="eastAsia"/>
        </w:rPr>
        <w:t>24.6-63.9m</w:t>
      </w:r>
      <w:r>
        <w:rPr>
          <w:rFonts w:ascii="Times New Roman" w:hAnsi="Times New Roman"/>
        </w:rPr>
        <w:t>P</w:t>
      </w:r>
      <w:r>
        <w:rPr>
          <w:rFonts w:ascii="Times New Roman" w:hAnsi="Times New Roman" w:hint="eastAsia"/>
        </w:rPr>
        <w:t>a</w:t>
      </w:r>
      <w:r w:rsidRPr="00190BFE">
        <w:rPr>
          <w:rFonts w:ascii="Times New Roman" w:hAnsi="Times New Roman"/>
        </w:rPr>
        <w:t>·</w:t>
      </w:r>
      <w:r>
        <w:rPr>
          <w:rFonts w:ascii="Times New Roman" w:hAnsi="Times New Roman" w:hint="eastAsia"/>
        </w:rPr>
        <w:t>s</w:t>
      </w:r>
      <w:r>
        <w:rPr>
          <w:rFonts w:ascii="Times New Roman" w:hAnsi="Times New Roman" w:hint="eastAsia"/>
        </w:rPr>
        <w:t>，</w:t>
      </w:r>
      <w:r>
        <w:rPr>
          <w:rFonts w:ascii="Times New Roman" w:hAnsi="Times New Roman" w:hint="eastAsia"/>
        </w:rPr>
        <w:t>72h</w:t>
      </w:r>
      <w:r>
        <w:rPr>
          <w:rFonts w:ascii="Times New Roman" w:hAnsi="Times New Roman" w:hint="eastAsia"/>
        </w:rPr>
        <w:t>静置无硬沉淀。</w:t>
      </w:r>
    </w:p>
    <w:p w14:paraId="64A1D948" w14:textId="4F5A8D32" w:rsidR="009E7DC3" w:rsidRPr="001872DF" w:rsidRDefault="00190BFE" w:rsidP="009E7DC3">
      <w:pPr>
        <w:ind w:firstLine="480"/>
        <w:rPr>
          <w:rFonts w:ascii="Times New Roman" w:hAnsi="Times New Roman"/>
          <w:color w:val="FF0000"/>
        </w:rPr>
      </w:pPr>
      <w:r>
        <w:rPr>
          <w:rFonts w:ascii="Times New Roman" w:hAnsi="Times New Roman" w:hint="eastAsia"/>
        </w:rPr>
        <w:t>6</w:t>
      </w:r>
      <w:r w:rsidR="00E77B17">
        <w:rPr>
          <w:rFonts w:ascii="Times New Roman" w:hAnsi="Times New Roman" w:hint="eastAsia"/>
        </w:rPr>
        <w:t>、环管运行试验：</w:t>
      </w:r>
      <w:r w:rsidR="004529A6">
        <w:rPr>
          <w:rFonts w:ascii="Times New Roman" w:hAnsi="Times New Roman" w:hint="eastAsia"/>
        </w:rPr>
        <w:t>根据往复式隔膜泵出口压力和站间管道距离，</w:t>
      </w:r>
      <w:r w:rsidR="004529A6">
        <w:rPr>
          <w:rFonts w:ascii="Times New Roman" w:hAnsi="Times New Roman" w:hint="eastAsia"/>
        </w:rPr>
        <w:t>53%</w:t>
      </w:r>
      <w:r w:rsidR="004529A6">
        <w:rPr>
          <w:rFonts w:ascii="Times New Roman" w:hAnsi="Times New Roman" w:hint="eastAsia"/>
        </w:rPr>
        <w:t>重量浓度</w:t>
      </w:r>
      <w:r w:rsidR="008B1E74">
        <w:rPr>
          <w:rFonts w:ascii="Times New Roman" w:hAnsi="Times New Roman" w:hint="eastAsia"/>
        </w:rPr>
        <w:t>管输煤浆输送时，</w:t>
      </w:r>
      <w:r w:rsidR="004529A6">
        <w:rPr>
          <w:rFonts w:ascii="Times New Roman" w:hAnsi="Times New Roman" w:hint="eastAsia"/>
        </w:rPr>
        <w:t>设计管道输送</w:t>
      </w:r>
      <w:r w:rsidR="007B5DCC">
        <w:rPr>
          <w:rFonts w:ascii="Times New Roman" w:hAnsi="Times New Roman" w:hint="eastAsia"/>
        </w:rPr>
        <w:t>时</w:t>
      </w:r>
      <w:r w:rsidR="004529A6">
        <w:rPr>
          <w:rFonts w:ascii="Times New Roman" w:hAnsi="Times New Roman" w:hint="eastAsia"/>
        </w:rPr>
        <w:t>摩阻损失设计值为</w:t>
      </w:r>
      <w:r w:rsidR="007B5DCC">
        <w:rPr>
          <w:rFonts w:ascii="Times New Roman" w:hAnsi="Times New Roman" w:hint="eastAsia"/>
        </w:rPr>
        <w:t>0.0522-</w:t>
      </w:r>
      <w:r w:rsidR="004529A6">
        <w:rPr>
          <w:rFonts w:ascii="Times New Roman" w:hAnsi="Times New Roman" w:hint="eastAsia"/>
        </w:rPr>
        <w:t>0.0770</w:t>
      </w:r>
      <w:r w:rsidR="004529A6">
        <w:rPr>
          <w:rFonts w:ascii="Times New Roman" w:hAnsi="Times New Roman"/>
        </w:rPr>
        <w:t>MP</w:t>
      </w:r>
      <w:r w:rsidR="004529A6">
        <w:rPr>
          <w:rFonts w:ascii="Times New Roman" w:hAnsi="Times New Roman" w:hint="eastAsia"/>
        </w:rPr>
        <w:t>a/km</w:t>
      </w:r>
      <w:r w:rsidR="004529A6">
        <w:rPr>
          <w:rFonts w:ascii="Times New Roman" w:hAnsi="Times New Roman" w:hint="eastAsia"/>
        </w:rPr>
        <w:t>，在最佳粒度级配范围和重量浓度范围内，环管运行时的摩阻损失</w:t>
      </w:r>
      <w:r w:rsidR="008B1E74">
        <w:rPr>
          <w:rFonts w:ascii="Times New Roman" w:hAnsi="Times New Roman" w:hint="eastAsia"/>
        </w:rPr>
        <w:t>均在设计值范围内，表明标准中</w:t>
      </w:r>
      <w:r w:rsidR="003449AA">
        <w:rPr>
          <w:rFonts w:ascii="Times New Roman" w:hAnsi="Times New Roman" w:hint="eastAsia"/>
        </w:rPr>
        <w:t>规定的</w:t>
      </w:r>
      <w:r w:rsidR="008B1E74">
        <w:rPr>
          <w:rFonts w:ascii="Times New Roman" w:hAnsi="Times New Roman" w:hint="eastAsia"/>
        </w:rPr>
        <w:t>管输煤浆技术指标满足长距离管道输送要求。</w:t>
      </w:r>
    </w:p>
    <w:p w14:paraId="7318978C" w14:textId="5167E866" w:rsidR="003F1441" w:rsidRDefault="00190BFE" w:rsidP="001F557B">
      <w:pPr>
        <w:ind w:firstLine="480"/>
        <w:rPr>
          <w:rFonts w:ascii="Times New Roman" w:hAnsi="Times New Roman"/>
        </w:rPr>
      </w:pPr>
      <w:r>
        <w:rPr>
          <w:rFonts w:ascii="Times New Roman" w:hAnsi="Times New Roman" w:hint="eastAsia"/>
        </w:rPr>
        <w:t>7</w:t>
      </w:r>
      <w:r w:rsidR="003F1441">
        <w:rPr>
          <w:rFonts w:ascii="Times New Roman" w:hAnsi="Times New Roman" w:hint="eastAsia"/>
        </w:rPr>
        <w:t>、</w:t>
      </w:r>
      <w:r w:rsidR="003F1441" w:rsidRPr="009B4361">
        <w:rPr>
          <w:rFonts w:ascii="Times New Roman" w:hAnsi="Times New Roman"/>
        </w:rPr>
        <w:t>停车再启</w:t>
      </w:r>
      <w:r w:rsidR="003F1441">
        <w:rPr>
          <w:rFonts w:ascii="Times New Roman" w:hAnsi="Times New Roman"/>
        </w:rPr>
        <w:t>试验</w:t>
      </w:r>
      <w:r w:rsidR="003F1441" w:rsidRPr="009B4361">
        <w:rPr>
          <w:rFonts w:ascii="Times New Roman" w:hAnsi="Times New Roman"/>
        </w:rPr>
        <w:t>：</w:t>
      </w:r>
      <w:r w:rsidR="003F1441">
        <w:rPr>
          <w:rFonts w:ascii="Times New Roman" w:hAnsi="Times New Roman" w:hint="eastAsia"/>
        </w:rPr>
        <w:t>煤浆在管道内</w:t>
      </w:r>
      <w:r w:rsidR="003F1441" w:rsidRPr="004529A6">
        <w:rPr>
          <w:rFonts w:ascii="Times New Roman" w:hAnsi="Times New Roman" w:hint="eastAsia"/>
        </w:rPr>
        <w:t>静置沉降</w:t>
      </w:r>
      <w:r w:rsidR="003F1441" w:rsidRPr="004529A6">
        <w:rPr>
          <w:rFonts w:ascii="Times New Roman" w:hAnsi="Times New Roman" w:hint="eastAsia"/>
        </w:rPr>
        <w:t>3</w:t>
      </w:r>
      <w:r w:rsidR="004529A6" w:rsidRPr="004529A6">
        <w:rPr>
          <w:rFonts w:ascii="Times New Roman" w:hAnsi="Times New Roman" w:hint="eastAsia"/>
        </w:rPr>
        <w:t>6</w:t>
      </w:r>
      <w:r w:rsidR="003F1441" w:rsidRPr="004529A6">
        <w:rPr>
          <w:rFonts w:ascii="Times New Roman" w:hAnsi="Times New Roman" w:hint="eastAsia"/>
        </w:rPr>
        <w:t>h</w:t>
      </w:r>
      <w:r w:rsidR="003F1441" w:rsidRPr="004529A6">
        <w:rPr>
          <w:rFonts w:ascii="Times New Roman" w:hAnsi="Times New Roman" w:hint="eastAsia"/>
        </w:rPr>
        <w:t>后，环管运行系统停车再启一次成功，表明煤浆的流变性和稳定性均符合设计要求，未发生堵管现象；继续稳定运行一段时间后，压差与静置前相差不大，表明系统重启后能在短时间内达到混匀的效果。</w:t>
      </w:r>
      <w:r w:rsidR="004529A6">
        <w:rPr>
          <w:rFonts w:ascii="Times New Roman" w:hAnsi="Times New Roman" w:hint="eastAsia"/>
        </w:rPr>
        <w:t>因此</w:t>
      </w:r>
      <w:r w:rsidR="008B1E74">
        <w:rPr>
          <w:rFonts w:ascii="Times New Roman" w:hAnsi="Times New Roman" w:hint="eastAsia"/>
        </w:rPr>
        <w:t>标准中管输煤浆技术指标满足长距离管道输送要求。</w:t>
      </w:r>
    </w:p>
    <w:p w14:paraId="522A6E48" w14:textId="6C550CA9" w:rsidR="00861436" w:rsidRPr="009B4361" w:rsidRDefault="00861436" w:rsidP="000A65C7">
      <w:pPr>
        <w:pStyle w:val="1"/>
        <w:rPr>
          <w:rFonts w:ascii="Times New Roman" w:hAnsi="Times New Roman" w:cs="Times New Roman"/>
        </w:rPr>
      </w:pPr>
      <w:bookmarkStart w:id="8" w:name="_Toc134282397"/>
      <w:r w:rsidRPr="009B4361">
        <w:rPr>
          <w:rFonts w:ascii="Times New Roman" w:hAnsi="Times New Roman" w:cs="Times New Roman"/>
        </w:rPr>
        <w:t>四、采用国际标准的程度及水平的简要说明</w:t>
      </w:r>
      <w:bookmarkEnd w:id="8"/>
    </w:p>
    <w:p w14:paraId="7371E46E" w14:textId="0CD9C03E" w:rsidR="00B41065" w:rsidRPr="009B4361" w:rsidRDefault="000A65C7" w:rsidP="000A65C7">
      <w:pPr>
        <w:ind w:firstLine="480"/>
        <w:rPr>
          <w:rFonts w:ascii="Times New Roman" w:hAnsi="Times New Roman"/>
        </w:rPr>
      </w:pPr>
      <w:r w:rsidRPr="009B4361">
        <w:rPr>
          <w:rFonts w:ascii="Times New Roman" w:hAnsi="Times New Roman"/>
        </w:rPr>
        <w:t>本标准不涉及国际国外标准。</w:t>
      </w:r>
    </w:p>
    <w:p w14:paraId="40D5B39F" w14:textId="7355582E" w:rsidR="00861436" w:rsidRPr="009B4361" w:rsidRDefault="00861436" w:rsidP="000A65C7">
      <w:pPr>
        <w:pStyle w:val="1"/>
        <w:rPr>
          <w:rFonts w:ascii="Times New Roman" w:hAnsi="Times New Roman" w:cs="Times New Roman"/>
        </w:rPr>
      </w:pPr>
      <w:bookmarkStart w:id="9" w:name="_Toc134282398"/>
      <w:r w:rsidRPr="009B4361">
        <w:rPr>
          <w:rFonts w:ascii="Times New Roman" w:hAnsi="Times New Roman" w:cs="Times New Roman"/>
        </w:rPr>
        <w:t>五、重大分歧意见的处理经过和依据</w:t>
      </w:r>
      <w:bookmarkEnd w:id="9"/>
    </w:p>
    <w:p w14:paraId="18C981F8" w14:textId="18B0CA4A" w:rsidR="00B41065" w:rsidRPr="009B4361" w:rsidRDefault="000A65C7" w:rsidP="000A65C7">
      <w:pPr>
        <w:ind w:firstLine="480"/>
        <w:rPr>
          <w:rFonts w:ascii="Times New Roman" w:hAnsi="Times New Roman"/>
        </w:rPr>
      </w:pPr>
      <w:r w:rsidRPr="009B4361">
        <w:rPr>
          <w:rFonts w:ascii="Times New Roman" w:hAnsi="Times New Roman"/>
        </w:rPr>
        <w:t>本标准在制定过程中无重大分歧意见。</w:t>
      </w:r>
    </w:p>
    <w:p w14:paraId="228E2FB3" w14:textId="23D4EC2A" w:rsidR="00861436" w:rsidRPr="009B4361" w:rsidRDefault="00861436" w:rsidP="000A65C7">
      <w:pPr>
        <w:pStyle w:val="1"/>
        <w:rPr>
          <w:rFonts w:ascii="Times New Roman" w:hAnsi="Times New Roman" w:cs="Times New Roman"/>
        </w:rPr>
      </w:pPr>
      <w:bookmarkStart w:id="10" w:name="_Toc134282399"/>
      <w:r w:rsidRPr="009B4361">
        <w:rPr>
          <w:rFonts w:ascii="Times New Roman" w:hAnsi="Times New Roman" w:cs="Times New Roman"/>
        </w:rPr>
        <w:t>六、贯彻中国煤炭学会标准的要求和措施建议</w:t>
      </w:r>
      <w:bookmarkEnd w:id="10"/>
    </w:p>
    <w:p w14:paraId="6094B5C4" w14:textId="2FD9BB4B" w:rsidR="00B41065" w:rsidRPr="009B4361" w:rsidRDefault="000A65C7" w:rsidP="000A65C7">
      <w:pPr>
        <w:ind w:firstLine="480"/>
        <w:rPr>
          <w:rFonts w:ascii="Times New Roman" w:hAnsi="Times New Roman"/>
        </w:rPr>
      </w:pPr>
      <w:r w:rsidRPr="009B4361">
        <w:rPr>
          <w:rFonts w:ascii="Times New Roman" w:hAnsi="Times New Roman"/>
        </w:rPr>
        <w:t>本标准发布后，使用单位须对标准进行宣贯，并按新标准的实施日期执行。</w:t>
      </w:r>
    </w:p>
    <w:p w14:paraId="3DA9A603" w14:textId="6735AA0E" w:rsidR="00BC6587" w:rsidRPr="009B4361" w:rsidRDefault="00861436" w:rsidP="000A65C7">
      <w:pPr>
        <w:pStyle w:val="1"/>
        <w:rPr>
          <w:rFonts w:ascii="Times New Roman" w:hAnsi="Times New Roman" w:cs="Times New Roman"/>
        </w:rPr>
      </w:pPr>
      <w:bookmarkStart w:id="11" w:name="_Toc134282400"/>
      <w:r w:rsidRPr="009B4361">
        <w:rPr>
          <w:rFonts w:ascii="Times New Roman" w:hAnsi="Times New Roman" w:cs="Times New Roman"/>
        </w:rPr>
        <w:t>七、其他应予说明的事项</w:t>
      </w:r>
      <w:bookmarkEnd w:id="11"/>
    </w:p>
    <w:p w14:paraId="1BFB90F2" w14:textId="011C8ACD" w:rsidR="000A65C7" w:rsidRPr="009B4361" w:rsidRDefault="000A65C7" w:rsidP="000A65C7">
      <w:pPr>
        <w:ind w:firstLine="480"/>
        <w:rPr>
          <w:rFonts w:ascii="Times New Roman" w:hAnsi="Times New Roman"/>
        </w:rPr>
      </w:pPr>
      <w:r w:rsidRPr="009B4361">
        <w:rPr>
          <w:rFonts w:ascii="Times New Roman" w:hAnsi="Times New Roman"/>
        </w:rPr>
        <w:t>无。</w:t>
      </w:r>
    </w:p>
    <w:sectPr w:rsidR="000A65C7" w:rsidRPr="009B43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5DEFF" w14:textId="77777777" w:rsidR="009411CC" w:rsidRDefault="009411CC" w:rsidP="00861436">
      <w:pPr>
        <w:spacing w:line="240" w:lineRule="auto"/>
        <w:ind w:firstLine="480"/>
      </w:pPr>
      <w:r>
        <w:separator/>
      </w:r>
    </w:p>
  </w:endnote>
  <w:endnote w:type="continuationSeparator" w:id="0">
    <w:p w14:paraId="68F1DAB7" w14:textId="77777777" w:rsidR="009411CC" w:rsidRDefault="009411CC" w:rsidP="00861436">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976C0" w14:textId="77777777" w:rsidR="00861436" w:rsidRDefault="00861436">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2982A" w14:textId="07EF4F69" w:rsidR="00861436" w:rsidRPr="004546BA" w:rsidRDefault="00861436" w:rsidP="004546BA">
    <w:pPr>
      <w:pStyle w:val="a7"/>
      <w:ind w:firstLine="440"/>
      <w:jc w:val="center"/>
      <w:rPr>
        <w:rFonts w:ascii="Times New Roman" w:hAnsi="Times New Roman"/>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EA91C" w14:textId="77777777" w:rsidR="00861436" w:rsidRDefault="00861436">
    <w:pPr>
      <w:pStyle w:val="a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4848091"/>
      <w:docPartObj>
        <w:docPartGallery w:val="Page Numbers (Bottom of Page)"/>
        <w:docPartUnique/>
      </w:docPartObj>
    </w:sdtPr>
    <w:sdtEndPr>
      <w:rPr>
        <w:rFonts w:ascii="Times New Roman" w:hAnsi="Times New Roman"/>
        <w:sz w:val="22"/>
        <w:szCs w:val="22"/>
      </w:rPr>
    </w:sdtEndPr>
    <w:sdtContent>
      <w:p w14:paraId="152458A9" w14:textId="77777777" w:rsidR="004546BA" w:rsidRPr="004546BA" w:rsidRDefault="004546BA" w:rsidP="004546BA">
        <w:pPr>
          <w:pStyle w:val="a7"/>
          <w:ind w:firstLine="360"/>
          <w:jc w:val="center"/>
          <w:rPr>
            <w:rFonts w:ascii="Times New Roman" w:hAnsi="Times New Roman"/>
            <w:sz w:val="22"/>
            <w:szCs w:val="22"/>
          </w:rPr>
        </w:pPr>
        <w:r w:rsidRPr="004546BA">
          <w:rPr>
            <w:rFonts w:ascii="Times New Roman" w:hAnsi="Times New Roman"/>
            <w:sz w:val="22"/>
            <w:szCs w:val="22"/>
          </w:rPr>
          <w:fldChar w:fldCharType="begin"/>
        </w:r>
        <w:r w:rsidRPr="004546BA">
          <w:rPr>
            <w:rFonts w:ascii="Times New Roman" w:hAnsi="Times New Roman"/>
            <w:sz w:val="22"/>
            <w:szCs w:val="22"/>
          </w:rPr>
          <w:instrText>PAGE   \* MERGEFORMAT</w:instrText>
        </w:r>
        <w:r w:rsidRPr="004546BA">
          <w:rPr>
            <w:rFonts w:ascii="Times New Roman" w:hAnsi="Times New Roman"/>
            <w:sz w:val="22"/>
            <w:szCs w:val="22"/>
          </w:rPr>
          <w:fldChar w:fldCharType="separate"/>
        </w:r>
        <w:r w:rsidRPr="004546BA">
          <w:rPr>
            <w:rFonts w:ascii="Times New Roman" w:hAnsi="Times New Roman"/>
            <w:sz w:val="22"/>
            <w:szCs w:val="22"/>
            <w:lang w:val="zh-CN"/>
          </w:rPr>
          <w:t>2</w:t>
        </w:r>
        <w:r w:rsidRPr="004546BA">
          <w:rPr>
            <w:rFonts w:ascii="Times New Roman" w:hAnsi="Times New Roman"/>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A374D" w14:textId="77777777" w:rsidR="009411CC" w:rsidRDefault="009411CC" w:rsidP="00861436">
      <w:pPr>
        <w:spacing w:line="240" w:lineRule="auto"/>
        <w:ind w:firstLine="480"/>
      </w:pPr>
      <w:r>
        <w:separator/>
      </w:r>
    </w:p>
  </w:footnote>
  <w:footnote w:type="continuationSeparator" w:id="0">
    <w:p w14:paraId="39941707" w14:textId="77777777" w:rsidR="009411CC" w:rsidRDefault="009411CC" w:rsidP="00861436">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717FB" w14:textId="77777777" w:rsidR="00861436" w:rsidRDefault="00861436">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00F79" w14:textId="77777777" w:rsidR="00861436" w:rsidRDefault="00861436" w:rsidP="00861436">
    <w:pPr>
      <w:pStyle w:val="a5"/>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CCD2" w14:textId="77777777" w:rsidR="00861436" w:rsidRDefault="00861436">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F71F3"/>
    <w:multiLevelType w:val="multilevel"/>
    <w:tmpl w:val="0409001F"/>
    <w:styleLink w:val="2"/>
    <w:lvl w:ilvl="0">
      <w:start w:val="1"/>
      <w:numFmt w:val="decimal"/>
      <w:lvlText w:val="%1."/>
      <w:lvlJc w:val="left"/>
      <w:pPr>
        <w:ind w:left="425" w:hanging="425"/>
      </w:pPr>
    </w:lvl>
    <w:lvl w:ilvl="1">
      <w:start w:val="1"/>
      <w:numFmt w:val="decimal"/>
      <w:lvlText w:val="%1.%2."/>
      <w:lvlJc w:val="left"/>
      <w:pPr>
        <w:ind w:left="567" w:hanging="567"/>
      </w:pPr>
      <w:rPr>
        <w:rFonts w:hint="eastAsia"/>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5AEE18CD"/>
    <w:multiLevelType w:val="multilevel"/>
    <w:tmpl w:val="47BA35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B0A07CB"/>
    <w:multiLevelType w:val="multilevel"/>
    <w:tmpl w:val="E6388558"/>
    <w:lvl w:ilvl="0">
      <w:start w:val="1"/>
      <w:numFmt w:val="none"/>
      <w:lvlText w:val="5"/>
      <w:lvlJc w:val="left"/>
      <w:pPr>
        <w:ind w:left="425" w:hanging="425"/>
      </w:pPr>
      <w:rPr>
        <w:rFonts w:hint="eastAsia"/>
      </w:rPr>
    </w:lvl>
    <w:lvl w:ilvl="1">
      <w:start w:val="1"/>
      <w:numFmt w:val="none"/>
      <w:lvlText w:val="6.1"/>
      <w:lvlJc w:val="left"/>
      <w:pPr>
        <w:ind w:left="992" w:hanging="567"/>
      </w:pPr>
      <w:rPr>
        <w:rFonts w:hint="eastAsia"/>
      </w:rPr>
    </w:lvl>
    <w:lvl w:ilvl="2">
      <w:start w:val="1"/>
      <w:numFmt w:val="decimal"/>
      <w:lvlText w:val="%15.%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790465142">
    <w:abstractNumId w:val="0"/>
  </w:num>
  <w:num w:numId="2" w16cid:durableId="490414908">
    <w:abstractNumId w:val="2"/>
  </w:num>
  <w:num w:numId="3" w16cid:durableId="123897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8DA"/>
    <w:rsid w:val="000021B4"/>
    <w:rsid w:val="0004138D"/>
    <w:rsid w:val="0006017F"/>
    <w:rsid w:val="00074CDE"/>
    <w:rsid w:val="000A060E"/>
    <w:rsid w:val="000A65C7"/>
    <w:rsid w:val="000A7B3A"/>
    <w:rsid w:val="00110440"/>
    <w:rsid w:val="0015217F"/>
    <w:rsid w:val="00185436"/>
    <w:rsid w:val="00190BFE"/>
    <w:rsid w:val="00192778"/>
    <w:rsid w:val="001C4E0F"/>
    <w:rsid w:val="001F557B"/>
    <w:rsid w:val="00200CAC"/>
    <w:rsid w:val="002169B1"/>
    <w:rsid w:val="0024102E"/>
    <w:rsid w:val="00244C59"/>
    <w:rsid w:val="0025750C"/>
    <w:rsid w:val="0026064B"/>
    <w:rsid w:val="0028525C"/>
    <w:rsid w:val="0029331C"/>
    <w:rsid w:val="002B68D1"/>
    <w:rsid w:val="003159C9"/>
    <w:rsid w:val="003449AA"/>
    <w:rsid w:val="00350E9D"/>
    <w:rsid w:val="003639D7"/>
    <w:rsid w:val="00391EDF"/>
    <w:rsid w:val="003A4CC3"/>
    <w:rsid w:val="003A512F"/>
    <w:rsid w:val="003C7930"/>
    <w:rsid w:val="003C7A5B"/>
    <w:rsid w:val="003F0866"/>
    <w:rsid w:val="003F1441"/>
    <w:rsid w:val="00426CFB"/>
    <w:rsid w:val="004529A6"/>
    <w:rsid w:val="004546BA"/>
    <w:rsid w:val="004A22EB"/>
    <w:rsid w:val="004A7F5F"/>
    <w:rsid w:val="004C7A7F"/>
    <w:rsid w:val="00506FE5"/>
    <w:rsid w:val="005268DA"/>
    <w:rsid w:val="00562AEA"/>
    <w:rsid w:val="0059589B"/>
    <w:rsid w:val="005973A8"/>
    <w:rsid w:val="005E50CD"/>
    <w:rsid w:val="005F07A0"/>
    <w:rsid w:val="005F15DE"/>
    <w:rsid w:val="00617E70"/>
    <w:rsid w:val="006263FF"/>
    <w:rsid w:val="0064268B"/>
    <w:rsid w:val="00652AC2"/>
    <w:rsid w:val="0066242C"/>
    <w:rsid w:val="00663B12"/>
    <w:rsid w:val="006A4E7C"/>
    <w:rsid w:val="006E2941"/>
    <w:rsid w:val="006F0621"/>
    <w:rsid w:val="007453A0"/>
    <w:rsid w:val="007801E4"/>
    <w:rsid w:val="00782B13"/>
    <w:rsid w:val="007B5DCC"/>
    <w:rsid w:val="007C78D7"/>
    <w:rsid w:val="007F6B97"/>
    <w:rsid w:val="007F6D35"/>
    <w:rsid w:val="00810EAD"/>
    <w:rsid w:val="00834136"/>
    <w:rsid w:val="00861436"/>
    <w:rsid w:val="00862243"/>
    <w:rsid w:val="008B1947"/>
    <w:rsid w:val="008B1E74"/>
    <w:rsid w:val="008E003B"/>
    <w:rsid w:val="008E2EA9"/>
    <w:rsid w:val="008E5506"/>
    <w:rsid w:val="008E5D43"/>
    <w:rsid w:val="00911A37"/>
    <w:rsid w:val="009227E2"/>
    <w:rsid w:val="00941008"/>
    <w:rsid w:val="009411CC"/>
    <w:rsid w:val="0094230C"/>
    <w:rsid w:val="00973CC4"/>
    <w:rsid w:val="00982AF0"/>
    <w:rsid w:val="00986B91"/>
    <w:rsid w:val="00993FE2"/>
    <w:rsid w:val="00994847"/>
    <w:rsid w:val="009B4361"/>
    <w:rsid w:val="009E7DC3"/>
    <w:rsid w:val="00A11ADF"/>
    <w:rsid w:val="00A91739"/>
    <w:rsid w:val="00A977ED"/>
    <w:rsid w:val="00AA2326"/>
    <w:rsid w:val="00AA5CCC"/>
    <w:rsid w:val="00AB307A"/>
    <w:rsid w:val="00AC18B0"/>
    <w:rsid w:val="00AE1FCF"/>
    <w:rsid w:val="00B21029"/>
    <w:rsid w:val="00B216C7"/>
    <w:rsid w:val="00B25DF9"/>
    <w:rsid w:val="00B41065"/>
    <w:rsid w:val="00B56C6C"/>
    <w:rsid w:val="00B6544F"/>
    <w:rsid w:val="00BC6587"/>
    <w:rsid w:val="00BD2D9F"/>
    <w:rsid w:val="00BF42C0"/>
    <w:rsid w:val="00BF4368"/>
    <w:rsid w:val="00C653C1"/>
    <w:rsid w:val="00C9634B"/>
    <w:rsid w:val="00CE0217"/>
    <w:rsid w:val="00D8787F"/>
    <w:rsid w:val="00DA5EE7"/>
    <w:rsid w:val="00DA62B5"/>
    <w:rsid w:val="00DF179F"/>
    <w:rsid w:val="00E31271"/>
    <w:rsid w:val="00E352C9"/>
    <w:rsid w:val="00E41E0D"/>
    <w:rsid w:val="00E549D0"/>
    <w:rsid w:val="00E64234"/>
    <w:rsid w:val="00E74449"/>
    <w:rsid w:val="00E77B17"/>
    <w:rsid w:val="00E97A55"/>
    <w:rsid w:val="00EE58EF"/>
    <w:rsid w:val="00F025E0"/>
    <w:rsid w:val="00F06B0E"/>
    <w:rsid w:val="00F411D0"/>
    <w:rsid w:val="00F71395"/>
    <w:rsid w:val="00F741CB"/>
    <w:rsid w:val="00F74890"/>
    <w:rsid w:val="00FA34DB"/>
    <w:rsid w:val="00FA493D"/>
    <w:rsid w:val="00FF0AB8"/>
    <w:rsid w:val="00FF4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1FA89"/>
  <w15:chartTrackingRefBased/>
  <w15:docId w15:val="{FE9B5760-6935-45E1-A240-CA237FC99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2AEA"/>
    <w:pPr>
      <w:widowControl w:val="0"/>
      <w:spacing w:line="360" w:lineRule="auto"/>
      <w:ind w:firstLineChars="200" w:firstLine="200"/>
      <w:jc w:val="both"/>
    </w:pPr>
    <w:rPr>
      <w:rFonts w:ascii="Calibri" w:eastAsia="宋体" w:hAnsi="Calibri" w:cs="Times New Roman"/>
      <w:sz w:val="24"/>
      <w:szCs w:val="24"/>
    </w:rPr>
  </w:style>
  <w:style w:type="paragraph" w:styleId="1">
    <w:name w:val="heading 1"/>
    <w:basedOn w:val="a"/>
    <w:next w:val="a"/>
    <w:link w:val="10"/>
    <w:autoRedefine/>
    <w:qFormat/>
    <w:rsid w:val="000A65C7"/>
    <w:pPr>
      <w:keepNext/>
      <w:keepLines/>
      <w:spacing w:before="120" w:after="120"/>
      <w:ind w:firstLineChars="0" w:firstLine="0"/>
      <w:jc w:val="left"/>
      <w:outlineLvl w:val="0"/>
    </w:pPr>
    <w:rPr>
      <w:rFonts w:eastAsia="黑体" w:cstheme="minorBidi"/>
      <w:b/>
      <w:bCs/>
      <w:kern w:val="44"/>
      <w:sz w:val="30"/>
      <w:szCs w:val="44"/>
    </w:rPr>
  </w:style>
  <w:style w:type="paragraph" w:styleId="20">
    <w:name w:val="heading 2"/>
    <w:basedOn w:val="a"/>
    <w:next w:val="a"/>
    <w:link w:val="21"/>
    <w:autoRedefine/>
    <w:uiPriority w:val="9"/>
    <w:unhideWhenUsed/>
    <w:qFormat/>
    <w:rsid w:val="000A65C7"/>
    <w:pPr>
      <w:keepNext/>
      <w:keepLines/>
      <w:spacing w:afterLines="50" w:after="156"/>
      <w:ind w:firstLineChars="0" w:firstLine="0"/>
      <w:jc w:val="left"/>
      <w:outlineLvl w:val="1"/>
    </w:pPr>
    <w:rPr>
      <w:rFonts w:asciiTheme="majorHAnsi" w:hAnsiTheme="majorHAnsi" w:cstheme="majorBidi"/>
      <w:b/>
      <w:bCs/>
      <w:sz w:val="28"/>
      <w:szCs w:val="32"/>
    </w:rPr>
  </w:style>
  <w:style w:type="paragraph" w:styleId="4">
    <w:name w:val="heading 4"/>
    <w:basedOn w:val="a"/>
    <w:next w:val="a"/>
    <w:link w:val="40"/>
    <w:uiPriority w:val="9"/>
    <w:unhideWhenUsed/>
    <w:qFormat/>
    <w:rsid w:val="0059589B"/>
    <w:pPr>
      <w:keepNext/>
      <w:keepLines/>
      <w:spacing w:line="240" w:lineRule="auto"/>
      <w:outlineLvl w:val="3"/>
    </w:pPr>
    <w:rPr>
      <w:rFonts w:asciiTheme="majorHAnsi" w:hAnsiTheme="majorHAnsi" w:cstheme="majorBidi"/>
      <w:bCs/>
      <w:sz w:val="21"/>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025E0"/>
    <w:pPr>
      <w:spacing w:before="240" w:after="240"/>
      <w:ind w:firstLineChars="0" w:firstLine="0"/>
      <w:jc w:val="center"/>
      <w:outlineLvl w:val="0"/>
    </w:pPr>
    <w:rPr>
      <w:rFonts w:asciiTheme="majorHAnsi" w:hAnsiTheme="majorHAnsi" w:cstheme="majorBidi"/>
      <w:b/>
      <w:bCs/>
      <w:sz w:val="32"/>
      <w:szCs w:val="32"/>
    </w:rPr>
  </w:style>
  <w:style w:type="character" w:customStyle="1" w:styleId="a4">
    <w:name w:val="标题 字符"/>
    <w:basedOn w:val="a0"/>
    <w:link w:val="a3"/>
    <w:uiPriority w:val="10"/>
    <w:rsid w:val="00F025E0"/>
    <w:rPr>
      <w:rFonts w:asciiTheme="majorHAnsi" w:eastAsia="宋体" w:hAnsiTheme="majorHAnsi" w:cstheme="majorBidi"/>
      <w:b/>
      <w:bCs/>
      <w:sz w:val="32"/>
      <w:szCs w:val="32"/>
    </w:rPr>
  </w:style>
  <w:style w:type="character" w:customStyle="1" w:styleId="10">
    <w:name w:val="标题 1 字符"/>
    <w:basedOn w:val="a0"/>
    <w:link w:val="1"/>
    <w:rsid w:val="000A65C7"/>
    <w:rPr>
      <w:rFonts w:ascii="Calibri" w:eastAsia="黑体" w:hAnsi="Calibri"/>
      <w:b/>
      <w:bCs/>
      <w:kern w:val="44"/>
      <w:sz w:val="30"/>
      <w:szCs w:val="44"/>
    </w:rPr>
  </w:style>
  <w:style w:type="character" w:customStyle="1" w:styleId="21">
    <w:name w:val="标题 2 字符"/>
    <w:basedOn w:val="a0"/>
    <w:link w:val="20"/>
    <w:uiPriority w:val="9"/>
    <w:rsid w:val="000A65C7"/>
    <w:rPr>
      <w:rFonts w:asciiTheme="majorHAnsi" w:eastAsia="宋体" w:hAnsiTheme="majorHAnsi" w:cstheme="majorBidi"/>
      <w:b/>
      <w:bCs/>
      <w:sz w:val="28"/>
      <w:szCs w:val="32"/>
    </w:rPr>
  </w:style>
  <w:style w:type="character" w:customStyle="1" w:styleId="40">
    <w:name w:val="标题 4 字符"/>
    <w:basedOn w:val="a0"/>
    <w:link w:val="4"/>
    <w:uiPriority w:val="9"/>
    <w:rsid w:val="0059589B"/>
    <w:rPr>
      <w:rFonts w:asciiTheme="majorHAnsi" w:eastAsia="宋体" w:hAnsiTheme="majorHAnsi" w:cstheme="majorBidi"/>
      <w:bCs/>
      <w:szCs w:val="28"/>
    </w:rPr>
  </w:style>
  <w:style w:type="numbering" w:customStyle="1" w:styleId="2">
    <w:name w:val="样式2"/>
    <w:uiPriority w:val="99"/>
    <w:rsid w:val="00200CAC"/>
    <w:pPr>
      <w:numPr>
        <w:numId w:val="1"/>
      </w:numPr>
    </w:pPr>
  </w:style>
  <w:style w:type="paragraph" w:styleId="a5">
    <w:name w:val="header"/>
    <w:basedOn w:val="a"/>
    <w:link w:val="a6"/>
    <w:uiPriority w:val="99"/>
    <w:unhideWhenUsed/>
    <w:rsid w:val="00861436"/>
    <w:pPr>
      <w:pBdr>
        <w:bottom w:val="single" w:sz="6" w:space="1" w:color="auto"/>
      </w:pBdr>
      <w:tabs>
        <w:tab w:val="center" w:pos="4153"/>
        <w:tab w:val="right" w:pos="8306"/>
      </w:tabs>
      <w:snapToGrid w:val="0"/>
      <w:spacing w:line="240" w:lineRule="auto"/>
      <w:jc w:val="center"/>
    </w:pPr>
    <w:rPr>
      <w:sz w:val="18"/>
      <w:szCs w:val="18"/>
    </w:rPr>
  </w:style>
  <w:style w:type="character" w:customStyle="1" w:styleId="a6">
    <w:name w:val="页眉 字符"/>
    <w:basedOn w:val="a0"/>
    <w:link w:val="a5"/>
    <w:uiPriority w:val="99"/>
    <w:rsid w:val="00861436"/>
    <w:rPr>
      <w:rFonts w:ascii="Calibri" w:eastAsia="宋体" w:hAnsi="Calibri" w:cs="Times New Roman"/>
      <w:sz w:val="18"/>
      <w:szCs w:val="18"/>
    </w:rPr>
  </w:style>
  <w:style w:type="paragraph" w:styleId="a7">
    <w:name w:val="footer"/>
    <w:basedOn w:val="a"/>
    <w:link w:val="a8"/>
    <w:uiPriority w:val="99"/>
    <w:unhideWhenUsed/>
    <w:rsid w:val="00861436"/>
    <w:pPr>
      <w:tabs>
        <w:tab w:val="center" w:pos="4153"/>
        <w:tab w:val="right" w:pos="8306"/>
      </w:tabs>
      <w:snapToGrid w:val="0"/>
      <w:spacing w:line="240" w:lineRule="auto"/>
      <w:jc w:val="left"/>
    </w:pPr>
    <w:rPr>
      <w:sz w:val="18"/>
      <w:szCs w:val="18"/>
    </w:rPr>
  </w:style>
  <w:style w:type="character" w:customStyle="1" w:styleId="a8">
    <w:name w:val="页脚 字符"/>
    <w:basedOn w:val="a0"/>
    <w:link w:val="a7"/>
    <w:uiPriority w:val="99"/>
    <w:rsid w:val="00861436"/>
    <w:rPr>
      <w:rFonts w:ascii="Calibri" w:eastAsia="宋体" w:hAnsi="Calibri" w:cs="Times New Roman"/>
      <w:sz w:val="18"/>
      <w:szCs w:val="18"/>
    </w:rPr>
  </w:style>
  <w:style w:type="character" w:styleId="a9">
    <w:name w:val="Hyperlink"/>
    <w:basedOn w:val="a0"/>
    <w:uiPriority w:val="99"/>
    <w:unhideWhenUsed/>
    <w:rsid w:val="00506FE5"/>
    <w:rPr>
      <w:color w:val="0563C1" w:themeColor="hyperlink"/>
      <w:u w:val="single"/>
    </w:rPr>
  </w:style>
  <w:style w:type="character" w:customStyle="1" w:styleId="11">
    <w:name w:val="未处理的提及1"/>
    <w:basedOn w:val="a0"/>
    <w:uiPriority w:val="99"/>
    <w:semiHidden/>
    <w:unhideWhenUsed/>
    <w:rsid w:val="00506FE5"/>
    <w:rPr>
      <w:color w:val="605E5C"/>
      <w:shd w:val="clear" w:color="auto" w:fill="E1DFDD"/>
    </w:rPr>
  </w:style>
  <w:style w:type="table" w:styleId="aa">
    <w:name w:val="Table Grid"/>
    <w:basedOn w:val="a1"/>
    <w:uiPriority w:val="39"/>
    <w:rsid w:val="00A11A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2B68D1"/>
    <w:rPr>
      <w:rFonts w:ascii="Calibri" w:eastAsia="宋体" w:hAnsi="Calibri" w:cs="Times New Roman"/>
      <w:sz w:val="24"/>
      <w:szCs w:val="24"/>
    </w:rPr>
  </w:style>
  <w:style w:type="character" w:styleId="ac">
    <w:name w:val="annotation reference"/>
    <w:basedOn w:val="a0"/>
    <w:uiPriority w:val="99"/>
    <w:semiHidden/>
    <w:unhideWhenUsed/>
    <w:rsid w:val="00F411D0"/>
    <w:rPr>
      <w:sz w:val="21"/>
      <w:szCs w:val="21"/>
    </w:rPr>
  </w:style>
  <w:style w:type="paragraph" w:styleId="ad">
    <w:name w:val="annotation text"/>
    <w:basedOn w:val="a"/>
    <w:link w:val="ae"/>
    <w:uiPriority w:val="99"/>
    <w:semiHidden/>
    <w:unhideWhenUsed/>
    <w:rsid w:val="00F411D0"/>
    <w:pPr>
      <w:jc w:val="left"/>
    </w:pPr>
  </w:style>
  <w:style w:type="character" w:customStyle="1" w:styleId="ae">
    <w:name w:val="批注文字 字符"/>
    <w:basedOn w:val="a0"/>
    <w:link w:val="ad"/>
    <w:uiPriority w:val="99"/>
    <w:semiHidden/>
    <w:rsid w:val="00F411D0"/>
    <w:rPr>
      <w:rFonts w:ascii="Calibri" w:eastAsia="宋体" w:hAnsi="Calibri" w:cs="Times New Roman"/>
      <w:sz w:val="24"/>
      <w:szCs w:val="24"/>
    </w:rPr>
  </w:style>
  <w:style w:type="paragraph" w:styleId="af">
    <w:name w:val="annotation subject"/>
    <w:basedOn w:val="ad"/>
    <w:next w:val="ad"/>
    <w:link w:val="af0"/>
    <w:uiPriority w:val="99"/>
    <w:semiHidden/>
    <w:unhideWhenUsed/>
    <w:rsid w:val="00F411D0"/>
    <w:rPr>
      <w:b/>
      <w:bCs/>
    </w:rPr>
  </w:style>
  <w:style w:type="character" w:customStyle="1" w:styleId="af0">
    <w:name w:val="批注主题 字符"/>
    <w:basedOn w:val="ae"/>
    <w:link w:val="af"/>
    <w:uiPriority w:val="99"/>
    <w:semiHidden/>
    <w:rsid w:val="00F411D0"/>
    <w:rPr>
      <w:rFonts w:ascii="Calibri" w:eastAsia="宋体" w:hAnsi="Calibri" w:cs="Times New Roman"/>
      <w:b/>
      <w:bCs/>
      <w:sz w:val="24"/>
      <w:szCs w:val="24"/>
    </w:rPr>
  </w:style>
  <w:style w:type="paragraph" w:styleId="af1">
    <w:name w:val="Balloon Text"/>
    <w:basedOn w:val="a"/>
    <w:link w:val="af2"/>
    <w:uiPriority w:val="99"/>
    <w:semiHidden/>
    <w:unhideWhenUsed/>
    <w:rsid w:val="00F411D0"/>
    <w:pPr>
      <w:spacing w:line="240" w:lineRule="auto"/>
    </w:pPr>
    <w:rPr>
      <w:sz w:val="18"/>
      <w:szCs w:val="18"/>
    </w:rPr>
  </w:style>
  <w:style w:type="character" w:customStyle="1" w:styleId="af2">
    <w:name w:val="批注框文本 字符"/>
    <w:basedOn w:val="a0"/>
    <w:link w:val="af1"/>
    <w:uiPriority w:val="99"/>
    <w:semiHidden/>
    <w:rsid w:val="00F411D0"/>
    <w:rPr>
      <w:rFonts w:ascii="Calibri" w:eastAsia="宋体" w:hAnsi="Calibri" w:cs="Times New Roman"/>
      <w:sz w:val="18"/>
      <w:szCs w:val="18"/>
    </w:rPr>
  </w:style>
  <w:style w:type="paragraph" w:styleId="TOC">
    <w:name w:val="TOC Heading"/>
    <w:basedOn w:val="1"/>
    <w:next w:val="a"/>
    <w:uiPriority w:val="39"/>
    <w:unhideWhenUsed/>
    <w:qFormat/>
    <w:rsid w:val="00562AEA"/>
    <w:pPr>
      <w:widowControl/>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a"/>
    <w:next w:val="a"/>
    <w:autoRedefine/>
    <w:uiPriority w:val="39"/>
    <w:unhideWhenUsed/>
    <w:rsid w:val="00562AEA"/>
  </w:style>
  <w:style w:type="paragraph" w:styleId="TOC2">
    <w:name w:val="toc 2"/>
    <w:basedOn w:val="a"/>
    <w:next w:val="a"/>
    <w:autoRedefine/>
    <w:uiPriority w:val="39"/>
    <w:unhideWhenUsed/>
    <w:rsid w:val="00562AEA"/>
    <w:pPr>
      <w:ind w:leftChars="200" w:left="420"/>
    </w:pPr>
  </w:style>
  <w:style w:type="paragraph" w:customStyle="1" w:styleId="af3">
    <w:name w:val="标准称谓"/>
    <w:next w:val="a"/>
    <w:rsid w:val="0015217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937575">
      <w:bodyDiv w:val="1"/>
      <w:marLeft w:val="0"/>
      <w:marRight w:val="0"/>
      <w:marTop w:val="0"/>
      <w:marBottom w:val="0"/>
      <w:divBdr>
        <w:top w:val="none" w:sz="0" w:space="0" w:color="auto"/>
        <w:left w:val="none" w:sz="0" w:space="0" w:color="auto"/>
        <w:bottom w:val="none" w:sz="0" w:space="0" w:color="auto"/>
        <w:right w:val="none" w:sz="0" w:space="0" w:color="auto"/>
      </w:divBdr>
    </w:div>
    <w:div w:id="579481826">
      <w:bodyDiv w:val="1"/>
      <w:marLeft w:val="0"/>
      <w:marRight w:val="0"/>
      <w:marTop w:val="0"/>
      <w:marBottom w:val="0"/>
      <w:divBdr>
        <w:top w:val="none" w:sz="0" w:space="0" w:color="auto"/>
        <w:left w:val="none" w:sz="0" w:space="0" w:color="auto"/>
        <w:bottom w:val="none" w:sz="0" w:space="0" w:color="auto"/>
        <w:right w:val="none" w:sz="0" w:space="0" w:color="auto"/>
      </w:divBdr>
    </w:div>
    <w:div w:id="853231122">
      <w:bodyDiv w:val="1"/>
      <w:marLeft w:val="0"/>
      <w:marRight w:val="0"/>
      <w:marTop w:val="0"/>
      <w:marBottom w:val="0"/>
      <w:divBdr>
        <w:top w:val="none" w:sz="0" w:space="0" w:color="auto"/>
        <w:left w:val="none" w:sz="0" w:space="0" w:color="auto"/>
        <w:bottom w:val="none" w:sz="0" w:space="0" w:color="auto"/>
        <w:right w:val="none" w:sz="0" w:space="0" w:color="auto"/>
      </w:divBdr>
    </w:div>
    <w:div w:id="853616107">
      <w:bodyDiv w:val="1"/>
      <w:marLeft w:val="0"/>
      <w:marRight w:val="0"/>
      <w:marTop w:val="0"/>
      <w:marBottom w:val="0"/>
      <w:divBdr>
        <w:top w:val="none" w:sz="0" w:space="0" w:color="auto"/>
        <w:left w:val="none" w:sz="0" w:space="0" w:color="auto"/>
        <w:bottom w:val="none" w:sz="0" w:space="0" w:color="auto"/>
        <w:right w:val="none" w:sz="0" w:space="0" w:color="auto"/>
      </w:divBdr>
    </w:div>
    <w:div w:id="1357273605">
      <w:bodyDiv w:val="1"/>
      <w:marLeft w:val="0"/>
      <w:marRight w:val="0"/>
      <w:marTop w:val="0"/>
      <w:marBottom w:val="0"/>
      <w:divBdr>
        <w:top w:val="none" w:sz="0" w:space="0" w:color="auto"/>
        <w:left w:val="none" w:sz="0" w:space="0" w:color="auto"/>
        <w:bottom w:val="none" w:sz="0" w:space="0" w:color="auto"/>
        <w:right w:val="none" w:sz="0" w:space="0" w:color="auto"/>
      </w:divBdr>
    </w:div>
    <w:div w:id="1541356593">
      <w:bodyDiv w:val="1"/>
      <w:marLeft w:val="0"/>
      <w:marRight w:val="0"/>
      <w:marTop w:val="0"/>
      <w:marBottom w:val="0"/>
      <w:divBdr>
        <w:top w:val="none" w:sz="0" w:space="0" w:color="auto"/>
        <w:left w:val="none" w:sz="0" w:space="0" w:color="auto"/>
        <w:bottom w:val="none" w:sz="0" w:space="0" w:color="auto"/>
        <w:right w:val="none" w:sz="0" w:space="0" w:color="auto"/>
      </w:divBdr>
    </w:div>
    <w:div w:id="1585139421">
      <w:bodyDiv w:val="1"/>
      <w:marLeft w:val="0"/>
      <w:marRight w:val="0"/>
      <w:marTop w:val="0"/>
      <w:marBottom w:val="0"/>
      <w:divBdr>
        <w:top w:val="none" w:sz="0" w:space="0" w:color="auto"/>
        <w:left w:val="none" w:sz="0" w:space="0" w:color="auto"/>
        <w:bottom w:val="none" w:sz="0" w:space="0" w:color="auto"/>
        <w:right w:val="none" w:sz="0" w:space="0" w:color="auto"/>
      </w:divBdr>
    </w:div>
    <w:div w:id="203603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aike.baidu.com/item/%E5%9B%BD%E5%AE%B6%E8%87%AA%E7%84%B6%E7%A7%91%E5%AD%A6%E5%9F%BA%E9%87%91/9951549?fromModule=lemma_in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40094-F24D-4404-9AA1-BAD405373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10</Pages>
  <Words>1136</Words>
  <Characters>6477</Characters>
  <Application>Microsoft Office Word</Application>
  <DocSecurity>0</DocSecurity>
  <Lines>53</Lines>
  <Paragraphs>15</Paragraphs>
  <ScaleCrop>false</ScaleCrop>
  <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WJ 青柠</dc:creator>
  <cp:keywords/>
  <dc:description/>
  <cp:lastModifiedBy>1425474719@qq.com</cp:lastModifiedBy>
  <cp:revision>65</cp:revision>
  <dcterms:created xsi:type="dcterms:W3CDTF">2023-04-23T00:15:00Z</dcterms:created>
  <dcterms:modified xsi:type="dcterms:W3CDTF">2023-05-10T02:04:00Z</dcterms:modified>
</cp:coreProperties>
</file>