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7C023366" w14:textId="77777777" w:rsidTr="00215ADD">
        <w:tc>
          <w:tcPr>
            <w:tcW w:w="509" w:type="dxa"/>
          </w:tcPr>
          <w:p w14:paraId="6A4DDE88"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85EE84A" w14:textId="358E822E"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4B3BB9">
              <w:rPr>
                <w:rFonts w:ascii="黑体" w:eastAsia="黑体" w:hAnsi="黑体" w:hint="eastAsia"/>
                <w:sz w:val="21"/>
                <w:szCs w:val="21"/>
              </w:rPr>
              <w:t>中国煤炭</w:t>
            </w:r>
            <w:r w:rsidRPr="00672BFD">
              <w:rPr>
                <w:rFonts w:ascii="黑体" w:eastAsia="黑体" w:hAnsi="黑体"/>
                <w:sz w:val="21"/>
                <w:szCs w:val="21"/>
              </w:rPr>
              <w:fldChar w:fldCharType="end"/>
            </w:r>
            <w:bookmarkEnd w:id="0"/>
          </w:p>
        </w:tc>
      </w:tr>
      <w:tr w:rsidR="007B7453" w:rsidRPr="00672BFD" w14:paraId="31068003" w14:textId="77777777" w:rsidTr="00215ADD">
        <w:tc>
          <w:tcPr>
            <w:tcW w:w="509" w:type="dxa"/>
          </w:tcPr>
          <w:p w14:paraId="7B7ACC0F"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00DC80C4" w14:textId="77777777" w:rsidTr="008A173B">
              <w:trPr>
                <w:trHeight w:hRule="exact" w:val="1021"/>
              </w:trPr>
              <w:tc>
                <w:tcPr>
                  <w:tcW w:w="9242" w:type="dxa"/>
                  <w:vAlign w:val="center"/>
                </w:tcPr>
                <w:p w14:paraId="30F34CF8" w14:textId="2A209980" w:rsidR="000F4050" w:rsidRDefault="007B6032" w:rsidP="00362A9E">
                  <w:pPr>
                    <w:pStyle w:val="affff5"/>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002D277B" wp14:editId="5F504BBC">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26765207" wp14:editId="24359988">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4B3BB9">
                    <w:t>CCS</w:t>
                  </w:r>
                  <w:r w:rsidR="009C3257">
                    <w:fldChar w:fldCharType="end"/>
                  </w:r>
                  <w:bookmarkEnd w:id="1"/>
                </w:p>
              </w:tc>
            </w:tr>
          </w:tbl>
          <w:p w14:paraId="26449B4C" w14:textId="2125C2A2"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830A86">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14:paraId="6169CA6B" w14:textId="1710660A"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4B3BB9">
        <w:rPr>
          <w:rFonts w:ascii="黑体" w:eastAsia="黑体" w:hint="eastAsia"/>
          <w:b w:val="0"/>
          <w:w w:val="100"/>
          <w:sz w:val="48"/>
        </w:rPr>
        <w:t>中国煤炭学会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32874C77" w14:textId="72CA2D94"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DD12AE">
        <w:t>CCS</w:t>
      </w:r>
      <w:r w:rsidR="00EB31ED">
        <w:fldChar w:fldCharType="end"/>
      </w:r>
      <w:bookmarkEnd w:id="5"/>
      <w:r w:rsidR="00634D9E">
        <w:t xml:space="preserve"> </w:t>
      </w:r>
    </w:p>
    <w:p w14:paraId="0B8D4E72"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14:paraId="47071D64"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74FB8B8" wp14:editId="086E3B2C">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139CF"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76FF6515"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3ED5DC14" w14:textId="187CC104" w:rsidR="006816A4" w:rsidRDefault="00562308"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4E0893">
        <w:t>区域二氧化碳地质封存潜力计算指南</w:t>
      </w:r>
      <w:r>
        <w:fldChar w:fldCharType="end"/>
      </w:r>
      <w:bookmarkEnd w:id="7"/>
    </w:p>
    <w:p w14:paraId="2D68B213" w14:textId="77777777" w:rsidR="00815419" w:rsidRPr="00815419" w:rsidRDefault="00815419" w:rsidP="00324EDD">
      <w:pPr>
        <w:framePr w:w="9639" w:h="6974" w:hRule="exact" w:wrap="around" w:vAnchor="page" w:hAnchor="page" w:x="1419" w:y="6408" w:anchorLock="1"/>
        <w:ind w:left="-1418"/>
      </w:pPr>
    </w:p>
    <w:p w14:paraId="24844F55" w14:textId="072B8DF3"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4B3BB9" w:rsidRPr="004B3BB9">
        <w:rPr>
          <w:rFonts w:eastAsia="黑体"/>
          <w:noProof/>
          <w:szCs w:val="28"/>
        </w:rPr>
        <w:t xml:space="preserve">Guidelines for </w:t>
      </w:r>
      <w:r w:rsidR="004B3BB9">
        <w:rPr>
          <w:rFonts w:eastAsia="黑体" w:hint="eastAsia"/>
          <w:noProof/>
          <w:szCs w:val="28"/>
        </w:rPr>
        <w:t>assessment</w:t>
      </w:r>
      <w:r w:rsidR="004B3BB9">
        <w:rPr>
          <w:rFonts w:eastAsia="黑体"/>
          <w:noProof/>
          <w:szCs w:val="28"/>
        </w:rPr>
        <w:t xml:space="preserve"> </w:t>
      </w:r>
      <w:r w:rsidR="004B3BB9" w:rsidRPr="004B3BB9">
        <w:rPr>
          <w:rFonts w:eastAsia="黑体"/>
          <w:noProof/>
          <w:szCs w:val="28"/>
        </w:rPr>
        <w:t>o</w:t>
      </w:r>
      <w:r w:rsidR="00F40BB8">
        <w:rPr>
          <w:rFonts w:eastAsia="黑体" w:hint="eastAsia"/>
          <w:noProof/>
          <w:szCs w:val="28"/>
        </w:rPr>
        <w:t>f</w:t>
      </w:r>
      <w:r w:rsidR="004B3BB9" w:rsidRPr="004B3BB9">
        <w:rPr>
          <w:rFonts w:eastAsia="黑体"/>
          <w:noProof/>
          <w:szCs w:val="28"/>
        </w:rPr>
        <w:t xml:space="preserve"> </w:t>
      </w:r>
      <w:r w:rsidR="00B95B52" w:rsidRPr="00B95B52">
        <w:rPr>
          <w:rFonts w:eastAsia="黑体"/>
          <w:noProof/>
          <w:szCs w:val="28"/>
        </w:rPr>
        <w:t>regional potential</w:t>
      </w:r>
      <w:r w:rsidR="00B95B52">
        <w:rPr>
          <w:rFonts w:eastAsia="黑体"/>
          <w:noProof/>
          <w:szCs w:val="28"/>
        </w:rPr>
        <w:t xml:space="preserve"> </w:t>
      </w:r>
      <w:r w:rsidR="00B95B52">
        <w:rPr>
          <w:rFonts w:eastAsia="黑体" w:hint="eastAsia"/>
          <w:noProof/>
          <w:szCs w:val="28"/>
        </w:rPr>
        <w:t>of</w:t>
      </w:r>
      <w:r w:rsidR="00B95B52">
        <w:rPr>
          <w:rFonts w:eastAsia="黑体"/>
          <w:noProof/>
          <w:szCs w:val="28"/>
        </w:rPr>
        <w:t xml:space="preserve"> </w:t>
      </w:r>
      <w:r w:rsidR="004B3BB9" w:rsidRPr="004B3BB9">
        <w:rPr>
          <w:rFonts w:eastAsia="黑体"/>
          <w:noProof/>
          <w:szCs w:val="28"/>
        </w:rPr>
        <w:t>carbon dioxide storage</w:t>
      </w:r>
      <w:r>
        <w:rPr>
          <w:rFonts w:eastAsia="黑体"/>
          <w:noProof/>
          <w:szCs w:val="28"/>
        </w:rPr>
        <w:fldChar w:fldCharType="end"/>
      </w:r>
      <w:bookmarkEnd w:id="8"/>
    </w:p>
    <w:p w14:paraId="02E42DD9" w14:textId="77777777" w:rsidR="00815419" w:rsidRPr="00324EDD" w:rsidRDefault="00815419" w:rsidP="00324EDD">
      <w:pPr>
        <w:framePr w:w="9639" w:h="6974" w:hRule="exact" w:wrap="around" w:vAnchor="page" w:hAnchor="page" w:x="1419" w:y="6408" w:anchorLock="1"/>
        <w:spacing w:line="760" w:lineRule="exact"/>
        <w:ind w:left="-1418"/>
      </w:pPr>
    </w:p>
    <w:p w14:paraId="06BF99A1"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7F756704" w14:textId="5A0F618A"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noProof/>
          <w:sz w:val="24"/>
          <w:szCs w:val="28"/>
        </w:rPr>
        <w:instrText xml:space="preserve"> FORMDROPDOWN </w:instrText>
      </w:r>
      <w:r w:rsidR="00000000">
        <w:rPr>
          <w:noProof/>
          <w:sz w:val="24"/>
          <w:szCs w:val="28"/>
        </w:rPr>
      </w:r>
      <w:r w:rsidR="00000000">
        <w:rPr>
          <w:noProof/>
          <w:sz w:val="24"/>
          <w:szCs w:val="28"/>
        </w:rPr>
        <w:fldChar w:fldCharType="separate"/>
      </w:r>
      <w:r>
        <w:rPr>
          <w:noProof/>
          <w:sz w:val="24"/>
          <w:szCs w:val="28"/>
        </w:rPr>
        <w:fldChar w:fldCharType="end"/>
      </w:r>
      <w:bookmarkEnd w:id="9"/>
    </w:p>
    <w:p w14:paraId="55FDF7C2" w14:textId="6D796B7A"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0" w:name="CMPLSH_DATE"/>
      <w:r>
        <w:rPr>
          <w:noProof/>
          <w:sz w:val="21"/>
          <w:szCs w:val="28"/>
        </w:rPr>
        <w:instrText xml:space="preserve"> FORMTEXT </w:instrText>
      </w:r>
      <w:r>
        <w:rPr>
          <w:noProof/>
          <w:sz w:val="21"/>
          <w:szCs w:val="28"/>
        </w:rPr>
      </w:r>
      <w:r>
        <w:rPr>
          <w:noProof/>
          <w:sz w:val="21"/>
          <w:szCs w:val="28"/>
        </w:rPr>
        <w:fldChar w:fldCharType="separate"/>
      </w:r>
      <w:r w:rsidR="004B3BB9">
        <w:rPr>
          <w:noProof/>
          <w:sz w:val="21"/>
          <w:szCs w:val="28"/>
        </w:rPr>
        <w:t> </w:t>
      </w:r>
      <w:r w:rsidR="004B3BB9">
        <w:rPr>
          <w:noProof/>
          <w:sz w:val="21"/>
          <w:szCs w:val="28"/>
        </w:rPr>
        <w:t> </w:t>
      </w:r>
      <w:r w:rsidR="004B3BB9">
        <w:rPr>
          <w:noProof/>
          <w:sz w:val="21"/>
          <w:szCs w:val="28"/>
        </w:rPr>
        <w:t> </w:t>
      </w:r>
      <w:r w:rsidR="004B3BB9">
        <w:rPr>
          <w:noProof/>
          <w:sz w:val="21"/>
          <w:szCs w:val="28"/>
        </w:rPr>
        <w:t> </w:t>
      </w:r>
      <w:r w:rsidR="004B3BB9">
        <w:rPr>
          <w:noProof/>
          <w:sz w:val="21"/>
          <w:szCs w:val="28"/>
        </w:rPr>
        <w:t> </w:t>
      </w:r>
      <w:r>
        <w:rPr>
          <w:noProof/>
          <w:sz w:val="21"/>
          <w:szCs w:val="28"/>
        </w:rPr>
        <w:fldChar w:fldCharType="end"/>
      </w:r>
      <w:bookmarkEnd w:id="10"/>
    </w:p>
    <w:p w14:paraId="0B16AD04" w14:textId="31704F2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1"/>
    </w:p>
    <w:p w14:paraId="7FF81644" w14:textId="611AC5DF"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4B3BB9">
        <w:rPr>
          <w:rFonts w:ascii="黑体"/>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14:paraId="6B7B2829"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14:paraId="6EC097AA" w14:textId="2D197F60" w:rsidR="007B7453" w:rsidRPr="004C7E8B" w:rsidRDefault="007B7453" w:rsidP="004C25A2">
      <w:pPr>
        <w:pStyle w:val="affffffff5"/>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4B3BB9">
        <w:rPr>
          <w:rFonts w:hAnsi="黑体" w:hint="eastAsia"/>
          <w:w w:val="100"/>
          <w:sz w:val="28"/>
        </w:rPr>
        <w:t>中国煤炭学会</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6D874ED0" w14:textId="77777777" w:rsidR="00A02BAE" w:rsidRPr="00CD50A1" w:rsidRDefault="006A37B9" w:rsidP="00A02BAE">
      <w:pPr>
        <w:rPr>
          <w:rFonts w:ascii="宋体" w:hAnsi="宋体"/>
          <w:sz w:val="28"/>
          <w:szCs w:val="28"/>
        </w:rPr>
        <w:sectPr w:rsidR="00A02BAE" w:rsidRPr="00CD50A1" w:rsidSect="0020394B">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7E0AFAD" wp14:editId="51C02529">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5DFDE"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404A0D48" w14:textId="78920FD4" w:rsidR="00BC4A10" w:rsidRDefault="00BC4A10" w:rsidP="00BC4A10">
      <w:pPr>
        <w:pStyle w:val="affffff2"/>
        <w:spacing w:after="360"/>
      </w:pPr>
      <w:bookmarkStart w:id="19" w:name="BookMark1"/>
      <w:bookmarkStart w:id="20" w:name="_Toc141551239"/>
      <w:r w:rsidRPr="00BC4A10">
        <w:rPr>
          <w:rFonts w:hint="eastAsia"/>
          <w:spacing w:val="320"/>
        </w:rPr>
        <w:lastRenderedPageBreak/>
        <w:t>目</w:t>
      </w:r>
      <w:r>
        <w:rPr>
          <w:rFonts w:hint="eastAsia"/>
        </w:rPr>
        <w:t>次</w:t>
      </w:r>
    </w:p>
    <w:p w14:paraId="5EC148C5" w14:textId="2437AD92" w:rsidR="00A71770" w:rsidRDefault="00BC4A10">
      <w:pPr>
        <w:pStyle w:val="TOC1"/>
        <w:tabs>
          <w:tab w:val="right" w:leader="dot" w:pos="9344"/>
        </w:tabs>
        <w:rPr>
          <w:rFonts w:asciiTheme="minorHAnsi" w:eastAsiaTheme="minorEastAsia" w:hAnsiTheme="minorHAnsi" w:cstheme="minorBidi"/>
          <w:noProof/>
          <w:szCs w:val="22"/>
        </w:rPr>
      </w:pPr>
      <w:r w:rsidRPr="00BC4A10">
        <w:fldChar w:fldCharType="begin"/>
      </w:r>
      <w:r w:rsidRPr="00BC4A10">
        <w:instrText xml:space="preserve"> TOC \o "1-1" \h \t "标准文件_一级条标题,2,标准文件_附录一级条标题,2," </w:instrText>
      </w:r>
      <w:r w:rsidRPr="00BC4A10">
        <w:fldChar w:fldCharType="separate"/>
      </w:r>
      <w:hyperlink w:anchor="_Toc146712684" w:history="1">
        <w:r w:rsidR="00A71770" w:rsidRPr="00E44361">
          <w:rPr>
            <w:rStyle w:val="affffffe"/>
            <w:noProof/>
          </w:rPr>
          <w:t>前</w:t>
        </w:r>
        <w:r w:rsidR="00A71770" w:rsidRPr="006B6F3C">
          <w:rPr>
            <w:rStyle w:val="affffffe"/>
            <w:noProof/>
          </w:rPr>
          <w:t>言</w:t>
        </w:r>
        <w:r w:rsidR="00A71770">
          <w:rPr>
            <w:noProof/>
          </w:rPr>
          <w:tab/>
        </w:r>
        <w:r w:rsidR="00A71770">
          <w:rPr>
            <w:noProof/>
          </w:rPr>
          <w:fldChar w:fldCharType="begin"/>
        </w:r>
        <w:r w:rsidR="00A71770">
          <w:rPr>
            <w:noProof/>
          </w:rPr>
          <w:instrText xml:space="preserve"> PAGEREF _Toc146712684 \h </w:instrText>
        </w:r>
        <w:r w:rsidR="00A71770">
          <w:rPr>
            <w:noProof/>
          </w:rPr>
        </w:r>
        <w:r w:rsidR="00A71770">
          <w:rPr>
            <w:noProof/>
          </w:rPr>
          <w:fldChar w:fldCharType="separate"/>
        </w:r>
        <w:r w:rsidR="00081052">
          <w:rPr>
            <w:noProof/>
          </w:rPr>
          <w:t>II</w:t>
        </w:r>
        <w:r w:rsidR="00A71770">
          <w:rPr>
            <w:noProof/>
          </w:rPr>
          <w:fldChar w:fldCharType="end"/>
        </w:r>
      </w:hyperlink>
    </w:p>
    <w:p w14:paraId="38119E1C" w14:textId="7CCBE76B" w:rsidR="00A71770" w:rsidRDefault="00000000">
      <w:pPr>
        <w:pStyle w:val="TOC1"/>
        <w:tabs>
          <w:tab w:val="right" w:leader="dot" w:pos="9344"/>
        </w:tabs>
        <w:rPr>
          <w:rFonts w:asciiTheme="minorHAnsi" w:eastAsiaTheme="minorEastAsia" w:hAnsiTheme="minorHAnsi" w:cstheme="minorBidi"/>
          <w:noProof/>
          <w:szCs w:val="22"/>
        </w:rPr>
      </w:pPr>
      <w:hyperlink w:anchor="_Toc146712685" w:history="1">
        <w:r w:rsidR="00A71770" w:rsidRPr="006B6F3C">
          <w:rPr>
            <w:rStyle w:val="affffffe"/>
            <w:noProof/>
          </w:rPr>
          <w:t>1 范围</w:t>
        </w:r>
        <w:r w:rsidR="00A71770">
          <w:rPr>
            <w:noProof/>
          </w:rPr>
          <w:tab/>
        </w:r>
        <w:r w:rsidR="00A71770">
          <w:rPr>
            <w:noProof/>
          </w:rPr>
          <w:fldChar w:fldCharType="begin"/>
        </w:r>
        <w:r w:rsidR="00A71770">
          <w:rPr>
            <w:noProof/>
          </w:rPr>
          <w:instrText xml:space="preserve"> PAGEREF _Toc146712685 \h </w:instrText>
        </w:r>
        <w:r w:rsidR="00A71770">
          <w:rPr>
            <w:noProof/>
          </w:rPr>
        </w:r>
        <w:r w:rsidR="00A71770">
          <w:rPr>
            <w:noProof/>
          </w:rPr>
          <w:fldChar w:fldCharType="separate"/>
        </w:r>
        <w:r w:rsidR="00081052">
          <w:rPr>
            <w:noProof/>
          </w:rPr>
          <w:t>3</w:t>
        </w:r>
        <w:r w:rsidR="00A71770">
          <w:rPr>
            <w:noProof/>
          </w:rPr>
          <w:fldChar w:fldCharType="end"/>
        </w:r>
      </w:hyperlink>
    </w:p>
    <w:p w14:paraId="16EB6B45" w14:textId="20C6838C" w:rsidR="00A71770" w:rsidRDefault="00000000">
      <w:pPr>
        <w:pStyle w:val="TOC1"/>
        <w:tabs>
          <w:tab w:val="right" w:leader="dot" w:pos="9344"/>
        </w:tabs>
        <w:rPr>
          <w:rFonts w:asciiTheme="minorHAnsi" w:eastAsiaTheme="minorEastAsia" w:hAnsiTheme="minorHAnsi" w:cstheme="minorBidi"/>
          <w:noProof/>
          <w:szCs w:val="22"/>
        </w:rPr>
      </w:pPr>
      <w:hyperlink w:anchor="_Toc146712686" w:history="1">
        <w:r w:rsidR="00A71770" w:rsidRPr="006B6F3C">
          <w:rPr>
            <w:rStyle w:val="affffffe"/>
            <w:noProof/>
          </w:rPr>
          <w:t>2 规范性引用文件</w:t>
        </w:r>
        <w:r w:rsidR="00A71770">
          <w:rPr>
            <w:noProof/>
          </w:rPr>
          <w:tab/>
        </w:r>
        <w:r w:rsidR="00A71770">
          <w:rPr>
            <w:noProof/>
          </w:rPr>
          <w:fldChar w:fldCharType="begin"/>
        </w:r>
        <w:r w:rsidR="00A71770">
          <w:rPr>
            <w:noProof/>
          </w:rPr>
          <w:instrText xml:space="preserve"> PAGEREF _Toc146712686 \h </w:instrText>
        </w:r>
        <w:r w:rsidR="00A71770">
          <w:rPr>
            <w:noProof/>
          </w:rPr>
        </w:r>
        <w:r w:rsidR="00A71770">
          <w:rPr>
            <w:noProof/>
          </w:rPr>
          <w:fldChar w:fldCharType="separate"/>
        </w:r>
        <w:r w:rsidR="00081052">
          <w:rPr>
            <w:noProof/>
          </w:rPr>
          <w:t>3</w:t>
        </w:r>
        <w:r w:rsidR="00A71770">
          <w:rPr>
            <w:noProof/>
          </w:rPr>
          <w:fldChar w:fldCharType="end"/>
        </w:r>
      </w:hyperlink>
    </w:p>
    <w:p w14:paraId="607EFA66" w14:textId="01753B1C" w:rsidR="00A71770" w:rsidRDefault="00000000">
      <w:pPr>
        <w:pStyle w:val="TOC1"/>
        <w:tabs>
          <w:tab w:val="right" w:leader="dot" w:pos="9344"/>
        </w:tabs>
        <w:rPr>
          <w:rFonts w:asciiTheme="minorHAnsi" w:eastAsiaTheme="minorEastAsia" w:hAnsiTheme="minorHAnsi" w:cstheme="minorBidi"/>
          <w:noProof/>
          <w:szCs w:val="22"/>
        </w:rPr>
      </w:pPr>
      <w:hyperlink w:anchor="_Toc146712687" w:history="1">
        <w:r w:rsidR="00A71770" w:rsidRPr="006B6F3C">
          <w:rPr>
            <w:rStyle w:val="affffffe"/>
            <w:noProof/>
          </w:rPr>
          <w:t>3 术语和定义</w:t>
        </w:r>
        <w:r w:rsidR="00A71770">
          <w:rPr>
            <w:noProof/>
          </w:rPr>
          <w:tab/>
        </w:r>
        <w:r w:rsidR="00A71770">
          <w:rPr>
            <w:noProof/>
          </w:rPr>
          <w:fldChar w:fldCharType="begin"/>
        </w:r>
        <w:r w:rsidR="00A71770">
          <w:rPr>
            <w:noProof/>
          </w:rPr>
          <w:instrText xml:space="preserve"> PAGEREF _Toc146712687 \h </w:instrText>
        </w:r>
        <w:r w:rsidR="00A71770">
          <w:rPr>
            <w:noProof/>
          </w:rPr>
        </w:r>
        <w:r w:rsidR="00A71770">
          <w:rPr>
            <w:noProof/>
          </w:rPr>
          <w:fldChar w:fldCharType="separate"/>
        </w:r>
        <w:r w:rsidR="00081052">
          <w:rPr>
            <w:noProof/>
          </w:rPr>
          <w:t>3</w:t>
        </w:r>
        <w:r w:rsidR="00A71770">
          <w:rPr>
            <w:noProof/>
          </w:rPr>
          <w:fldChar w:fldCharType="end"/>
        </w:r>
      </w:hyperlink>
    </w:p>
    <w:p w14:paraId="02590E13" w14:textId="2B5F5945" w:rsidR="00A71770" w:rsidRDefault="00000000">
      <w:pPr>
        <w:pStyle w:val="TOC1"/>
        <w:tabs>
          <w:tab w:val="right" w:leader="dot" w:pos="9344"/>
        </w:tabs>
        <w:rPr>
          <w:rFonts w:asciiTheme="minorHAnsi" w:eastAsiaTheme="minorEastAsia" w:hAnsiTheme="minorHAnsi" w:cstheme="minorBidi"/>
          <w:noProof/>
          <w:szCs w:val="22"/>
        </w:rPr>
      </w:pPr>
      <w:hyperlink w:anchor="_Toc146712688" w:history="1">
        <w:r w:rsidR="00A71770" w:rsidRPr="006B6F3C">
          <w:rPr>
            <w:rStyle w:val="affffffe"/>
            <w:noProof/>
          </w:rPr>
          <w:t>4 目标和原则</w:t>
        </w:r>
        <w:r w:rsidR="00A71770">
          <w:rPr>
            <w:noProof/>
          </w:rPr>
          <w:tab/>
        </w:r>
        <w:r w:rsidR="00A71770">
          <w:rPr>
            <w:noProof/>
          </w:rPr>
          <w:fldChar w:fldCharType="begin"/>
        </w:r>
        <w:r w:rsidR="00A71770">
          <w:rPr>
            <w:noProof/>
          </w:rPr>
          <w:instrText xml:space="preserve"> PAGEREF _Toc146712688 \h </w:instrText>
        </w:r>
        <w:r w:rsidR="00A71770">
          <w:rPr>
            <w:noProof/>
          </w:rPr>
        </w:r>
        <w:r w:rsidR="00A71770">
          <w:rPr>
            <w:noProof/>
          </w:rPr>
          <w:fldChar w:fldCharType="separate"/>
        </w:r>
        <w:r w:rsidR="00081052">
          <w:rPr>
            <w:noProof/>
          </w:rPr>
          <w:t>4</w:t>
        </w:r>
        <w:r w:rsidR="00A71770">
          <w:rPr>
            <w:noProof/>
          </w:rPr>
          <w:fldChar w:fldCharType="end"/>
        </w:r>
      </w:hyperlink>
    </w:p>
    <w:p w14:paraId="2D7D9B69" w14:textId="3A165C01" w:rsidR="00A71770" w:rsidRDefault="00000000">
      <w:pPr>
        <w:pStyle w:val="TOC2"/>
        <w:rPr>
          <w:rFonts w:asciiTheme="minorHAnsi" w:eastAsiaTheme="minorEastAsia" w:hAnsiTheme="minorHAnsi" w:cstheme="minorBidi"/>
          <w:noProof/>
          <w:szCs w:val="22"/>
        </w:rPr>
      </w:pPr>
      <w:hyperlink w:anchor="_Toc146712689" w:history="1">
        <w:r w:rsidR="00A71770" w:rsidRPr="006B6F3C">
          <w:rPr>
            <w:rStyle w:val="affffffe"/>
            <w:noProof/>
            <w14:scene3d>
              <w14:camera w14:prst="orthographicFront"/>
              <w14:lightRig w14:rig="threePt" w14:dir="t">
                <w14:rot w14:lat="0" w14:lon="0" w14:rev="0"/>
              </w14:lightRig>
            </w14:scene3d>
          </w:rPr>
          <w:t>4.1</w:t>
        </w:r>
        <w:r w:rsidR="00A71770" w:rsidRPr="006B6F3C">
          <w:rPr>
            <w:rStyle w:val="affffffe"/>
            <w:noProof/>
          </w:rPr>
          <w:t xml:space="preserve"> 目标</w:t>
        </w:r>
        <w:r w:rsidR="00A71770">
          <w:rPr>
            <w:noProof/>
          </w:rPr>
          <w:tab/>
        </w:r>
        <w:r w:rsidR="00A71770">
          <w:rPr>
            <w:noProof/>
          </w:rPr>
          <w:fldChar w:fldCharType="begin"/>
        </w:r>
        <w:r w:rsidR="00A71770">
          <w:rPr>
            <w:noProof/>
          </w:rPr>
          <w:instrText xml:space="preserve"> PAGEREF _Toc146712689 \h </w:instrText>
        </w:r>
        <w:r w:rsidR="00A71770">
          <w:rPr>
            <w:noProof/>
          </w:rPr>
        </w:r>
        <w:r w:rsidR="00A71770">
          <w:rPr>
            <w:noProof/>
          </w:rPr>
          <w:fldChar w:fldCharType="separate"/>
        </w:r>
        <w:r w:rsidR="00081052">
          <w:rPr>
            <w:noProof/>
          </w:rPr>
          <w:t>4</w:t>
        </w:r>
        <w:r w:rsidR="00A71770">
          <w:rPr>
            <w:noProof/>
          </w:rPr>
          <w:fldChar w:fldCharType="end"/>
        </w:r>
      </w:hyperlink>
    </w:p>
    <w:p w14:paraId="46BFE0F1" w14:textId="1FCD5714" w:rsidR="00A71770" w:rsidRDefault="00000000">
      <w:pPr>
        <w:pStyle w:val="TOC2"/>
        <w:rPr>
          <w:rFonts w:asciiTheme="minorHAnsi" w:eastAsiaTheme="minorEastAsia" w:hAnsiTheme="minorHAnsi" w:cstheme="minorBidi"/>
          <w:noProof/>
          <w:szCs w:val="22"/>
        </w:rPr>
      </w:pPr>
      <w:hyperlink w:anchor="_Toc146712690" w:history="1">
        <w:r w:rsidR="00A71770" w:rsidRPr="006B6F3C">
          <w:rPr>
            <w:rStyle w:val="affffffe"/>
            <w:noProof/>
            <w14:scene3d>
              <w14:camera w14:prst="orthographicFront"/>
              <w14:lightRig w14:rig="threePt" w14:dir="t">
                <w14:rot w14:lat="0" w14:lon="0" w14:rev="0"/>
              </w14:lightRig>
            </w14:scene3d>
          </w:rPr>
          <w:t>4.2</w:t>
        </w:r>
        <w:r w:rsidR="00A71770" w:rsidRPr="006B6F3C">
          <w:rPr>
            <w:rStyle w:val="affffffe"/>
            <w:noProof/>
          </w:rPr>
          <w:t xml:space="preserve"> 原则</w:t>
        </w:r>
        <w:r w:rsidR="00A71770">
          <w:rPr>
            <w:noProof/>
          </w:rPr>
          <w:tab/>
        </w:r>
        <w:r w:rsidR="00A71770">
          <w:rPr>
            <w:noProof/>
          </w:rPr>
          <w:fldChar w:fldCharType="begin"/>
        </w:r>
        <w:r w:rsidR="00A71770">
          <w:rPr>
            <w:noProof/>
          </w:rPr>
          <w:instrText xml:space="preserve"> PAGEREF _Toc146712690 \h </w:instrText>
        </w:r>
        <w:r w:rsidR="00A71770">
          <w:rPr>
            <w:noProof/>
          </w:rPr>
        </w:r>
        <w:r w:rsidR="00A71770">
          <w:rPr>
            <w:noProof/>
          </w:rPr>
          <w:fldChar w:fldCharType="separate"/>
        </w:r>
        <w:r w:rsidR="00081052">
          <w:rPr>
            <w:noProof/>
          </w:rPr>
          <w:t>4</w:t>
        </w:r>
        <w:r w:rsidR="00A71770">
          <w:rPr>
            <w:noProof/>
          </w:rPr>
          <w:fldChar w:fldCharType="end"/>
        </w:r>
      </w:hyperlink>
    </w:p>
    <w:p w14:paraId="4A254734" w14:textId="41BFA109" w:rsidR="00A71770" w:rsidRDefault="00000000">
      <w:pPr>
        <w:pStyle w:val="TOC1"/>
        <w:tabs>
          <w:tab w:val="right" w:leader="dot" w:pos="9344"/>
        </w:tabs>
        <w:rPr>
          <w:rFonts w:asciiTheme="minorHAnsi" w:eastAsiaTheme="minorEastAsia" w:hAnsiTheme="minorHAnsi" w:cstheme="minorBidi"/>
          <w:noProof/>
          <w:szCs w:val="22"/>
        </w:rPr>
      </w:pPr>
      <w:hyperlink w:anchor="_Toc146712691" w:history="1">
        <w:r w:rsidR="00A71770" w:rsidRPr="006B6F3C">
          <w:rPr>
            <w:rStyle w:val="affffffe"/>
            <w:noProof/>
          </w:rPr>
          <w:t>5 封存地质资源及技术类型</w:t>
        </w:r>
        <w:r w:rsidR="00A71770">
          <w:rPr>
            <w:noProof/>
          </w:rPr>
          <w:tab/>
        </w:r>
        <w:r w:rsidR="00A71770">
          <w:rPr>
            <w:noProof/>
          </w:rPr>
          <w:fldChar w:fldCharType="begin"/>
        </w:r>
        <w:r w:rsidR="00A71770">
          <w:rPr>
            <w:noProof/>
          </w:rPr>
          <w:instrText xml:space="preserve"> PAGEREF _Toc146712691 \h </w:instrText>
        </w:r>
        <w:r w:rsidR="00A71770">
          <w:rPr>
            <w:noProof/>
          </w:rPr>
        </w:r>
        <w:r w:rsidR="00A71770">
          <w:rPr>
            <w:noProof/>
          </w:rPr>
          <w:fldChar w:fldCharType="separate"/>
        </w:r>
        <w:r w:rsidR="00081052">
          <w:rPr>
            <w:noProof/>
          </w:rPr>
          <w:t>4</w:t>
        </w:r>
        <w:r w:rsidR="00A71770">
          <w:rPr>
            <w:noProof/>
          </w:rPr>
          <w:fldChar w:fldCharType="end"/>
        </w:r>
      </w:hyperlink>
    </w:p>
    <w:p w14:paraId="132984F0" w14:textId="444326A7" w:rsidR="00A71770" w:rsidRDefault="00000000">
      <w:pPr>
        <w:pStyle w:val="TOC1"/>
        <w:tabs>
          <w:tab w:val="right" w:leader="dot" w:pos="9344"/>
        </w:tabs>
        <w:rPr>
          <w:rFonts w:asciiTheme="minorHAnsi" w:eastAsiaTheme="minorEastAsia" w:hAnsiTheme="minorHAnsi" w:cstheme="minorBidi"/>
          <w:noProof/>
          <w:szCs w:val="22"/>
        </w:rPr>
      </w:pPr>
      <w:hyperlink w:anchor="_Toc146712692" w:history="1">
        <w:r w:rsidR="00A71770" w:rsidRPr="006B6F3C">
          <w:rPr>
            <w:rStyle w:val="affffffe"/>
            <w:noProof/>
          </w:rPr>
          <w:t>6 深部咸水层及技术类型</w:t>
        </w:r>
        <w:r w:rsidR="00A71770">
          <w:rPr>
            <w:noProof/>
          </w:rPr>
          <w:tab/>
        </w:r>
        <w:r w:rsidR="00A71770">
          <w:rPr>
            <w:noProof/>
          </w:rPr>
          <w:fldChar w:fldCharType="begin"/>
        </w:r>
        <w:r w:rsidR="00A71770">
          <w:rPr>
            <w:noProof/>
          </w:rPr>
          <w:instrText xml:space="preserve"> PAGEREF _Toc146712692 \h </w:instrText>
        </w:r>
        <w:r w:rsidR="00A71770">
          <w:rPr>
            <w:noProof/>
          </w:rPr>
        </w:r>
        <w:r w:rsidR="00A71770">
          <w:rPr>
            <w:noProof/>
          </w:rPr>
          <w:fldChar w:fldCharType="separate"/>
        </w:r>
        <w:r w:rsidR="00081052">
          <w:rPr>
            <w:noProof/>
          </w:rPr>
          <w:t>4</w:t>
        </w:r>
        <w:r w:rsidR="00A71770">
          <w:rPr>
            <w:noProof/>
          </w:rPr>
          <w:fldChar w:fldCharType="end"/>
        </w:r>
      </w:hyperlink>
    </w:p>
    <w:p w14:paraId="3ADDA602" w14:textId="1D1780D5" w:rsidR="00A71770" w:rsidRDefault="00000000">
      <w:pPr>
        <w:pStyle w:val="TOC2"/>
        <w:rPr>
          <w:rFonts w:asciiTheme="minorHAnsi" w:eastAsiaTheme="minorEastAsia" w:hAnsiTheme="minorHAnsi" w:cstheme="minorBidi"/>
          <w:noProof/>
          <w:szCs w:val="22"/>
        </w:rPr>
      </w:pPr>
      <w:hyperlink w:anchor="_Toc146712693" w:history="1">
        <w:r w:rsidR="00A71770" w:rsidRPr="006B6F3C">
          <w:rPr>
            <w:rStyle w:val="affffffe"/>
            <w:noProof/>
            <w14:scene3d>
              <w14:camera w14:prst="orthographicFront"/>
              <w14:lightRig w14:rig="threePt" w14:dir="t">
                <w14:rot w14:lat="0" w14:lon="0" w14:rev="0"/>
              </w14:lightRig>
            </w14:scene3d>
          </w:rPr>
          <w:t>6.1</w:t>
        </w:r>
        <w:r w:rsidR="00A71770" w:rsidRPr="006B6F3C">
          <w:rPr>
            <w:rStyle w:val="affffffe"/>
            <w:noProof/>
          </w:rPr>
          <w:t xml:space="preserve"> 计算原则</w:t>
        </w:r>
        <w:r w:rsidR="00A71770">
          <w:rPr>
            <w:noProof/>
          </w:rPr>
          <w:tab/>
        </w:r>
        <w:r w:rsidR="00A71770">
          <w:rPr>
            <w:noProof/>
          </w:rPr>
          <w:fldChar w:fldCharType="begin"/>
        </w:r>
        <w:r w:rsidR="00A71770">
          <w:rPr>
            <w:noProof/>
          </w:rPr>
          <w:instrText xml:space="preserve"> PAGEREF _Toc146712693 \h </w:instrText>
        </w:r>
        <w:r w:rsidR="00A71770">
          <w:rPr>
            <w:noProof/>
          </w:rPr>
        </w:r>
        <w:r w:rsidR="00A71770">
          <w:rPr>
            <w:noProof/>
          </w:rPr>
          <w:fldChar w:fldCharType="separate"/>
        </w:r>
        <w:r w:rsidR="00081052">
          <w:rPr>
            <w:noProof/>
          </w:rPr>
          <w:t>4</w:t>
        </w:r>
        <w:r w:rsidR="00A71770">
          <w:rPr>
            <w:noProof/>
          </w:rPr>
          <w:fldChar w:fldCharType="end"/>
        </w:r>
      </w:hyperlink>
    </w:p>
    <w:p w14:paraId="643664C1" w14:textId="4C573762" w:rsidR="00A71770" w:rsidRDefault="00000000">
      <w:pPr>
        <w:pStyle w:val="TOC2"/>
        <w:rPr>
          <w:rFonts w:asciiTheme="minorHAnsi" w:eastAsiaTheme="minorEastAsia" w:hAnsiTheme="minorHAnsi" w:cstheme="minorBidi"/>
          <w:noProof/>
          <w:szCs w:val="22"/>
        </w:rPr>
      </w:pPr>
      <w:hyperlink w:anchor="_Toc146712694" w:history="1">
        <w:r w:rsidR="00A71770" w:rsidRPr="006B6F3C">
          <w:rPr>
            <w:rStyle w:val="affffffe"/>
            <w:noProof/>
            <w14:scene3d>
              <w14:camera w14:prst="orthographicFront"/>
              <w14:lightRig w14:rig="threePt" w14:dir="t">
                <w14:rot w14:lat="0" w14:lon="0" w14:rev="0"/>
              </w14:lightRig>
            </w14:scene3d>
          </w:rPr>
          <w:t>6.2</w:t>
        </w:r>
        <w:r w:rsidR="00A71770" w:rsidRPr="006B6F3C">
          <w:rPr>
            <w:rStyle w:val="affffffe"/>
            <w:noProof/>
          </w:rPr>
          <w:t xml:space="preserve"> 咸水层储层筛选基本要求</w:t>
        </w:r>
        <w:r w:rsidR="00A71770">
          <w:rPr>
            <w:noProof/>
          </w:rPr>
          <w:tab/>
        </w:r>
        <w:r w:rsidR="00A71770">
          <w:rPr>
            <w:noProof/>
          </w:rPr>
          <w:fldChar w:fldCharType="begin"/>
        </w:r>
        <w:r w:rsidR="00A71770">
          <w:rPr>
            <w:noProof/>
          </w:rPr>
          <w:instrText xml:space="preserve"> PAGEREF _Toc146712694 \h </w:instrText>
        </w:r>
        <w:r w:rsidR="00A71770">
          <w:rPr>
            <w:noProof/>
          </w:rPr>
        </w:r>
        <w:r w:rsidR="00A71770">
          <w:rPr>
            <w:noProof/>
          </w:rPr>
          <w:fldChar w:fldCharType="separate"/>
        </w:r>
        <w:r w:rsidR="00081052">
          <w:rPr>
            <w:noProof/>
          </w:rPr>
          <w:t>5</w:t>
        </w:r>
        <w:r w:rsidR="00A71770">
          <w:rPr>
            <w:noProof/>
          </w:rPr>
          <w:fldChar w:fldCharType="end"/>
        </w:r>
      </w:hyperlink>
    </w:p>
    <w:p w14:paraId="15C42BA3" w14:textId="687B29DB" w:rsidR="00A71770" w:rsidRDefault="00000000">
      <w:pPr>
        <w:pStyle w:val="TOC2"/>
        <w:rPr>
          <w:rFonts w:asciiTheme="minorHAnsi" w:eastAsiaTheme="minorEastAsia" w:hAnsiTheme="minorHAnsi" w:cstheme="minorBidi"/>
          <w:noProof/>
          <w:szCs w:val="22"/>
        </w:rPr>
      </w:pPr>
      <w:hyperlink w:anchor="_Toc146712695" w:history="1">
        <w:r w:rsidR="00A71770" w:rsidRPr="006B6F3C">
          <w:rPr>
            <w:rStyle w:val="affffffe"/>
            <w:noProof/>
            <w14:scene3d>
              <w14:camera w14:prst="orthographicFront"/>
              <w14:lightRig w14:rig="threePt" w14:dir="t">
                <w14:rot w14:lat="0" w14:lon="0" w14:rev="0"/>
              </w14:lightRig>
            </w14:scene3d>
          </w:rPr>
          <w:t>6.3</w:t>
        </w:r>
        <w:r w:rsidR="00A71770" w:rsidRPr="006B6F3C">
          <w:rPr>
            <w:rStyle w:val="affffffe"/>
            <w:noProof/>
          </w:rPr>
          <w:t xml:space="preserve"> 计算公式</w:t>
        </w:r>
        <w:r w:rsidR="00A71770">
          <w:rPr>
            <w:noProof/>
          </w:rPr>
          <w:tab/>
        </w:r>
        <w:r w:rsidR="00A71770">
          <w:rPr>
            <w:noProof/>
          </w:rPr>
          <w:fldChar w:fldCharType="begin"/>
        </w:r>
        <w:r w:rsidR="00A71770">
          <w:rPr>
            <w:noProof/>
          </w:rPr>
          <w:instrText xml:space="preserve"> PAGEREF _Toc146712695 \h </w:instrText>
        </w:r>
        <w:r w:rsidR="00A71770">
          <w:rPr>
            <w:noProof/>
          </w:rPr>
        </w:r>
        <w:r w:rsidR="00A71770">
          <w:rPr>
            <w:noProof/>
          </w:rPr>
          <w:fldChar w:fldCharType="separate"/>
        </w:r>
        <w:r w:rsidR="00081052">
          <w:rPr>
            <w:noProof/>
          </w:rPr>
          <w:t>6</w:t>
        </w:r>
        <w:r w:rsidR="00A71770">
          <w:rPr>
            <w:noProof/>
          </w:rPr>
          <w:fldChar w:fldCharType="end"/>
        </w:r>
      </w:hyperlink>
    </w:p>
    <w:p w14:paraId="21CAD8CB" w14:textId="54996AD7" w:rsidR="00A71770" w:rsidRDefault="00000000">
      <w:pPr>
        <w:pStyle w:val="TOC2"/>
        <w:rPr>
          <w:rFonts w:asciiTheme="minorHAnsi" w:eastAsiaTheme="minorEastAsia" w:hAnsiTheme="minorHAnsi" w:cstheme="minorBidi"/>
          <w:noProof/>
          <w:szCs w:val="22"/>
        </w:rPr>
      </w:pPr>
      <w:hyperlink w:anchor="_Toc146712696" w:history="1">
        <w:r w:rsidR="00A71770" w:rsidRPr="006B6F3C">
          <w:rPr>
            <w:rStyle w:val="affffffe"/>
            <w:noProof/>
            <w14:scene3d>
              <w14:camera w14:prst="orthographicFront"/>
              <w14:lightRig w14:rig="threePt" w14:dir="t">
                <w14:rot w14:lat="0" w14:lon="0" w14:rev="0"/>
              </w14:lightRig>
            </w14:scene3d>
          </w:rPr>
          <w:t>6.4</w:t>
        </w:r>
        <w:r w:rsidR="00A71770" w:rsidRPr="006B6F3C">
          <w:rPr>
            <w:rStyle w:val="affffffe"/>
            <w:noProof/>
          </w:rPr>
          <w:t xml:space="preserve"> 关键参数取值</w:t>
        </w:r>
        <w:r w:rsidR="00A71770">
          <w:rPr>
            <w:noProof/>
          </w:rPr>
          <w:tab/>
        </w:r>
        <w:r w:rsidR="00A71770">
          <w:rPr>
            <w:noProof/>
          </w:rPr>
          <w:fldChar w:fldCharType="begin"/>
        </w:r>
        <w:r w:rsidR="00A71770">
          <w:rPr>
            <w:noProof/>
          </w:rPr>
          <w:instrText xml:space="preserve"> PAGEREF _Toc146712696 \h </w:instrText>
        </w:r>
        <w:r w:rsidR="00A71770">
          <w:rPr>
            <w:noProof/>
          </w:rPr>
        </w:r>
        <w:r w:rsidR="00A71770">
          <w:rPr>
            <w:noProof/>
          </w:rPr>
          <w:fldChar w:fldCharType="separate"/>
        </w:r>
        <w:r w:rsidR="00081052">
          <w:rPr>
            <w:noProof/>
          </w:rPr>
          <w:t>6</w:t>
        </w:r>
        <w:r w:rsidR="00A71770">
          <w:rPr>
            <w:noProof/>
          </w:rPr>
          <w:fldChar w:fldCharType="end"/>
        </w:r>
      </w:hyperlink>
    </w:p>
    <w:p w14:paraId="7DEBAFA5" w14:textId="705981C2" w:rsidR="00A71770" w:rsidRDefault="00000000">
      <w:pPr>
        <w:pStyle w:val="TOC1"/>
        <w:tabs>
          <w:tab w:val="right" w:leader="dot" w:pos="9344"/>
        </w:tabs>
        <w:rPr>
          <w:rFonts w:asciiTheme="minorHAnsi" w:eastAsiaTheme="minorEastAsia" w:hAnsiTheme="minorHAnsi" w:cstheme="minorBidi"/>
          <w:noProof/>
          <w:szCs w:val="22"/>
        </w:rPr>
      </w:pPr>
      <w:hyperlink w:anchor="_Toc146712697" w:history="1">
        <w:r w:rsidR="00A71770" w:rsidRPr="006B6F3C">
          <w:rPr>
            <w:rStyle w:val="affffffe"/>
            <w:noProof/>
          </w:rPr>
          <w:t>7 油气藏及技术类型</w:t>
        </w:r>
        <w:r w:rsidR="00A71770">
          <w:rPr>
            <w:noProof/>
          </w:rPr>
          <w:tab/>
        </w:r>
        <w:r w:rsidR="00A71770">
          <w:rPr>
            <w:noProof/>
          </w:rPr>
          <w:fldChar w:fldCharType="begin"/>
        </w:r>
        <w:r w:rsidR="00A71770">
          <w:rPr>
            <w:noProof/>
          </w:rPr>
          <w:instrText xml:space="preserve"> PAGEREF _Toc146712697 \h </w:instrText>
        </w:r>
        <w:r w:rsidR="00A71770">
          <w:rPr>
            <w:noProof/>
          </w:rPr>
        </w:r>
        <w:r w:rsidR="00A71770">
          <w:rPr>
            <w:noProof/>
          </w:rPr>
          <w:fldChar w:fldCharType="separate"/>
        </w:r>
        <w:r w:rsidR="00081052">
          <w:rPr>
            <w:noProof/>
          </w:rPr>
          <w:t>7</w:t>
        </w:r>
        <w:r w:rsidR="00A71770">
          <w:rPr>
            <w:noProof/>
          </w:rPr>
          <w:fldChar w:fldCharType="end"/>
        </w:r>
      </w:hyperlink>
    </w:p>
    <w:p w14:paraId="55BE4D38" w14:textId="3D82A74B" w:rsidR="00A71770" w:rsidRDefault="00000000">
      <w:pPr>
        <w:pStyle w:val="TOC2"/>
        <w:rPr>
          <w:rFonts w:asciiTheme="minorHAnsi" w:eastAsiaTheme="minorEastAsia" w:hAnsiTheme="minorHAnsi" w:cstheme="minorBidi"/>
          <w:noProof/>
          <w:szCs w:val="22"/>
        </w:rPr>
      </w:pPr>
      <w:hyperlink w:anchor="_Toc146712698" w:history="1">
        <w:r w:rsidR="00A71770" w:rsidRPr="006B6F3C">
          <w:rPr>
            <w:rStyle w:val="affffffe"/>
            <w:noProof/>
            <w14:scene3d>
              <w14:camera w14:prst="orthographicFront"/>
              <w14:lightRig w14:rig="threePt" w14:dir="t">
                <w14:rot w14:lat="0" w14:lon="0" w14:rev="0"/>
              </w14:lightRig>
            </w14:scene3d>
          </w:rPr>
          <w:t>7.1</w:t>
        </w:r>
        <w:r w:rsidR="00A71770" w:rsidRPr="006B6F3C">
          <w:rPr>
            <w:rStyle w:val="affffffe"/>
            <w:noProof/>
          </w:rPr>
          <w:t xml:space="preserve"> 计算原则</w:t>
        </w:r>
        <w:r w:rsidR="00A71770">
          <w:rPr>
            <w:noProof/>
          </w:rPr>
          <w:tab/>
        </w:r>
        <w:r w:rsidR="00A71770">
          <w:rPr>
            <w:noProof/>
          </w:rPr>
          <w:fldChar w:fldCharType="begin"/>
        </w:r>
        <w:r w:rsidR="00A71770">
          <w:rPr>
            <w:noProof/>
          </w:rPr>
          <w:instrText xml:space="preserve"> PAGEREF _Toc146712698 \h </w:instrText>
        </w:r>
        <w:r w:rsidR="00A71770">
          <w:rPr>
            <w:noProof/>
          </w:rPr>
        </w:r>
        <w:r w:rsidR="00A71770">
          <w:rPr>
            <w:noProof/>
          </w:rPr>
          <w:fldChar w:fldCharType="separate"/>
        </w:r>
        <w:r w:rsidR="00081052">
          <w:rPr>
            <w:noProof/>
          </w:rPr>
          <w:t>7</w:t>
        </w:r>
        <w:r w:rsidR="00A71770">
          <w:rPr>
            <w:noProof/>
          </w:rPr>
          <w:fldChar w:fldCharType="end"/>
        </w:r>
      </w:hyperlink>
    </w:p>
    <w:p w14:paraId="00A535FD" w14:textId="5D2699AD" w:rsidR="00A71770" w:rsidRDefault="00000000">
      <w:pPr>
        <w:pStyle w:val="TOC2"/>
        <w:rPr>
          <w:rFonts w:asciiTheme="minorHAnsi" w:eastAsiaTheme="minorEastAsia" w:hAnsiTheme="minorHAnsi" w:cstheme="minorBidi"/>
          <w:noProof/>
          <w:szCs w:val="22"/>
        </w:rPr>
      </w:pPr>
      <w:hyperlink w:anchor="_Toc146712699" w:history="1">
        <w:r w:rsidR="00A71770" w:rsidRPr="006B6F3C">
          <w:rPr>
            <w:rStyle w:val="affffffe"/>
            <w:noProof/>
            <w14:scene3d>
              <w14:camera w14:prst="orthographicFront"/>
              <w14:lightRig w14:rig="threePt" w14:dir="t">
                <w14:rot w14:lat="0" w14:lon="0" w14:rev="0"/>
              </w14:lightRig>
            </w14:scene3d>
          </w:rPr>
          <w:t>7.2</w:t>
        </w:r>
        <w:r w:rsidR="00A71770" w:rsidRPr="006B6F3C">
          <w:rPr>
            <w:rStyle w:val="affffffe"/>
            <w:noProof/>
          </w:rPr>
          <w:t xml:space="preserve"> 油气藏筛选基本要求</w:t>
        </w:r>
        <w:r w:rsidR="00A71770">
          <w:rPr>
            <w:noProof/>
          </w:rPr>
          <w:tab/>
        </w:r>
        <w:r w:rsidR="00A71770">
          <w:rPr>
            <w:noProof/>
          </w:rPr>
          <w:fldChar w:fldCharType="begin"/>
        </w:r>
        <w:r w:rsidR="00A71770">
          <w:rPr>
            <w:noProof/>
          </w:rPr>
          <w:instrText xml:space="preserve"> PAGEREF _Toc146712699 \h </w:instrText>
        </w:r>
        <w:r w:rsidR="00A71770">
          <w:rPr>
            <w:noProof/>
          </w:rPr>
        </w:r>
        <w:r w:rsidR="00A71770">
          <w:rPr>
            <w:noProof/>
          </w:rPr>
          <w:fldChar w:fldCharType="separate"/>
        </w:r>
        <w:r w:rsidR="00081052">
          <w:rPr>
            <w:noProof/>
          </w:rPr>
          <w:t>7</w:t>
        </w:r>
        <w:r w:rsidR="00A71770">
          <w:rPr>
            <w:noProof/>
          </w:rPr>
          <w:fldChar w:fldCharType="end"/>
        </w:r>
      </w:hyperlink>
    </w:p>
    <w:p w14:paraId="5D14D9D0" w14:textId="0445D0B5" w:rsidR="00A71770" w:rsidRDefault="00000000">
      <w:pPr>
        <w:pStyle w:val="TOC2"/>
        <w:rPr>
          <w:rFonts w:asciiTheme="minorHAnsi" w:eastAsiaTheme="minorEastAsia" w:hAnsiTheme="minorHAnsi" w:cstheme="minorBidi"/>
          <w:noProof/>
          <w:szCs w:val="22"/>
        </w:rPr>
      </w:pPr>
      <w:hyperlink w:anchor="_Toc146712700" w:history="1">
        <w:r w:rsidR="00A71770" w:rsidRPr="006B6F3C">
          <w:rPr>
            <w:rStyle w:val="affffffe"/>
            <w:noProof/>
            <w14:scene3d>
              <w14:camera w14:prst="orthographicFront"/>
              <w14:lightRig w14:rig="threePt" w14:dir="t">
                <w14:rot w14:lat="0" w14:lon="0" w14:rev="0"/>
              </w14:lightRig>
            </w14:scene3d>
          </w:rPr>
          <w:t>7.3</w:t>
        </w:r>
        <w:r w:rsidR="00A71770" w:rsidRPr="006B6F3C">
          <w:rPr>
            <w:rStyle w:val="affffffe"/>
            <w:noProof/>
          </w:rPr>
          <w:t xml:space="preserve"> 计算公式</w:t>
        </w:r>
        <w:r w:rsidR="00A71770">
          <w:rPr>
            <w:noProof/>
          </w:rPr>
          <w:tab/>
        </w:r>
        <w:r w:rsidR="00A71770">
          <w:rPr>
            <w:noProof/>
          </w:rPr>
          <w:fldChar w:fldCharType="begin"/>
        </w:r>
        <w:r w:rsidR="00A71770">
          <w:rPr>
            <w:noProof/>
          </w:rPr>
          <w:instrText xml:space="preserve"> PAGEREF _Toc146712700 \h </w:instrText>
        </w:r>
        <w:r w:rsidR="00A71770">
          <w:rPr>
            <w:noProof/>
          </w:rPr>
        </w:r>
        <w:r w:rsidR="00A71770">
          <w:rPr>
            <w:noProof/>
          </w:rPr>
          <w:fldChar w:fldCharType="separate"/>
        </w:r>
        <w:r w:rsidR="00081052">
          <w:rPr>
            <w:noProof/>
          </w:rPr>
          <w:t>8</w:t>
        </w:r>
        <w:r w:rsidR="00A71770">
          <w:rPr>
            <w:noProof/>
          </w:rPr>
          <w:fldChar w:fldCharType="end"/>
        </w:r>
      </w:hyperlink>
    </w:p>
    <w:p w14:paraId="03F4F588" w14:textId="75F50EFA" w:rsidR="00A71770" w:rsidRDefault="00000000">
      <w:pPr>
        <w:pStyle w:val="TOC1"/>
        <w:tabs>
          <w:tab w:val="right" w:leader="dot" w:pos="9344"/>
        </w:tabs>
        <w:rPr>
          <w:rFonts w:asciiTheme="minorHAnsi" w:eastAsiaTheme="minorEastAsia" w:hAnsiTheme="minorHAnsi" w:cstheme="minorBidi"/>
          <w:noProof/>
          <w:szCs w:val="22"/>
        </w:rPr>
      </w:pPr>
      <w:hyperlink w:anchor="_Toc146712701" w:history="1">
        <w:r w:rsidR="00A71770" w:rsidRPr="006B6F3C">
          <w:rPr>
            <w:rStyle w:val="affffffe"/>
            <w:noProof/>
          </w:rPr>
          <w:t>8 特殊地质资源及技术类型</w:t>
        </w:r>
        <w:r w:rsidR="00A71770">
          <w:rPr>
            <w:noProof/>
          </w:rPr>
          <w:tab/>
        </w:r>
        <w:r w:rsidR="00A71770">
          <w:rPr>
            <w:noProof/>
          </w:rPr>
          <w:fldChar w:fldCharType="begin"/>
        </w:r>
        <w:r w:rsidR="00A71770">
          <w:rPr>
            <w:noProof/>
          </w:rPr>
          <w:instrText xml:space="preserve"> PAGEREF _Toc146712701 \h </w:instrText>
        </w:r>
        <w:r w:rsidR="00A71770">
          <w:rPr>
            <w:noProof/>
          </w:rPr>
        </w:r>
        <w:r w:rsidR="00A71770">
          <w:rPr>
            <w:noProof/>
          </w:rPr>
          <w:fldChar w:fldCharType="separate"/>
        </w:r>
        <w:r w:rsidR="00081052">
          <w:rPr>
            <w:noProof/>
          </w:rPr>
          <w:t>9</w:t>
        </w:r>
        <w:r w:rsidR="00A71770">
          <w:rPr>
            <w:noProof/>
          </w:rPr>
          <w:fldChar w:fldCharType="end"/>
        </w:r>
      </w:hyperlink>
    </w:p>
    <w:p w14:paraId="677C0FBC" w14:textId="71023C95" w:rsidR="00A71770" w:rsidRDefault="00000000">
      <w:pPr>
        <w:pStyle w:val="TOC2"/>
        <w:rPr>
          <w:rFonts w:asciiTheme="minorHAnsi" w:eastAsiaTheme="minorEastAsia" w:hAnsiTheme="minorHAnsi" w:cstheme="minorBidi"/>
          <w:noProof/>
          <w:szCs w:val="22"/>
        </w:rPr>
      </w:pPr>
      <w:hyperlink w:anchor="_Toc146712702" w:history="1">
        <w:r w:rsidR="00A71770" w:rsidRPr="006B6F3C">
          <w:rPr>
            <w:rStyle w:val="affffffe"/>
            <w:noProof/>
            <w14:scene3d>
              <w14:camera w14:prst="orthographicFront"/>
              <w14:lightRig w14:rig="threePt" w14:dir="t">
                <w14:rot w14:lat="0" w14:lon="0" w14:rev="0"/>
              </w14:lightRig>
            </w14:scene3d>
          </w:rPr>
          <w:t>8.1</w:t>
        </w:r>
        <w:r w:rsidR="00A71770" w:rsidRPr="006B6F3C">
          <w:rPr>
            <w:rStyle w:val="affffffe"/>
            <w:noProof/>
          </w:rPr>
          <w:t xml:space="preserve"> 二氧化碳驱提高天然气采收率</w:t>
        </w:r>
        <w:r w:rsidR="00A71770">
          <w:rPr>
            <w:noProof/>
          </w:rPr>
          <w:tab/>
        </w:r>
        <w:r w:rsidR="00A71770">
          <w:rPr>
            <w:noProof/>
          </w:rPr>
          <w:fldChar w:fldCharType="begin"/>
        </w:r>
        <w:r w:rsidR="00A71770">
          <w:rPr>
            <w:noProof/>
          </w:rPr>
          <w:instrText xml:space="preserve"> PAGEREF _Toc146712702 \h </w:instrText>
        </w:r>
        <w:r w:rsidR="00A71770">
          <w:rPr>
            <w:noProof/>
          </w:rPr>
        </w:r>
        <w:r w:rsidR="00A71770">
          <w:rPr>
            <w:noProof/>
          </w:rPr>
          <w:fldChar w:fldCharType="separate"/>
        </w:r>
        <w:r w:rsidR="00081052">
          <w:rPr>
            <w:noProof/>
          </w:rPr>
          <w:t>9</w:t>
        </w:r>
        <w:r w:rsidR="00A71770">
          <w:rPr>
            <w:noProof/>
          </w:rPr>
          <w:fldChar w:fldCharType="end"/>
        </w:r>
      </w:hyperlink>
    </w:p>
    <w:p w14:paraId="1D749B61" w14:textId="57E1EC51" w:rsidR="00A71770" w:rsidRDefault="00000000">
      <w:pPr>
        <w:pStyle w:val="TOC2"/>
        <w:rPr>
          <w:rFonts w:asciiTheme="minorHAnsi" w:eastAsiaTheme="minorEastAsia" w:hAnsiTheme="minorHAnsi" w:cstheme="minorBidi"/>
          <w:noProof/>
          <w:szCs w:val="22"/>
        </w:rPr>
      </w:pPr>
      <w:hyperlink w:anchor="_Toc146712703" w:history="1">
        <w:r w:rsidR="00A71770" w:rsidRPr="006B6F3C">
          <w:rPr>
            <w:rStyle w:val="affffffe"/>
            <w:noProof/>
            <w14:scene3d>
              <w14:camera w14:prst="orthographicFront"/>
              <w14:lightRig w14:rig="threePt" w14:dir="t">
                <w14:rot w14:lat="0" w14:lon="0" w14:rev="0"/>
              </w14:lightRig>
            </w14:scene3d>
          </w:rPr>
          <w:t>8.2</w:t>
        </w:r>
        <w:r w:rsidR="00A71770" w:rsidRPr="006B6F3C">
          <w:rPr>
            <w:rStyle w:val="affffffe"/>
            <w:noProof/>
          </w:rPr>
          <w:t xml:space="preserve"> 二氧化碳驱提高煤层气采收率</w:t>
        </w:r>
        <w:r w:rsidR="00A71770">
          <w:rPr>
            <w:noProof/>
          </w:rPr>
          <w:tab/>
        </w:r>
        <w:r w:rsidR="00A71770">
          <w:rPr>
            <w:noProof/>
          </w:rPr>
          <w:fldChar w:fldCharType="begin"/>
        </w:r>
        <w:r w:rsidR="00A71770">
          <w:rPr>
            <w:noProof/>
          </w:rPr>
          <w:instrText xml:space="preserve"> PAGEREF _Toc146712703 \h </w:instrText>
        </w:r>
        <w:r w:rsidR="00A71770">
          <w:rPr>
            <w:noProof/>
          </w:rPr>
        </w:r>
        <w:r w:rsidR="00A71770">
          <w:rPr>
            <w:noProof/>
          </w:rPr>
          <w:fldChar w:fldCharType="separate"/>
        </w:r>
        <w:r w:rsidR="00081052">
          <w:rPr>
            <w:noProof/>
          </w:rPr>
          <w:t>9</w:t>
        </w:r>
        <w:r w:rsidR="00A71770">
          <w:rPr>
            <w:noProof/>
          </w:rPr>
          <w:fldChar w:fldCharType="end"/>
        </w:r>
      </w:hyperlink>
    </w:p>
    <w:p w14:paraId="1D79AA4A" w14:textId="08123A7C" w:rsidR="00A71770" w:rsidRDefault="00000000">
      <w:pPr>
        <w:pStyle w:val="TOC2"/>
        <w:rPr>
          <w:rFonts w:asciiTheme="minorHAnsi" w:eastAsiaTheme="minorEastAsia" w:hAnsiTheme="minorHAnsi" w:cstheme="minorBidi"/>
          <w:noProof/>
          <w:szCs w:val="22"/>
        </w:rPr>
      </w:pPr>
      <w:hyperlink w:anchor="_Toc146712704" w:history="1">
        <w:r w:rsidR="00A71770" w:rsidRPr="006B6F3C">
          <w:rPr>
            <w:rStyle w:val="affffffe"/>
            <w:noProof/>
            <w14:scene3d>
              <w14:camera w14:prst="orthographicFront"/>
              <w14:lightRig w14:rig="threePt" w14:dir="t">
                <w14:rot w14:lat="0" w14:lon="0" w14:rev="0"/>
              </w14:lightRig>
            </w14:scene3d>
          </w:rPr>
          <w:t>8.3</w:t>
        </w:r>
        <w:r w:rsidR="00A71770" w:rsidRPr="006B6F3C">
          <w:rPr>
            <w:rStyle w:val="affffffe"/>
            <w:noProof/>
          </w:rPr>
          <w:t xml:space="preserve"> 二氧化碳驱页岩油</w:t>
        </w:r>
        <w:r w:rsidR="00A71770">
          <w:rPr>
            <w:noProof/>
          </w:rPr>
          <w:tab/>
        </w:r>
        <w:r w:rsidR="00A71770">
          <w:rPr>
            <w:noProof/>
          </w:rPr>
          <w:fldChar w:fldCharType="begin"/>
        </w:r>
        <w:r w:rsidR="00A71770">
          <w:rPr>
            <w:noProof/>
          </w:rPr>
          <w:instrText xml:space="preserve"> PAGEREF _Toc146712704 \h </w:instrText>
        </w:r>
        <w:r w:rsidR="00A71770">
          <w:rPr>
            <w:noProof/>
          </w:rPr>
        </w:r>
        <w:r w:rsidR="00A71770">
          <w:rPr>
            <w:noProof/>
          </w:rPr>
          <w:fldChar w:fldCharType="separate"/>
        </w:r>
        <w:r w:rsidR="00081052">
          <w:rPr>
            <w:noProof/>
          </w:rPr>
          <w:t>10</w:t>
        </w:r>
        <w:r w:rsidR="00A71770">
          <w:rPr>
            <w:noProof/>
          </w:rPr>
          <w:fldChar w:fldCharType="end"/>
        </w:r>
      </w:hyperlink>
    </w:p>
    <w:p w14:paraId="5F868863" w14:textId="28D17510" w:rsidR="00A71770" w:rsidRDefault="00000000">
      <w:pPr>
        <w:pStyle w:val="TOC2"/>
        <w:rPr>
          <w:rFonts w:asciiTheme="minorHAnsi" w:eastAsiaTheme="minorEastAsia" w:hAnsiTheme="minorHAnsi" w:cstheme="minorBidi"/>
          <w:noProof/>
          <w:szCs w:val="22"/>
        </w:rPr>
      </w:pPr>
      <w:hyperlink w:anchor="_Toc146712705" w:history="1">
        <w:r w:rsidR="00A71770" w:rsidRPr="006B6F3C">
          <w:rPr>
            <w:rStyle w:val="affffffe"/>
            <w:noProof/>
            <w14:scene3d>
              <w14:camera w14:prst="orthographicFront"/>
              <w14:lightRig w14:rig="threePt" w14:dir="t">
                <w14:rot w14:lat="0" w14:lon="0" w14:rev="0"/>
              </w14:lightRig>
            </w14:scene3d>
          </w:rPr>
          <w:t>8.4</w:t>
        </w:r>
        <w:r w:rsidR="00A71770" w:rsidRPr="006B6F3C">
          <w:rPr>
            <w:rStyle w:val="affffffe"/>
            <w:noProof/>
          </w:rPr>
          <w:t xml:space="preserve"> 二氧化碳提高页岩气采收率</w:t>
        </w:r>
        <w:r w:rsidR="00A71770">
          <w:rPr>
            <w:noProof/>
          </w:rPr>
          <w:tab/>
        </w:r>
        <w:r w:rsidR="00A71770">
          <w:rPr>
            <w:noProof/>
          </w:rPr>
          <w:fldChar w:fldCharType="begin"/>
        </w:r>
        <w:r w:rsidR="00A71770">
          <w:rPr>
            <w:noProof/>
          </w:rPr>
          <w:instrText xml:space="preserve"> PAGEREF _Toc146712705 \h </w:instrText>
        </w:r>
        <w:r w:rsidR="00A71770">
          <w:rPr>
            <w:noProof/>
          </w:rPr>
        </w:r>
        <w:r w:rsidR="00A71770">
          <w:rPr>
            <w:noProof/>
          </w:rPr>
          <w:fldChar w:fldCharType="separate"/>
        </w:r>
        <w:r w:rsidR="00081052">
          <w:rPr>
            <w:noProof/>
          </w:rPr>
          <w:t>10</w:t>
        </w:r>
        <w:r w:rsidR="00A71770">
          <w:rPr>
            <w:noProof/>
          </w:rPr>
          <w:fldChar w:fldCharType="end"/>
        </w:r>
      </w:hyperlink>
    </w:p>
    <w:p w14:paraId="472B1DF3" w14:textId="2CEE2334" w:rsidR="00A71770" w:rsidRDefault="00000000">
      <w:pPr>
        <w:pStyle w:val="TOC2"/>
        <w:rPr>
          <w:rFonts w:asciiTheme="minorHAnsi" w:eastAsiaTheme="minorEastAsia" w:hAnsiTheme="minorHAnsi" w:cstheme="minorBidi"/>
          <w:noProof/>
          <w:szCs w:val="22"/>
        </w:rPr>
      </w:pPr>
      <w:hyperlink w:anchor="_Toc146712706" w:history="1">
        <w:r w:rsidR="00A71770" w:rsidRPr="006B6F3C">
          <w:rPr>
            <w:rStyle w:val="affffffe"/>
            <w:noProof/>
            <w14:scene3d>
              <w14:camera w14:prst="orthographicFront"/>
              <w14:lightRig w14:rig="threePt" w14:dir="t">
                <w14:rot w14:lat="0" w14:lon="0" w14:rev="0"/>
              </w14:lightRig>
            </w14:scene3d>
          </w:rPr>
          <w:t>8.5</w:t>
        </w:r>
        <w:r w:rsidR="00A71770" w:rsidRPr="006B6F3C">
          <w:rPr>
            <w:rStyle w:val="affffffe"/>
            <w:noProof/>
          </w:rPr>
          <w:t xml:space="preserve"> 基性-超基性岩二氧化碳原位矿化</w:t>
        </w:r>
        <w:r w:rsidR="00A71770">
          <w:rPr>
            <w:noProof/>
          </w:rPr>
          <w:tab/>
        </w:r>
        <w:r w:rsidR="00A71770">
          <w:rPr>
            <w:noProof/>
          </w:rPr>
          <w:fldChar w:fldCharType="begin"/>
        </w:r>
        <w:r w:rsidR="00A71770">
          <w:rPr>
            <w:noProof/>
          </w:rPr>
          <w:instrText xml:space="preserve"> PAGEREF _Toc146712706 \h </w:instrText>
        </w:r>
        <w:r w:rsidR="00A71770">
          <w:rPr>
            <w:noProof/>
          </w:rPr>
        </w:r>
        <w:r w:rsidR="00A71770">
          <w:rPr>
            <w:noProof/>
          </w:rPr>
          <w:fldChar w:fldCharType="separate"/>
        </w:r>
        <w:r w:rsidR="00081052">
          <w:rPr>
            <w:noProof/>
          </w:rPr>
          <w:t>10</w:t>
        </w:r>
        <w:r w:rsidR="00A71770">
          <w:rPr>
            <w:noProof/>
          </w:rPr>
          <w:fldChar w:fldCharType="end"/>
        </w:r>
      </w:hyperlink>
    </w:p>
    <w:p w14:paraId="5C28C0E7" w14:textId="35E225D5" w:rsidR="00A71770" w:rsidRDefault="00000000">
      <w:pPr>
        <w:pStyle w:val="TOC2"/>
        <w:rPr>
          <w:rFonts w:asciiTheme="minorHAnsi" w:eastAsiaTheme="minorEastAsia" w:hAnsiTheme="minorHAnsi" w:cstheme="minorBidi"/>
          <w:noProof/>
          <w:szCs w:val="22"/>
        </w:rPr>
      </w:pPr>
      <w:hyperlink w:anchor="_Toc146712707" w:history="1">
        <w:r w:rsidR="00A71770" w:rsidRPr="006B6F3C">
          <w:rPr>
            <w:rStyle w:val="affffffe"/>
            <w:noProof/>
            <w14:scene3d>
              <w14:camera w14:prst="orthographicFront"/>
              <w14:lightRig w14:rig="threePt" w14:dir="t">
                <w14:rot w14:lat="0" w14:lon="0" w14:rev="0"/>
              </w14:lightRig>
            </w14:scene3d>
          </w:rPr>
          <w:t>8.6</w:t>
        </w:r>
        <w:r w:rsidR="00A71770" w:rsidRPr="006B6F3C">
          <w:rPr>
            <w:rStyle w:val="affffffe"/>
            <w:noProof/>
          </w:rPr>
          <w:t xml:space="preserve"> 二氧化碳铀矿浸出增采</w:t>
        </w:r>
        <w:r w:rsidR="00A71770">
          <w:rPr>
            <w:noProof/>
          </w:rPr>
          <w:tab/>
        </w:r>
        <w:r w:rsidR="00A71770">
          <w:rPr>
            <w:noProof/>
          </w:rPr>
          <w:fldChar w:fldCharType="begin"/>
        </w:r>
        <w:r w:rsidR="00A71770">
          <w:rPr>
            <w:noProof/>
          </w:rPr>
          <w:instrText xml:space="preserve"> PAGEREF _Toc146712707 \h </w:instrText>
        </w:r>
        <w:r w:rsidR="00A71770">
          <w:rPr>
            <w:noProof/>
          </w:rPr>
        </w:r>
        <w:r w:rsidR="00A71770">
          <w:rPr>
            <w:noProof/>
          </w:rPr>
          <w:fldChar w:fldCharType="separate"/>
        </w:r>
        <w:r w:rsidR="00081052">
          <w:rPr>
            <w:noProof/>
          </w:rPr>
          <w:t>10</w:t>
        </w:r>
        <w:r w:rsidR="00A71770">
          <w:rPr>
            <w:noProof/>
          </w:rPr>
          <w:fldChar w:fldCharType="end"/>
        </w:r>
      </w:hyperlink>
    </w:p>
    <w:p w14:paraId="227D3EA7" w14:textId="7AB0FF77" w:rsidR="00A71770" w:rsidRDefault="00000000">
      <w:pPr>
        <w:pStyle w:val="TOC2"/>
        <w:rPr>
          <w:rFonts w:asciiTheme="minorHAnsi" w:eastAsiaTheme="minorEastAsia" w:hAnsiTheme="minorHAnsi" w:cstheme="minorBidi"/>
          <w:noProof/>
          <w:szCs w:val="22"/>
        </w:rPr>
      </w:pPr>
      <w:hyperlink w:anchor="_Toc146712708" w:history="1">
        <w:r w:rsidR="00A71770" w:rsidRPr="006B6F3C">
          <w:rPr>
            <w:rStyle w:val="affffffe"/>
            <w:noProof/>
            <w14:scene3d>
              <w14:camera w14:prst="orthographicFront"/>
              <w14:lightRig w14:rig="threePt" w14:dir="t">
                <w14:rot w14:lat="0" w14:lon="0" w14:rev="0"/>
              </w14:lightRig>
            </w14:scene3d>
          </w:rPr>
          <w:t>8.7</w:t>
        </w:r>
        <w:r w:rsidR="00A71770" w:rsidRPr="006B6F3C">
          <w:rPr>
            <w:rStyle w:val="affffffe"/>
            <w:noProof/>
          </w:rPr>
          <w:t xml:space="preserve"> 二氧化碳增强地热系统</w:t>
        </w:r>
        <w:r w:rsidR="00A71770">
          <w:rPr>
            <w:noProof/>
          </w:rPr>
          <w:tab/>
        </w:r>
        <w:r w:rsidR="00A71770">
          <w:rPr>
            <w:noProof/>
          </w:rPr>
          <w:fldChar w:fldCharType="begin"/>
        </w:r>
        <w:r w:rsidR="00A71770">
          <w:rPr>
            <w:noProof/>
          </w:rPr>
          <w:instrText xml:space="preserve"> PAGEREF _Toc146712708 \h </w:instrText>
        </w:r>
        <w:r w:rsidR="00A71770">
          <w:rPr>
            <w:noProof/>
          </w:rPr>
        </w:r>
        <w:r w:rsidR="00A71770">
          <w:rPr>
            <w:noProof/>
          </w:rPr>
          <w:fldChar w:fldCharType="separate"/>
        </w:r>
        <w:r w:rsidR="00081052">
          <w:rPr>
            <w:noProof/>
          </w:rPr>
          <w:t>10</w:t>
        </w:r>
        <w:r w:rsidR="00A71770">
          <w:rPr>
            <w:noProof/>
          </w:rPr>
          <w:fldChar w:fldCharType="end"/>
        </w:r>
      </w:hyperlink>
    </w:p>
    <w:p w14:paraId="39D95340" w14:textId="4BA2C6A4" w:rsidR="00A71770" w:rsidRDefault="00000000">
      <w:pPr>
        <w:pStyle w:val="TOC2"/>
        <w:rPr>
          <w:rFonts w:asciiTheme="minorHAnsi" w:eastAsiaTheme="minorEastAsia" w:hAnsiTheme="minorHAnsi" w:cstheme="minorBidi"/>
          <w:noProof/>
          <w:szCs w:val="22"/>
        </w:rPr>
      </w:pPr>
      <w:hyperlink w:anchor="_Toc146712709" w:history="1">
        <w:r w:rsidR="00A71770" w:rsidRPr="006B6F3C">
          <w:rPr>
            <w:rStyle w:val="affffffe"/>
            <w:noProof/>
            <w14:scene3d>
              <w14:camera w14:prst="orthographicFront"/>
              <w14:lightRig w14:rig="threePt" w14:dir="t">
                <w14:rot w14:lat="0" w14:lon="0" w14:rev="0"/>
              </w14:lightRig>
            </w14:scene3d>
          </w:rPr>
          <w:t>8.8</w:t>
        </w:r>
        <w:r w:rsidR="00A71770" w:rsidRPr="006B6F3C">
          <w:rPr>
            <w:rStyle w:val="affffffe"/>
            <w:noProof/>
          </w:rPr>
          <w:t xml:space="preserve"> 洞穴型特殊地下空间封存</w:t>
        </w:r>
        <w:r w:rsidR="00A71770">
          <w:rPr>
            <w:noProof/>
          </w:rPr>
          <w:tab/>
        </w:r>
        <w:r w:rsidR="00A71770">
          <w:rPr>
            <w:noProof/>
          </w:rPr>
          <w:fldChar w:fldCharType="begin"/>
        </w:r>
        <w:r w:rsidR="00A71770">
          <w:rPr>
            <w:noProof/>
          </w:rPr>
          <w:instrText xml:space="preserve"> PAGEREF _Toc146712709 \h </w:instrText>
        </w:r>
        <w:r w:rsidR="00A71770">
          <w:rPr>
            <w:noProof/>
          </w:rPr>
        </w:r>
        <w:r w:rsidR="00A71770">
          <w:rPr>
            <w:noProof/>
          </w:rPr>
          <w:fldChar w:fldCharType="separate"/>
        </w:r>
        <w:r w:rsidR="00081052">
          <w:rPr>
            <w:noProof/>
          </w:rPr>
          <w:t>11</w:t>
        </w:r>
        <w:r w:rsidR="00A71770">
          <w:rPr>
            <w:noProof/>
          </w:rPr>
          <w:fldChar w:fldCharType="end"/>
        </w:r>
      </w:hyperlink>
    </w:p>
    <w:p w14:paraId="615B9C22" w14:textId="4CEAC00C" w:rsidR="00A71770" w:rsidRPr="00E44361" w:rsidRDefault="00000000">
      <w:pPr>
        <w:pStyle w:val="TOC1"/>
        <w:tabs>
          <w:tab w:val="right" w:leader="dot" w:pos="9344"/>
        </w:tabs>
        <w:rPr>
          <w:rStyle w:val="affffffe"/>
        </w:rPr>
      </w:pPr>
      <w:hyperlink w:anchor="_Toc146712710" w:history="1">
        <w:r w:rsidR="00A71770" w:rsidRPr="00E44361">
          <w:rPr>
            <w:rStyle w:val="affffffe"/>
            <w:noProof/>
          </w:rPr>
          <w:t>参考文</w:t>
        </w:r>
        <w:r w:rsidR="00A71770" w:rsidRPr="006B6F3C">
          <w:rPr>
            <w:rStyle w:val="affffffe"/>
            <w:noProof/>
          </w:rPr>
          <w:t>献</w:t>
        </w:r>
        <w:r w:rsidR="00A71770" w:rsidRPr="00E44361">
          <w:rPr>
            <w:rStyle w:val="affffffe"/>
          </w:rPr>
          <w:tab/>
        </w:r>
        <w:r w:rsidR="00A71770" w:rsidRPr="00E44361">
          <w:rPr>
            <w:rStyle w:val="affffffe"/>
          </w:rPr>
          <w:fldChar w:fldCharType="begin"/>
        </w:r>
        <w:r w:rsidR="00A71770" w:rsidRPr="00E44361">
          <w:rPr>
            <w:rStyle w:val="affffffe"/>
          </w:rPr>
          <w:instrText xml:space="preserve"> PAGEREF _Toc146712710 \h </w:instrText>
        </w:r>
        <w:r w:rsidR="00A71770" w:rsidRPr="00E44361">
          <w:rPr>
            <w:rStyle w:val="affffffe"/>
          </w:rPr>
        </w:r>
        <w:r w:rsidR="00A71770" w:rsidRPr="00E44361">
          <w:rPr>
            <w:rStyle w:val="affffffe"/>
          </w:rPr>
          <w:fldChar w:fldCharType="separate"/>
        </w:r>
        <w:r w:rsidR="00081052">
          <w:rPr>
            <w:rStyle w:val="affffffe"/>
            <w:noProof/>
          </w:rPr>
          <w:t>12</w:t>
        </w:r>
        <w:r w:rsidR="00A71770" w:rsidRPr="00E44361">
          <w:rPr>
            <w:rStyle w:val="affffffe"/>
          </w:rPr>
          <w:fldChar w:fldCharType="end"/>
        </w:r>
      </w:hyperlink>
    </w:p>
    <w:p w14:paraId="19584980" w14:textId="1281B50C" w:rsidR="00BC4A10" w:rsidRPr="00BC4A10" w:rsidRDefault="00BC4A10" w:rsidP="00BC4A10">
      <w:pPr>
        <w:pStyle w:val="affffff2"/>
        <w:spacing w:after="360"/>
        <w:sectPr w:rsidR="00BC4A10" w:rsidRPr="00BC4A10" w:rsidSect="0020394B">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r w:rsidRPr="00BC4A10">
        <w:fldChar w:fldCharType="end"/>
      </w:r>
    </w:p>
    <w:p w14:paraId="7D76FCA7" w14:textId="642C7A2F" w:rsidR="002C002E" w:rsidRDefault="002C002E" w:rsidP="002C002E">
      <w:pPr>
        <w:pStyle w:val="a6"/>
        <w:spacing w:before="900" w:after="360"/>
      </w:pPr>
      <w:bookmarkStart w:id="21" w:name="_Toc146712684"/>
      <w:bookmarkStart w:id="22" w:name="BookMark2"/>
      <w:bookmarkEnd w:id="19"/>
      <w:r w:rsidRPr="002C002E">
        <w:rPr>
          <w:spacing w:val="320"/>
        </w:rPr>
        <w:lastRenderedPageBreak/>
        <w:t>前</w:t>
      </w:r>
      <w:r>
        <w:t>言</w:t>
      </w:r>
      <w:bookmarkEnd w:id="20"/>
      <w:bookmarkEnd w:id="21"/>
    </w:p>
    <w:p w14:paraId="0DC3B89D" w14:textId="77777777" w:rsidR="002C002E" w:rsidRDefault="002C002E" w:rsidP="002C002E">
      <w:pPr>
        <w:pStyle w:val="affffb"/>
        <w:ind w:firstLine="420"/>
      </w:pPr>
      <w:r>
        <w:rPr>
          <w:rFonts w:hint="eastAsia"/>
        </w:rPr>
        <w:t>本文件按照GB/T 1.1—2020《标准化工作导则  第1部分：标准化文件的结构和起草规则》的规定起草。</w:t>
      </w:r>
    </w:p>
    <w:p w14:paraId="6EDEAC72" w14:textId="7B4BD3FF" w:rsidR="002C002E" w:rsidRPr="002C002E" w:rsidRDefault="002C002E" w:rsidP="002C002E">
      <w:pPr>
        <w:pStyle w:val="affffb"/>
        <w:ind w:firstLine="420"/>
      </w:pPr>
      <w:r w:rsidRPr="002C002E">
        <w:rPr>
          <w:rFonts w:hint="eastAsia"/>
        </w:rPr>
        <w:t>请注意本文件的某些内容可能涉及专利。本文件的发布机构不承担识别这些专利的责任。</w:t>
      </w:r>
    </w:p>
    <w:p w14:paraId="69B116BA" w14:textId="4CE100E5" w:rsidR="002C002E" w:rsidRDefault="002C002E" w:rsidP="002C002E">
      <w:pPr>
        <w:pStyle w:val="affffb"/>
        <w:ind w:firstLine="420"/>
      </w:pPr>
      <w:r>
        <w:rPr>
          <w:rFonts w:hint="eastAsia"/>
        </w:rPr>
        <w:t>本文件由中国煤炭学会提出。</w:t>
      </w:r>
    </w:p>
    <w:p w14:paraId="2874FF82" w14:textId="7DA55922" w:rsidR="002C002E" w:rsidRDefault="002C002E" w:rsidP="002C002E">
      <w:pPr>
        <w:pStyle w:val="affffb"/>
        <w:ind w:firstLine="420"/>
      </w:pPr>
      <w:r>
        <w:rPr>
          <w:rFonts w:hint="eastAsia"/>
        </w:rPr>
        <w:t>本文件由中国煤炭学会归口。</w:t>
      </w:r>
    </w:p>
    <w:p w14:paraId="23416741" w14:textId="73A9E2DF" w:rsidR="002C002E" w:rsidRDefault="002C002E" w:rsidP="002C002E">
      <w:pPr>
        <w:pStyle w:val="affffb"/>
        <w:ind w:firstLine="420"/>
      </w:pPr>
      <w:r>
        <w:rPr>
          <w:rFonts w:hint="eastAsia"/>
        </w:rPr>
        <w:t>本文件起草单位：</w:t>
      </w:r>
      <w:r w:rsidR="00B114CF" w:rsidRPr="00C164DA">
        <w:rPr>
          <w:rFonts w:hint="eastAsia"/>
        </w:rPr>
        <w:t>中国地质调查局水文地质环境地质调查中心、</w:t>
      </w:r>
      <w:bookmarkStart w:id="23" w:name="_Hlk145490021"/>
      <w:r w:rsidR="00B114CF" w:rsidRPr="00C164DA">
        <w:rPr>
          <w:rFonts w:hint="eastAsia"/>
        </w:rPr>
        <w:t>中国科学院武汉岩土力学研究所、中国21世纪议程管理中心、北京理工大学、北京师范大学</w:t>
      </w:r>
      <w:r w:rsidR="0039472C" w:rsidRPr="00C164DA">
        <w:rPr>
          <w:rFonts w:hint="eastAsia"/>
        </w:rPr>
        <w:t>、中国石油大学（北京）、中国科学院南海海洋研究所</w:t>
      </w:r>
      <w:r w:rsidR="00DC2502" w:rsidRPr="00C164DA">
        <w:rPr>
          <w:rFonts w:hint="eastAsia"/>
        </w:rPr>
        <w:t>、怀柔实验室</w:t>
      </w:r>
      <w:bookmarkEnd w:id="23"/>
      <w:r w:rsidR="00F665E0" w:rsidRPr="00C164DA">
        <w:rPr>
          <w:rFonts w:hint="eastAsia"/>
        </w:rPr>
        <w:t>。</w:t>
      </w:r>
    </w:p>
    <w:p w14:paraId="0EAD26BA" w14:textId="5103ACF4" w:rsidR="00DC2502" w:rsidRPr="00E33399" w:rsidRDefault="002C002E" w:rsidP="00DC2502">
      <w:pPr>
        <w:pStyle w:val="affffb"/>
        <w:ind w:firstLine="420"/>
      </w:pPr>
      <w:r w:rsidRPr="00E33399">
        <w:rPr>
          <w:rFonts w:hint="eastAsia"/>
        </w:rPr>
        <w:t>本文件主要起草人：</w:t>
      </w:r>
      <w:r w:rsidR="00362A9E" w:rsidRPr="00E33399">
        <w:t xml:space="preserve"> </w:t>
      </w:r>
    </w:p>
    <w:p w14:paraId="2DE99158" w14:textId="23B36026" w:rsidR="002C002E" w:rsidRDefault="002C002E" w:rsidP="002C002E">
      <w:pPr>
        <w:pStyle w:val="affffb"/>
        <w:ind w:firstLine="420"/>
      </w:pPr>
    </w:p>
    <w:p w14:paraId="217350F9" w14:textId="7E729D12" w:rsidR="002C002E" w:rsidRDefault="002C002E" w:rsidP="00B114CF">
      <w:pPr>
        <w:pStyle w:val="affffb"/>
        <w:ind w:firstLine="420"/>
      </w:pPr>
    </w:p>
    <w:p w14:paraId="2471D83B" w14:textId="77777777" w:rsidR="00B114CF" w:rsidRDefault="00B114CF" w:rsidP="002C002E">
      <w:pPr>
        <w:pStyle w:val="affffb"/>
        <w:ind w:firstLine="420"/>
      </w:pPr>
    </w:p>
    <w:p w14:paraId="17C8C344" w14:textId="6D5999EF" w:rsidR="002C002E" w:rsidRPr="002C002E" w:rsidRDefault="002C002E" w:rsidP="002C002E">
      <w:pPr>
        <w:pStyle w:val="affffb"/>
        <w:ind w:firstLine="420"/>
        <w:sectPr w:rsidR="002C002E" w:rsidRPr="002C002E" w:rsidSect="0020394B">
          <w:pgSz w:w="11906" w:h="16838" w:code="9"/>
          <w:pgMar w:top="1928" w:right="1134" w:bottom="1134" w:left="1134" w:header="1418" w:footer="1134" w:gutter="284"/>
          <w:pgNumType w:fmt="upperRoman"/>
          <w:cols w:space="425"/>
          <w:formProt w:val="0"/>
          <w:docGrid w:linePitch="312"/>
        </w:sectPr>
      </w:pPr>
    </w:p>
    <w:p w14:paraId="7AE77DB7" w14:textId="0712A680" w:rsidR="00894836" w:rsidRPr="00145D9D" w:rsidRDefault="00894836" w:rsidP="00093D25">
      <w:pPr>
        <w:spacing w:line="20" w:lineRule="exact"/>
        <w:jc w:val="center"/>
        <w:rPr>
          <w:rFonts w:ascii="黑体" w:eastAsia="黑体" w:hAnsi="黑体"/>
          <w:sz w:val="32"/>
          <w:szCs w:val="32"/>
        </w:rPr>
      </w:pPr>
      <w:bookmarkStart w:id="24" w:name="BookMark4"/>
      <w:bookmarkEnd w:id="22"/>
    </w:p>
    <w:p w14:paraId="1DCED4F0"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BE683DB44D145AFB2712937BBE9E36B"/>
        </w:placeholder>
      </w:sdtPr>
      <w:sdtContent>
        <w:bookmarkStart w:id="25" w:name="NEW_STAND_NAME" w:displacedByCustomXml="prev"/>
        <w:p w14:paraId="22CBAD9E" w14:textId="5DB54248" w:rsidR="00F26B7E" w:rsidRPr="00F26B7E" w:rsidRDefault="00B95B52" w:rsidP="004E0893">
          <w:pPr>
            <w:pStyle w:val="afffffffff8"/>
            <w:spacing w:beforeLines="1" w:before="2" w:afterLines="220" w:after="528"/>
          </w:pPr>
          <w:r>
            <w:rPr>
              <w:rFonts w:hint="eastAsia"/>
            </w:rPr>
            <w:t>区域二氧化碳地质封存潜力计算指南</w:t>
          </w:r>
        </w:p>
      </w:sdtContent>
    </w:sdt>
    <w:bookmarkEnd w:id="25" w:displacedByCustomXml="prev"/>
    <w:p w14:paraId="7AD0433D" w14:textId="77777777" w:rsidR="00E2552F" w:rsidRDefault="00E2552F" w:rsidP="00A77CCB">
      <w:pPr>
        <w:pStyle w:val="affc"/>
        <w:spacing w:before="240" w:after="240"/>
      </w:pPr>
      <w:bookmarkStart w:id="26" w:name="_Toc17233325"/>
      <w:bookmarkStart w:id="27" w:name="_Toc17233333"/>
      <w:bookmarkStart w:id="28" w:name="_Toc24884211"/>
      <w:bookmarkStart w:id="29" w:name="_Toc24884218"/>
      <w:bookmarkStart w:id="30" w:name="_Toc26648465"/>
      <w:bookmarkStart w:id="31" w:name="_Toc26718930"/>
      <w:bookmarkStart w:id="32" w:name="_Toc26986530"/>
      <w:bookmarkStart w:id="33" w:name="_Toc26986771"/>
      <w:bookmarkStart w:id="34" w:name="_Toc97192964"/>
      <w:bookmarkStart w:id="35" w:name="_Toc141551240"/>
      <w:bookmarkStart w:id="36" w:name="_Toc146712685"/>
      <w:r>
        <w:rPr>
          <w:rFonts w:hint="eastAsia"/>
        </w:rPr>
        <w:t>范围</w:t>
      </w:r>
      <w:bookmarkEnd w:id="26"/>
      <w:bookmarkEnd w:id="27"/>
      <w:bookmarkEnd w:id="28"/>
      <w:bookmarkEnd w:id="29"/>
      <w:bookmarkEnd w:id="30"/>
      <w:bookmarkEnd w:id="31"/>
      <w:bookmarkEnd w:id="32"/>
      <w:bookmarkEnd w:id="33"/>
      <w:bookmarkEnd w:id="34"/>
      <w:bookmarkEnd w:id="35"/>
      <w:bookmarkEnd w:id="36"/>
    </w:p>
    <w:p w14:paraId="07A475E9" w14:textId="0774BA56" w:rsidR="00DD12AE" w:rsidRDefault="00DD12AE" w:rsidP="00DD12AE">
      <w:pPr>
        <w:pStyle w:val="affffb"/>
        <w:ind w:firstLine="420"/>
      </w:pPr>
      <w:bookmarkStart w:id="37" w:name="_Toc17233326"/>
      <w:bookmarkStart w:id="38" w:name="_Toc17233334"/>
      <w:bookmarkStart w:id="39" w:name="_Toc24884212"/>
      <w:bookmarkStart w:id="40" w:name="_Toc24884219"/>
      <w:bookmarkStart w:id="41" w:name="_Toc26648466"/>
      <w:r w:rsidRPr="008E46B1">
        <w:rPr>
          <w:rFonts w:hint="eastAsia"/>
        </w:rPr>
        <w:t>本文件主要</w:t>
      </w:r>
      <w:r w:rsidR="00DF5833">
        <w:rPr>
          <w:rFonts w:hint="eastAsia"/>
        </w:rPr>
        <w:t>提供</w:t>
      </w:r>
      <w:r w:rsidRPr="008E46B1">
        <w:rPr>
          <w:rFonts w:hint="eastAsia"/>
        </w:rPr>
        <w:t>了深部咸水层、油气藏</w:t>
      </w:r>
      <w:r w:rsidR="003A1584">
        <w:rPr>
          <w:rFonts w:hint="eastAsia"/>
        </w:rPr>
        <w:t>等</w:t>
      </w:r>
      <w:r w:rsidR="003A1584" w:rsidRPr="008E46B1">
        <w:rPr>
          <w:rFonts w:hint="eastAsia"/>
        </w:rPr>
        <w:t>地质资源</w:t>
      </w:r>
      <w:r w:rsidR="002F599B">
        <w:rPr>
          <w:rFonts w:hint="eastAsia"/>
        </w:rPr>
        <w:t>，通过</w:t>
      </w:r>
      <w:r w:rsidR="00DF5833">
        <w:rPr>
          <w:rFonts w:hint="eastAsia"/>
        </w:rPr>
        <w:t>地质利用与封存技术可实现的二氧化碳封存潜力计算方法的指南</w:t>
      </w:r>
      <w:r w:rsidRPr="008E46B1">
        <w:rPr>
          <w:rFonts w:hint="eastAsia"/>
        </w:rPr>
        <w:t>。</w:t>
      </w:r>
    </w:p>
    <w:p w14:paraId="22B067E2" w14:textId="1F4D7A03" w:rsidR="008B0C9C" w:rsidRDefault="00DD12AE" w:rsidP="00DD12AE">
      <w:pPr>
        <w:pStyle w:val="affffb"/>
        <w:ind w:firstLine="420"/>
      </w:pPr>
      <w:r>
        <w:rPr>
          <w:rFonts w:hint="eastAsia"/>
        </w:rPr>
        <w:t>本文件</w:t>
      </w:r>
      <w:bookmarkStart w:id="42" w:name="_Hlk145493397"/>
      <w:r>
        <w:rPr>
          <w:rFonts w:hint="eastAsia"/>
        </w:rPr>
        <w:t>适用于</w:t>
      </w:r>
      <w:r w:rsidR="00601896">
        <w:rPr>
          <w:rFonts w:hint="eastAsia"/>
        </w:rPr>
        <w:t>二氧化碳地质封存选址初期阶段的封存</w:t>
      </w:r>
      <w:r w:rsidR="00B64201">
        <w:rPr>
          <w:rFonts w:hint="eastAsia"/>
        </w:rPr>
        <w:t>潜力计算</w:t>
      </w:r>
      <w:r>
        <w:rPr>
          <w:rFonts w:hint="eastAsia"/>
        </w:rPr>
        <w:t>。</w:t>
      </w:r>
      <w:bookmarkEnd w:id="42"/>
    </w:p>
    <w:p w14:paraId="648E1228" w14:textId="77777777" w:rsidR="00E2552F" w:rsidRDefault="00E2552F" w:rsidP="00A77CCB">
      <w:pPr>
        <w:pStyle w:val="affc"/>
        <w:spacing w:before="240" w:after="240"/>
      </w:pPr>
      <w:bookmarkStart w:id="43" w:name="_Toc26718931"/>
      <w:bookmarkStart w:id="44" w:name="_Toc26986531"/>
      <w:bookmarkStart w:id="45" w:name="_Toc26986772"/>
      <w:bookmarkStart w:id="46" w:name="_Toc97192965"/>
      <w:bookmarkStart w:id="47" w:name="_Toc141551241"/>
      <w:bookmarkStart w:id="48" w:name="_Toc146712686"/>
      <w:r>
        <w:rPr>
          <w:rFonts w:hint="eastAsia"/>
        </w:rPr>
        <w:t>规范性引用文件</w:t>
      </w:r>
      <w:bookmarkEnd w:id="37"/>
      <w:bookmarkEnd w:id="38"/>
      <w:bookmarkEnd w:id="39"/>
      <w:bookmarkEnd w:id="40"/>
      <w:bookmarkEnd w:id="41"/>
      <w:bookmarkEnd w:id="43"/>
      <w:bookmarkEnd w:id="44"/>
      <w:bookmarkEnd w:id="45"/>
      <w:bookmarkEnd w:id="46"/>
      <w:bookmarkEnd w:id="47"/>
      <w:bookmarkEnd w:id="48"/>
    </w:p>
    <w:sdt>
      <w:sdtPr>
        <w:rPr>
          <w:rFonts w:hint="eastAsia"/>
        </w:rPr>
        <w:id w:val="715848253"/>
        <w:placeholder>
          <w:docPart w:val="0B5EDB954D8742E6A57F642880E2CEA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95B6631"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9E8B496" w14:textId="77777777" w:rsidR="00CD6DE7" w:rsidRDefault="00CD6DE7" w:rsidP="00CD6DE7">
      <w:pPr>
        <w:pStyle w:val="affffb"/>
        <w:ind w:firstLine="420"/>
      </w:pPr>
      <w:r w:rsidRPr="002260C1">
        <w:rPr>
          <w:rFonts w:hint="eastAsia"/>
        </w:rPr>
        <w:t>GB 18306  中国地震动参数区划图</w:t>
      </w:r>
    </w:p>
    <w:p w14:paraId="0E1D04E4" w14:textId="77777777" w:rsidR="00B265BC" w:rsidRPr="00E030F9" w:rsidRDefault="00FD59EB" w:rsidP="00FD59EB">
      <w:pPr>
        <w:pStyle w:val="affc"/>
        <w:spacing w:before="240" w:after="240"/>
      </w:pPr>
      <w:bookmarkStart w:id="49" w:name="_Toc97192966"/>
      <w:bookmarkStart w:id="50" w:name="_Toc141551242"/>
      <w:bookmarkStart w:id="51" w:name="_Toc146712687"/>
      <w:r>
        <w:rPr>
          <w:rFonts w:hint="eastAsia"/>
          <w:szCs w:val="21"/>
        </w:rPr>
        <w:t>术语和定义</w:t>
      </w:r>
      <w:bookmarkEnd w:id="49"/>
      <w:bookmarkEnd w:id="50"/>
      <w:bookmarkEnd w:id="51"/>
    </w:p>
    <w:p w14:paraId="6DEED613" w14:textId="39FF0B88" w:rsidR="004B3E93" w:rsidRDefault="00DD12AE" w:rsidP="000A6C08">
      <w:pPr>
        <w:pStyle w:val="affffb"/>
        <w:ind w:firstLine="420"/>
      </w:pPr>
      <w:bookmarkStart w:id="52" w:name="_Toc26986532"/>
      <w:bookmarkEnd w:id="52"/>
      <w:r w:rsidRPr="00DD12AE">
        <w:rPr>
          <w:rFonts w:hint="eastAsia"/>
        </w:rPr>
        <w:t>下列术语和定义适用于本文件。</w:t>
      </w:r>
    </w:p>
    <w:p w14:paraId="63CF0CAB" w14:textId="598A4CF7" w:rsidR="00B95B65" w:rsidRPr="00B95B65" w:rsidRDefault="00B95B65" w:rsidP="00B95B65">
      <w:pPr>
        <w:pStyle w:val="afffffffffff5"/>
        <w:ind w:left="420" w:hangingChars="200" w:hanging="420"/>
        <w:rPr>
          <w:rFonts w:ascii="黑体" w:eastAsia="黑体" w:hAnsi="黑体"/>
        </w:rPr>
      </w:pPr>
      <w:r w:rsidRPr="00B95B65">
        <w:rPr>
          <w:rFonts w:ascii="黑体" w:eastAsia="黑体" w:hAnsi="黑体"/>
        </w:rPr>
        <w:br/>
      </w:r>
      <w:r w:rsidRPr="00B95B65">
        <w:rPr>
          <w:rFonts w:ascii="黑体" w:eastAsia="黑体" w:hAnsi="黑体" w:hint="eastAsia"/>
        </w:rPr>
        <w:t>封存潜力</w:t>
      </w:r>
      <w:r w:rsidRPr="00B95B65">
        <w:rPr>
          <w:rFonts w:ascii="Times New Roman" w:eastAsia="黑体" w:hint="eastAsia"/>
        </w:rPr>
        <w:t xml:space="preserve"> storage</w:t>
      </w:r>
      <w:r w:rsidRPr="00B95B65">
        <w:rPr>
          <w:rFonts w:ascii="Times New Roman" w:eastAsia="黑体"/>
        </w:rPr>
        <w:t xml:space="preserve"> </w:t>
      </w:r>
      <w:r w:rsidRPr="00B95B65">
        <w:rPr>
          <w:rFonts w:ascii="Times New Roman" w:eastAsia="黑体" w:hint="eastAsia"/>
        </w:rPr>
        <w:t>potential</w:t>
      </w:r>
    </w:p>
    <w:p w14:paraId="1925D9B6" w14:textId="29643489" w:rsidR="00B95B65" w:rsidRDefault="00EE4E0F" w:rsidP="00B95B65">
      <w:pPr>
        <w:pStyle w:val="affffb"/>
        <w:ind w:firstLine="420"/>
        <w:rPr>
          <w:rFonts w:hAnsi="宋体"/>
        </w:rPr>
      </w:pPr>
      <w:r>
        <w:rPr>
          <w:rFonts w:hAnsi="宋体" w:hint="eastAsia"/>
        </w:rPr>
        <w:t>地质资源</w:t>
      </w:r>
      <w:r w:rsidR="00B95B65" w:rsidRPr="00EE4E0F">
        <w:rPr>
          <w:rFonts w:hAnsi="宋体" w:hint="eastAsia"/>
        </w:rPr>
        <w:t>能够封存二氧化碳</w:t>
      </w:r>
      <w:r>
        <w:rPr>
          <w:rFonts w:hAnsi="宋体" w:hint="eastAsia"/>
        </w:rPr>
        <w:t>的</w:t>
      </w:r>
      <w:r w:rsidR="00B95B65" w:rsidRPr="00EE4E0F">
        <w:rPr>
          <w:rFonts w:hAnsi="宋体" w:hint="eastAsia"/>
        </w:rPr>
        <w:t>量。</w:t>
      </w:r>
    </w:p>
    <w:p w14:paraId="44668DA8" w14:textId="7A0B246C" w:rsidR="00F7788E" w:rsidRPr="00EE4E0F" w:rsidRDefault="00601896" w:rsidP="00F7788E">
      <w:pPr>
        <w:pStyle w:val="a5"/>
      </w:pPr>
      <w:r>
        <w:rPr>
          <w:rFonts w:hint="eastAsia"/>
        </w:rPr>
        <w:t>地质资源包括深部咸水层、油气藏两类重点地质资源，以及煤层气、页岩油气层等探索地质资源</w:t>
      </w:r>
      <w:r w:rsidR="00194449">
        <w:rPr>
          <w:rFonts w:hint="eastAsia"/>
        </w:rPr>
        <w:t>。</w:t>
      </w:r>
    </w:p>
    <w:p w14:paraId="016B7B0A" w14:textId="7000B6BC" w:rsidR="00DD12AE" w:rsidRPr="000A6C08" w:rsidRDefault="000A6C08" w:rsidP="000A6C08">
      <w:pPr>
        <w:pStyle w:val="afffffffffff5"/>
        <w:ind w:left="420" w:hangingChars="200" w:hanging="420"/>
        <w:rPr>
          <w:rFonts w:ascii="黑体" w:eastAsia="黑体" w:hAnsi="黑体"/>
        </w:rPr>
      </w:pPr>
      <w:r w:rsidRPr="000A6C08">
        <w:rPr>
          <w:rFonts w:ascii="黑体" w:eastAsia="黑体" w:hAnsi="黑体"/>
          <w:color w:val="000000"/>
          <w14:scene3d>
            <w14:camera w14:prst="orthographicFront"/>
            <w14:lightRig w14:rig="threePt" w14:dir="t">
              <w14:rot w14:lat="0" w14:lon="0" w14:rev="0"/>
            </w14:lightRig>
          </w14:scene3d>
        </w:rPr>
        <w:br/>
      </w:r>
      <w:r w:rsidR="00DD12AE" w:rsidRPr="000A6C08">
        <w:rPr>
          <w:rFonts w:ascii="黑体" w:eastAsia="黑体" w:hAnsi="黑体" w:hint="eastAsia"/>
        </w:rPr>
        <w:t>二氧化碳</w:t>
      </w:r>
      <w:r w:rsidR="00F86B02" w:rsidRPr="000A6C08">
        <w:rPr>
          <w:rFonts w:ascii="黑体" w:eastAsia="黑体" w:hAnsi="黑体" w:hint="eastAsia"/>
        </w:rPr>
        <w:t>地质封存</w:t>
      </w:r>
      <w:r w:rsidR="00CC237E" w:rsidRPr="007E6991">
        <w:rPr>
          <w:rFonts w:ascii="Times New Roman" w:eastAsia="黑体" w:hint="eastAsia"/>
        </w:rPr>
        <w:t xml:space="preserve"> </w:t>
      </w:r>
      <w:r w:rsidR="00E93291" w:rsidRPr="007E6991">
        <w:rPr>
          <w:rFonts w:ascii="Times New Roman" w:eastAsia="黑体"/>
        </w:rPr>
        <w:t>geological storage of carbon dioxide</w:t>
      </w:r>
      <w:r w:rsidR="00D06B9B" w:rsidRPr="007E6991">
        <w:rPr>
          <w:rFonts w:ascii="Times New Roman" w:eastAsia="黑体"/>
        </w:rPr>
        <w:t xml:space="preserve">; </w:t>
      </w:r>
      <w:r w:rsidR="00DE2DC9" w:rsidRPr="007E6991">
        <w:rPr>
          <w:rFonts w:ascii="Times New Roman" w:eastAsia="黑体"/>
        </w:rPr>
        <w:t>CCS</w:t>
      </w:r>
    </w:p>
    <w:p w14:paraId="3A62BD64" w14:textId="59BA77AA" w:rsidR="00CC237E" w:rsidRPr="000A6C08" w:rsidRDefault="00F86B02" w:rsidP="000A6C08">
      <w:pPr>
        <w:pStyle w:val="affffb"/>
        <w:ind w:firstLine="420"/>
        <w:rPr>
          <w:rFonts w:hAnsi="宋体"/>
        </w:rPr>
      </w:pPr>
      <w:r w:rsidRPr="000A6C08">
        <w:rPr>
          <w:rFonts w:hAnsi="宋体" w:hint="eastAsia"/>
        </w:rPr>
        <w:t>通过工程技术手段将二氧化碳注入至适宜地质体中，实现其与大气长期隔绝的过程。</w:t>
      </w:r>
      <w:r w:rsidR="00511466" w:rsidRPr="000A6C08">
        <w:rPr>
          <w:rFonts w:hAnsi="宋体" w:hint="eastAsia"/>
        </w:rPr>
        <w:t>。</w:t>
      </w:r>
      <w:bookmarkStart w:id="53" w:name="_Toc121319026"/>
      <w:bookmarkStart w:id="54" w:name="_Toc121319107"/>
      <w:bookmarkStart w:id="55" w:name="_Toc127263182"/>
      <w:bookmarkStart w:id="56" w:name="_Toc131407627"/>
      <w:bookmarkStart w:id="57" w:name="_Toc131590739"/>
      <w:bookmarkStart w:id="58" w:name="_Toc131597901"/>
      <w:bookmarkStart w:id="59" w:name="_Toc133270993"/>
      <w:bookmarkStart w:id="60" w:name="_Toc121319027"/>
      <w:bookmarkStart w:id="61" w:name="_Toc121319108"/>
      <w:bookmarkStart w:id="62" w:name="_Toc127263183"/>
      <w:bookmarkStart w:id="63" w:name="_Toc301705760"/>
      <w:bookmarkStart w:id="64" w:name="_Toc301706113"/>
      <w:bookmarkStart w:id="65" w:name="_Toc302205598"/>
      <w:bookmarkStart w:id="66" w:name="_Toc302205934"/>
      <w:bookmarkStart w:id="67" w:name="_Toc302570982"/>
      <w:bookmarkStart w:id="68" w:name="_Toc308807728"/>
      <w:bookmarkStart w:id="69" w:name="_Toc309374095"/>
      <w:bookmarkStart w:id="70" w:name="_Toc309374272"/>
      <w:bookmarkStart w:id="71" w:name="_Toc325740601"/>
      <w:bookmarkStart w:id="72" w:name="_Toc326158553"/>
      <w:bookmarkStart w:id="73" w:name="_Toc327453671"/>
      <w:bookmarkStart w:id="74" w:name="_Toc328234936"/>
      <w:bookmarkStart w:id="75" w:name="_Toc328639165"/>
      <w:bookmarkStart w:id="76" w:name="_Toc341174695"/>
      <w:bookmarkStart w:id="77" w:name="_Toc342298651"/>
      <w:bookmarkStart w:id="78" w:name="_Toc121319028"/>
      <w:bookmarkStart w:id="79" w:name="_Toc121319109"/>
      <w:bookmarkStart w:id="80" w:name="_Toc127263184"/>
      <w:bookmarkStart w:id="81" w:name="_Toc131407628"/>
      <w:bookmarkStart w:id="82" w:name="_Toc131590740"/>
      <w:bookmarkStart w:id="83" w:name="_Toc131597902"/>
      <w:bookmarkStart w:id="84" w:name="_Toc133270994"/>
      <w:bookmarkStart w:id="85" w:name="_Toc301705761"/>
      <w:bookmarkStart w:id="86" w:name="_Toc301706114"/>
      <w:bookmarkStart w:id="87" w:name="_Toc302205599"/>
      <w:bookmarkStart w:id="88" w:name="_Toc302205935"/>
      <w:bookmarkStart w:id="89" w:name="_Toc302570983"/>
      <w:bookmarkStart w:id="90" w:name="_Toc308807729"/>
      <w:bookmarkStart w:id="91" w:name="_Toc309374096"/>
      <w:bookmarkStart w:id="92" w:name="_Toc309374273"/>
      <w:bookmarkStart w:id="93" w:name="_Toc325740602"/>
      <w:bookmarkStart w:id="94" w:name="_Toc326158554"/>
      <w:bookmarkStart w:id="95" w:name="_Toc327453672"/>
      <w:bookmarkStart w:id="96" w:name="_Toc328234937"/>
      <w:bookmarkStart w:id="97" w:name="_Toc328639166"/>
      <w:bookmarkStart w:id="98" w:name="_Toc341174696"/>
      <w:bookmarkStart w:id="99" w:name="_Toc342298652"/>
      <w:bookmarkStart w:id="100" w:name="_Toc121319029"/>
      <w:bookmarkStart w:id="101" w:name="_Toc121319110"/>
      <w:bookmarkStart w:id="102" w:name="_Toc127263185"/>
      <w:bookmarkStart w:id="103" w:name="_Toc131407629"/>
      <w:bookmarkStart w:id="104" w:name="_Toc131590741"/>
      <w:bookmarkStart w:id="105" w:name="_Toc131597903"/>
      <w:bookmarkStart w:id="106" w:name="_Toc133270995"/>
      <w:bookmarkStart w:id="107" w:name="_Toc121319030"/>
      <w:bookmarkStart w:id="108" w:name="_Toc121319111"/>
      <w:bookmarkStart w:id="109" w:name="_Toc127263186"/>
      <w:bookmarkStart w:id="110" w:name="_Toc131407630"/>
      <w:bookmarkStart w:id="111" w:name="_Toc131590742"/>
      <w:bookmarkStart w:id="112" w:name="_Toc131597904"/>
      <w:bookmarkStart w:id="113" w:name="_Toc133270996"/>
      <w:bookmarkStart w:id="114" w:name="_Toc121319031"/>
      <w:bookmarkStart w:id="115" w:name="_Toc121319112"/>
      <w:bookmarkStart w:id="116" w:name="_Toc127263187"/>
      <w:bookmarkStart w:id="117" w:name="_Toc131407631"/>
      <w:bookmarkStart w:id="118" w:name="_Toc131590743"/>
      <w:bookmarkStart w:id="119" w:name="_Toc131597905"/>
      <w:bookmarkStart w:id="120" w:name="_Toc133270997"/>
      <w:bookmarkStart w:id="121" w:name="_Toc121319032"/>
      <w:bookmarkStart w:id="122" w:name="_Toc121319113"/>
      <w:bookmarkStart w:id="123" w:name="_Toc127263188"/>
      <w:bookmarkStart w:id="124" w:name="_Toc131407632"/>
      <w:bookmarkStart w:id="125" w:name="_Toc131590744"/>
      <w:bookmarkStart w:id="126" w:name="_Toc131597906"/>
      <w:bookmarkStart w:id="127" w:name="_Toc121319033"/>
      <w:bookmarkStart w:id="128" w:name="_Toc121319114"/>
      <w:bookmarkStart w:id="129" w:name="_Toc127263189"/>
      <w:bookmarkStart w:id="130" w:name="_Toc131407633"/>
      <w:bookmarkStart w:id="131" w:name="_Toc131590745"/>
      <w:bookmarkStart w:id="132" w:name="_Toc131597907"/>
      <w:bookmarkStart w:id="133" w:name="_Toc133270998"/>
      <w:bookmarkStart w:id="134" w:name="_Toc121319034"/>
      <w:bookmarkStart w:id="135" w:name="_Toc121319115"/>
      <w:bookmarkStart w:id="136" w:name="_Toc127263190"/>
      <w:bookmarkStart w:id="137" w:name="_Toc131407634"/>
      <w:bookmarkStart w:id="138" w:name="_Toc131590746"/>
      <w:bookmarkStart w:id="139" w:name="_Toc131597908"/>
      <w:bookmarkStart w:id="140" w:name="_Toc133270999"/>
      <w:bookmarkStart w:id="141" w:name="_Toc121319035"/>
      <w:bookmarkStart w:id="142" w:name="_Toc121319116"/>
      <w:bookmarkStart w:id="143" w:name="_Toc127263191"/>
      <w:bookmarkStart w:id="144" w:name="_Toc131407635"/>
      <w:bookmarkStart w:id="145" w:name="_Toc131590747"/>
      <w:bookmarkStart w:id="146" w:name="_Toc131597909"/>
      <w:bookmarkStart w:id="147" w:name="_Toc133271000"/>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135BF059" w14:textId="0951BFE3" w:rsidR="00DD12AE" w:rsidRPr="000A6C08" w:rsidRDefault="000A6C08" w:rsidP="000A6C08">
      <w:pPr>
        <w:pStyle w:val="afffffffffff5"/>
        <w:ind w:left="420" w:hangingChars="200" w:hanging="420"/>
        <w:rPr>
          <w:rFonts w:ascii="黑体" w:eastAsia="黑体" w:hAnsi="黑体"/>
          <w:color w:val="0000FF"/>
        </w:rPr>
      </w:pPr>
      <w:r w:rsidRPr="000A6C08">
        <w:rPr>
          <w:rFonts w:ascii="黑体" w:eastAsia="黑体" w:hAnsi="黑体"/>
        </w:rPr>
        <w:br/>
      </w:r>
      <w:r w:rsidR="00DD12AE" w:rsidRPr="000A6C08">
        <w:rPr>
          <w:rFonts w:ascii="黑体" w:eastAsia="黑体" w:hAnsi="黑体"/>
        </w:rPr>
        <w:t>二氧化碳地质利用</w:t>
      </w:r>
      <w:r w:rsidR="003B21C4" w:rsidRPr="007E6991">
        <w:rPr>
          <w:rFonts w:ascii="Times New Roman" w:eastAsia="黑体"/>
        </w:rPr>
        <w:t xml:space="preserve"> </w:t>
      </w:r>
      <w:r w:rsidR="00E93291" w:rsidRPr="007E6991">
        <w:rPr>
          <w:rFonts w:ascii="Times New Roman" w:eastAsia="黑体"/>
        </w:rPr>
        <w:t>geological utilization</w:t>
      </w:r>
      <w:r w:rsidR="00E93291" w:rsidRPr="007E6991">
        <w:rPr>
          <w:rFonts w:ascii="Times New Roman" w:eastAsia="黑体" w:hint="eastAsia"/>
        </w:rPr>
        <w:t xml:space="preserve"> of</w:t>
      </w:r>
      <w:r w:rsidR="00E93291" w:rsidRPr="007E6991">
        <w:rPr>
          <w:rFonts w:ascii="Times New Roman" w:eastAsia="黑体"/>
        </w:rPr>
        <w:t xml:space="preserve"> </w:t>
      </w:r>
      <w:r w:rsidR="00E93291" w:rsidRPr="007E6991">
        <w:rPr>
          <w:rFonts w:ascii="Times New Roman" w:eastAsia="黑体" w:hint="eastAsia"/>
        </w:rPr>
        <w:t>carbon dioxide</w:t>
      </w:r>
    </w:p>
    <w:p w14:paraId="7B198E7D" w14:textId="1C8EC468" w:rsidR="00123770" w:rsidRPr="000A6C08" w:rsidRDefault="00123770" w:rsidP="000A6C08">
      <w:pPr>
        <w:pStyle w:val="affffb"/>
        <w:ind w:firstLine="400"/>
        <w:rPr>
          <w:sz w:val="20"/>
        </w:rPr>
      </w:pPr>
      <w:r w:rsidRPr="000A6C08">
        <w:rPr>
          <w:rFonts w:hint="eastAsia"/>
          <w:sz w:val="20"/>
        </w:rPr>
        <w:t>将二氧化碳注入地下，用于能源、资源生产或</w:t>
      </w:r>
      <w:r w:rsidR="00BA1516">
        <w:rPr>
          <w:rFonts w:hint="eastAsia"/>
          <w:sz w:val="20"/>
        </w:rPr>
        <w:t>提高</w:t>
      </w:r>
      <w:r w:rsidR="00681935">
        <w:rPr>
          <w:rFonts w:hint="eastAsia"/>
          <w:sz w:val="20"/>
        </w:rPr>
        <w:t>其</w:t>
      </w:r>
      <w:r w:rsidR="00BA1516">
        <w:rPr>
          <w:rFonts w:hint="eastAsia"/>
          <w:sz w:val="20"/>
        </w:rPr>
        <w:t>采收率</w:t>
      </w:r>
      <w:r w:rsidRPr="000A6C08">
        <w:rPr>
          <w:rFonts w:hint="eastAsia"/>
          <w:sz w:val="20"/>
        </w:rPr>
        <w:t>的过程。</w:t>
      </w:r>
    </w:p>
    <w:p w14:paraId="6963268A" w14:textId="7AAB7474" w:rsidR="00123770" w:rsidRPr="000A6C08" w:rsidRDefault="00E93291" w:rsidP="000A6C08">
      <w:pPr>
        <w:pStyle w:val="afff2"/>
      </w:pPr>
      <w:r w:rsidRPr="000A6C08">
        <w:rPr>
          <w:rFonts w:hint="eastAsia"/>
        </w:rPr>
        <w:t>根据</w:t>
      </w:r>
      <w:r w:rsidRPr="000A6C08">
        <w:t>T/CSES 41</w:t>
      </w:r>
      <w:r w:rsidRPr="000A6C08">
        <w:rPr>
          <w:rFonts w:hint="eastAsia"/>
        </w:rPr>
        <w:t>修改。</w:t>
      </w:r>
    </w:p>
    <w:p w14:paraId="6076B382" w14:textId="77777777" w:rsidR="00D06B9B" w:rsidRPr="000A6C08" w:rsidRDefault="00D06B9B" w:rsidP="000A6C08">
      <w:pPr>
        <w:pStyle w:val="afffffffffff5"/>
        <w:ind w:left="420" w:hangingChars="200" w:hanging="420"/>
        <w:rPr>
          <w:rFonts w:ascii="黑体" w:eastAsia="黑体" w:hAnsi="黑体"/>
        </w:rPr>
      </w:pPr>
    </w:p>
    <w:p w14:paraId="635D1FBF" w14:textId="5BE27B5B" w:rsidR="003B21C4" w:rsidRPr="000A6C08" w:rsidRDefault="002849D2" w:rsidP="007E6991">
      <w:pPr>
        <w:pStyle w:val="afffffffffff5"/>
        <w:numPr>
          <w:ilvl w:val="0"/>
          <w:numId w:val="0"/>
        </w:numPr>
        <w:ind w:left="420"/>
        <w:rPr>
          <w:rFonts w:ascii="黑体" w:eastAsia="黑体" w:hAnsi="黑体"/>
        </w:rPr>
      </w:pPr>
      <w:r w:rsidRPr="000A6C08">
        <w:rPr>
          <w:rFonts w:ascii="黑体" w:eastAsia="黑体" w:hAnsi="黑体"/>
        </w:rPr>
        <w:t>二氧化碳</w:t>
      </w:r>
      <w:r w:rsidR="000A6C08" w:rsidRPr="000A6C08">
        <w:rPr>
          <w:rFonts w:ascii="黑体" w:eastAsia="黑体" w:hAnsi="黑体" w:hint="eastAsia"/>
        </w:rPr>
        <w:t>强化咸水开采</w:t>
      </w:r>
      <w:r w:rsidR="00E93291" w:rsidRPr="000A6C08">
        <w:rPr>
          <w:rFonts w:ascii="黑体" w:eastAsia="黑体" w:hAnsi="黑体" w:hint="eastAsia"/>
        </w:rPr>
        <w:t xml:space="preserve"> </w:t>
      </w:r>
      <w:r w:rsidR="007073D8" w:rsidRPr="000A6C08">
        <w:rPr>
          <w:rFonts w:ascii="Times New Roman" w:eastAsia="黑体"/>
        </w:rPr>
        <w:t>CO</w:t>
      </w:r>
      <w:r w:rsidR="007073D8" w:rsidRPr="00681935">
        <w:rPr>
          <w:rFonts w:ascii="Times New Roman" w:eastAsia="黑体"/>
          <w:vertAlign w:val="subscript"/>
        </w:rPr>
        <w:t>2</w:t>
      </w:r>
      <w:r w:rsidR="00D06B9B" w:rsidRPr="000A6C08">
        <w:rPr>
          <w:rFonts w:ascii="Times New Roman" w:eastAsia="黑体"/>
        </w:rPr>
        <w:t xml:space="preserve"> </w:t>
      </w:r>
      <w:r w:rsidR="007073D8" w:rsidRPr="000A6C08">
        <w:rPr>
          <w:rFonts w:ascii="Times New Roman" w:eastAsia="黑体"/>
        </w:rPr>
        <w:t>enhanced water recovery</w:t>
      </w:r>
      <w:r w:rsidR="00D06B9B" w:rsidRPr="000A6C08">
        <w:rPr>
          <w:rFonts w:ascii="Times New Roman" w:eastAsia="黑体" w:hint="eastAsia"/>
        </w:rPr>
        <w:t>;</w:t>
      </w:r>
      <w:r w:rsidR="00D06B9B" w:rsidRPr="000A6C08">
        <w:rPr>
          <w:rFonts w:ascii="Times New Roman" w:eastAsia="黑体"/>
        </w:rPr>
        <w:t xml:space="preserve"> </w:t>
      </w:r>
      <w:r w:rsidR="007073D8" w:rsidRPr="000A6C08">
        <w:rPr>
          <w:rFonts w:ascii="Times New Roman" w:eastAsia="黑体"/>
        </w:rPr>
        <w:t>CO</w:t>
      </w:r>
      <w:r w:rsidR="007073D8" w:rsidRPr="00681935">
        <w:rPr>
          <w:rFonts w:ascii="Times New Roman" w:eastAsia="黑体"/>
          <w:vertAlign w:val="subscript"/>
        </w:rPr>
        <w:t>2</w:t>
      </w:r>
      <w:r w:rsidR="007073D8" w:rsidRPr="000A6C08">
        <w:rPr>
          <w:rFonts w:ascii="Times New Roman" w:eastAsia="黑体"/>
        </w:rPr>
        <w:t>-EWR</w:t>
      </w:r>
    </w:p>
    <w:p w14:paraId="6831CC99" w14:textId="40FD5BAD" w:rsidR="007073D8" w:rsidRPr="000A6C08" w:rsidRDefault="00BA789E" w:rsidP="000A6C08">
      <w:pPr>
        <w:pStyle w:val="affffb"/>
        <w:ind w:firstLine="420"/>
      </w:pPr>
      <w:r w:rsidRPr="000A6C08">
        <w:rPr>
          <w:rFonts w:hint="eastAsia"/>
        </w:rPr>
        <w:t>将二氧化碳注入</w:t>
      </w:r>
      <w:r w:rsidR="00E93291" w:rsidRPr="000A6C08">
        <w:rPr>
          <w:rFonts w:hint="eastAsia"/>
        </w:rPr>
        <w:t>至适宜封存咸水层或</w:t>
      </w:r>
      <w:r w:rsidRPr="000A6C08">
        <w:rPr>
          <w:rFonts w:hint="eastAsia"/>
        </w:rPr>
        <w:t>液体矿</w:t>
      </w:r>
      <w:r w:rsidR="00E93291" w:rsidRPr="000A6C08">
        <w:rPr>
          <w:rFonts w:hint="eastAsia"/>
        </w:rPr>
        <w:t>床</w:t>
      </w:r>
      <w:r w:rsidR="00D06B9B" w:rsidRPr="000A6C08">
        <w:rPr>
          <w:rFonts w:hint="eastAsia"/>
        </w:rPr>
        <w:t>中，</w:t>
      </w:r>
      <w:r w:rsidR="00E93291" w:rsidRPr="000A6C08">
        <w:rPr>
          <w:rFonts w:hint="eastAsia"/>
        </w:rPr>
        <w:t>实现提高地下水采收率</w:t>
      </w:r>
      <w:r w:rsidR="00BA1516">
        <w:rPr>
          <w:rFonts w:hint="eastAsia"/>
        </w:rPr>
        <w:t>和</w:t>
      </w:r>
      <w:r w:rsidR="00E93291" w:rsidRPr="000A6C08">
        <w:rPr>
          <w:rFonts w:hint="eastAsia"/>
        </w:rPr>
        <w:t>二氧化碳封存的过程</w:t>
      </w:r>
      <w:r w:rsidRPr="000A6C08">
        <w:rPr>
          <w:rFonts w:hint="eastAsia"/>
        </w:rPr>
        <w:t>。</w:t>
      </w:r>
    </w:p>
    <w:p w14:paraId="23DF9692" w14:textId="6B416F68" w:rsidR="000A6C08" w:rsidRPr="000A6C08" w:rsidRDefault="000A6C08" w:rsidP="000A6C08">
      <w:pPr>
        <w:pStyle w:val="afff2"/>
      </w:pPr>
      <w:r w:rsidRPr="000A6C08">
        <w:rPr>
          <w:rFonts w:hint="eastAsia"/>
        </w:rPr>
        <w:t>又称为二氧化碳驱水，根据</w:t>
      </w:r>
      <w:r w:rsidRPr="000A6C08">
        <w:t>T/CSES 41</w:t>
      </w:r>
      <w:r w:rsidRPr="000A6C08">
        <w:rPr>
          <w:rFonts w:hint="eastAsia"/>
        </w:rPr>
        <w:t>修改。</w:t>
      </w:r>
    </w:p>
    <w:p w14:paraId="6025E226" w14:textId="77777777" w:rsidR="00D06B9B" w:rsidRPr="000A6C08" w:rsidRDefault="00D06B9B" w:rsidP="000A6C08">
      <w:pPr>
        <w:pStyle w:val="afffffffffff5"/>
        <w:ind w:left="420" w:hangingChars="200" w:hanging="420"/>
        <w:rPr>
          <w:rFonts w:ascii="黑体" w:eastAsia="黑体" w:hAnsi="黑体"/>
        </w:rPr>
      </w:pPr>
    </w:p>
    <w:p w14:paraId="3DEF19DD" w14:textId="58C1F8AA" w:rsidR="003B21C4" w:rsidRPr="000A6C08" w:rsidRDefault="00BA789E" w:rsidP="007E6991">
      <w:pPr>
        <w:pStyle w:val="afffffffffff5"/>
        <w:numPr>
          <w:ilvl w:val="0"/>
          <w:numId w:val="0"/>
        </w:numPr>
        <w:ind w:left="420"/>
        <w:rPr>
          <w:rFonts w:ascii="黑体" w:eastAsia="黑体" w:hAnsi="黑体"/>
        </w:rPr>
      </w:pPr>
      <w:r w:rsidRPr="000A6C08">
        <w:rPr>
          <w:rFonts w:ascii="黑体" w:eastAsia="黑体" w:hAnsi="黑体" w:hint="eastAsia"/>
        </w:rPr>
        <w:t xml:space="preserve">二氧化碳驱提高石油采收率 </w:t>
      </w:r>
      <w:r w:rsidRPr="000A6C08">
        <w:rPr>
          <w:rFonts w:ascii="Times New Roman" w:eastAsia="黑体"/>
        </w:rPr>
        <w:t>CO</w:t>
      </w:r>
      <w:r w:rsidRPr="00681935">
        <w:rPr>
          <w:rFonts w:ascii="Times New Roman" w:eastAsia="黑体"/>
          <w:vertAlign w:val="subscript"/>
        </w:rPr>
        <w:t>2</w:t>
      </w:r>
      <w:r w:rsidR="00D06B9B" w:rsidRPr="000A6C08">
        <w:rPr>
          <w:rFonts w:ascii="Times New Roman" w:eastAsia="黑体"/>
        </w:rPr>
        <w:t xml:space="preserve"> </w:t>
      </w:r>
      <w:r w:rsidRPr="000A6C08">
        <w:rPr>
          <w:rFonts w:ascii="Times New Roman" w:eastAsia="黑体"/>
        </w:rPr>
        <w:t>enhanced oil recovery</w:t>
      </w:r>
      <w:r w:rsidR="00D06B9B" w:rsidRPr="000A6C08">
        <w:rPr>
          <w:rFonts w:ascii="Times New Roman" w:eastAsia="黑体" w:hint="eastAsia"/>
        </w:rPr>
        <w:t>;</w:t>
      </w:r>
      <w:r w:rsidR="00D06B9B" w:rsidRPr="000A6C08">
        <w:rPr>
          <w:rFonts w:ascii="Times New Roman" w:eastAsia="黑体"/>
        </w:rPr>
        <w:t xml:space="preserve"> </w:t>
      </w:r>
      <w:r w:rsidRPr="000A6C08">
        <w:rPr>
          <w:rFonts w:ascii="Times New Roman" w:eastAsia="黑体"/>
        </w:rPr>
        <w:t>CO</w:t>
      </w:r>
      <w:r w:rsidRPr="00681935">
        <w:rPr>
          <w:rFonts w:ascii="Times New Roman" w:eastAsia="黑体"/>
          <w:vertAlign w:val="subscript"/>
        </w:rPr>
        <w:t>2</w:t>
      </w:r>
      <w:r w:rsidRPr="000A6C08">
        <w:rPr>
          <w:rFonts w:ascii="Times New Roman" w:eastAsia="黑体"/>
        </w:rPr>
        <w:t>-EOR</w:t>
      </w:r>
    </w:p>
    <w:p w14:paraId="6C233927" w14:textId="47A416B8" w:rsidR="00F3589C" w:rsidRPr="000A6C08" w:rsidRDefault="00F3589C" w:rsidP="000A6C08">
      <w:pPr>
        <w:pStyle w:val="affffb"/>
        <w:ind w:firstLine="420"/>
      </w:pPr>
      <w:r w:rsidRPr="000A6C08">
        <w:t>将二氧化碳注入难以开采</w:t>
      </w:r>
      <w:r w:rsidR="00146E7F">
        <w:rPr>
          <w:rFonts w:hint="eastAsia"/>
        </w:rPr>
        <w:t>或近枯竭</w:t>
      </w:r>
      <w:r w:rsidRPr="000A6C08">
        <w:t>油藏，利用其与原油的物理化学作用实现增产石油</w:t>
      </w:r>
      <w:r w:rsidR="00146E7F">
        <w:rPr>
          <w:rFonts w:hint="eastAsia"/>
        </w:rPr>
        <w:t>和二氧化碳封存的</w:t>
      </w:r>
      <w:r w:rsidRPr="000A6C08">
        <w:t>过程。</w:t>
      </w:r>
    </w:p>
    <w:p w14:paraId="4AC188F3" w14:textId="43A1CED3" w:rsidR="00BA789E" w:rsidRDefault="000A6C08" w:rsidP="000A6C08">
      <w:pPr>
        <w:pStyle w:val="a5"/>
      </w:pPr>
      <w:r>
        <w:rPr>
          <w:rFonts w:hint="eastAsia"/>
        </w:rPr>
        <w:t>包括二氧化碳驱油、页岩油等技术，</w:t>
      </w:r>
      <w:r w:rsidR="00681935">
        <w:rPr>
          <w:rFonts w:hint="eastAsia"/>
        </w:rPr>
        <w:t>可进一步划分为混相驱油和非混相驱油。</w:t>
      </w:r>
      <w:r w:rsidR="00F3589C" w:rsidRPr="000A6C08">
        <w:t>当地层压力高于二氧化碳与原油的最小混相压力时为混相驱油</w:t>
      </w:r>
      <w:r w:rsidR="00681935">
        <w:rPr>
          <w:rFonts w:hint="eastAsia"/>
        </w:rPr>
        <w:t>，</w:t>
      </w:r>
      <w:r w:rsidR="00F3589C" w:rsidRPr="000A6C08">
        <w:t>当地层压力低于最小混相压力时为非混相驱油</w:t>
      </w:r>
      <w:r w:rsidR="00185884" w:rsidRPr="000A6C08">
        <w:rPr>
          <w:rFonts w:hint="eastAsia"/>
        </w:rPr>
        <w:t>。</w:t>
      </w:r>
    </w:p>
    <w:p w14:paraId="399B5F7D" w14:textId="77777777" w:rsidR="00D06B9B" w:rsidRPr="000A6C08" w:rsidRDefault="00D06B9B" w:rsidP="000A6C08">
      <w:pPr>
        <w:pStyle w:val="afffffffffff5"/>
        <w:ind w:left="420" w:hangingChars="200" w:hanging="420"/>
        <w:rPr>
          <w:rFonts w:ascii="黑体" w:eastAsia="黑体" w:hAnsi="黑体"/>
        </w:rPr>
      </w:pPr>
    </w:p>
    <w:p w14:paraId="49F8F373" w14:textId="27FE01DF" w:rsidR="00B842B5" w:rsidRPr="000A6C08" w:rsidRDefault="00B842B5" w:rsidP="007E6991">
      <w:pPr>
        <w:pStyle w:val="afffffffffff5"/>
        <w:numPr>
          <w:ilvl w:val="0"/>
          <w:numId w:val="0"/>
        </w:numPr>
        <w:ind w:left="420"/>
        <w:rPr>
          <w:rFonts w:ascii="黑体" w:eastAsia="黑体" w:hAnsi="黑体"/>
        </w:rPr>
      </w:pPr>
      <w:r w:rsidRPr="000A6C08">
        <w:rPr>
          <w:rFonts w:ascii="黑体" w:eastAsia="黑体" w:hAnsi="黑体" w:hint="eastAsia"/>
        </w:rPr>
        <w:t xml:space="preserve">二氧化碳驱提高天然气采收率 </w:t>
      </w:r>
      <w:r w:rsidRPr="000A6C08">
        <w:rPr>
          <w:rFonts w:ascii="Times New Roman" w:eastAsia="黑体" w:hint="eastAsia"/>
        </w:rPr>
        <w:t>CO</w:t>
      </w:r>
      <w:r w:rsidRPr="00681935">
        <w:rPr>
          <w:rFonts w:ascii="Times New Roman" w:eastAsia="黑体" w:hint="eastAsia"/>
          <w:vertAlign w:val="subscript"/>
        </w:rPr>
        <w:t>2</w:t>
      </w:r>
      <w:r w:rsidR="00185884" w:rsidRPr="000A6C08">
        <w:rPr>
          <w:rFonts w:ascii="Times New Roman" w:eastAsia="黑体"/>
        </w:rPr>
        <w:t xml:space="preserve"> </w:t>
      </w:r>
      <w:r w:rsidRPr="000A6C08">
        <w:rPr>
          <w:rFonts w:ascii="Times New Roman" w:eastAsia="黑体" w:hint="eastAsia"/>
        </w:rPr>
        <w:t>enhanced natural gas recovery</w:t>
      </w:r>
      <w:r w:rsidR="00185884" w:rsidRPr="000A6C08">
        <w:rPr>
          <w:rFonts w:ascii="Times New Roman" w:eastAsia="黑体" w:hint="eastAsia"/>
        </w:rPr>
        <w:t>;</w:t>
      </w:r>
      <w:r w:rsidR="00185884" w:rsidRPr="000A6C08">
        <w:rPr>
          <w:rFonts w:ascii="Times New Roman" w:eastAsia="黑体"/>
        </w:rPr>
        <w:t xml:space="preserve"> </w:t>
      </w:r>
      <w:r w:rsidRPr="000A6C08">
        <w:rPr>
          <w:rFonts w:ascii="Times New Roman" w:eastAsia="黑体" w:hint="eastAsia"/>
        </w:rPr>
        <w:t>CO</w:t>
      </w:r>
      <w:r w:rsidRPr="00681935">
        <w:rPr>
          <w:rFonts w:ascii="Times New Roman" w:eastAsia="黑体" w:hint="eastAsia"/>
          <w:vertAlign w:val="subscript"/>
        </w:rPr>
        <w:t>2</w:t>
      </w:r>
      <w:r w:rsidRPr="000A6C08">
        <w:rPr>
          <w:rFonts w:ascii="Times New Roman" w:eastAsia="黑体" w:hint="eastAsia"/>
        </w:rPr>
        <w:t>-EGR</w:t>
      </w:r>
    </w:p>
    <w:p w14:paraId="3DC14A38" w14:textId="2C748213" w:rsidR="003B21C4" w:rsidRPr="000A6C08" w:rsidRDefault="00B842B5" w:rsidP="000A6C08">
      <w:pPr>
        <w:pStyle w:val="affffb"/>
        <w:ind w:firstLine="420"/>
      </w:pPr>
      <w:r w:rsidRPr="000A6C08">
        <w:rPr>
          <w:rFonts w:hint="eastAsia"/>
        </w:rPr>
        <w:t>将二氧化碳注入到</w:t>
      </w:r>
      <w:r w:rsidR="00BA1516">
        <w:rPr>
          <w:rFonts w:hint="eastAsia"/>
        </w:rPr>
        <w:t>近</w:t>
      </w:r>
      <w:r w:rsidRPr="000A6C08">
        <w:rPr>
          <w:rFonts w:hint="eastAsia"/>
        </w:rPr>
        <w:t>枯竭的天然气藏底部恢复地层压力，</w:t>
      </w:r>
      <w:r w:rsidR="00BA1516">
        <w:rPr>
          <w:rFonts w:hint="eastAsia"/>
        </w:rPr>
        <w:t>实现</w:t>
      </w:r>
      <w:r w:rsidR="00C854ED">
        <w:rPr>
          <w:rFonts w:hint="eastAsia"/>
        </w:rPr>
        <w:t>提高</w:t>
      </w:r>
      <w:r w:rsidRPr="000A6C08">
        <w:rPr>
          <w:rFonts w:hint="eastAsia"/>
        </w:rPr>
        <w:t>残存天然气采收率</w:t>
      </w:r>
      <w:r w:rsidR="00BA1516">
        <w:rPr>
          <w:rFonts w:hint="eastAsia"/>
        </w:rPr>
        <w:t>和二氧化碳封存的</w:t>
      </w:r>
      <w:r w:rsidRPr="000A6C08">
        <w:rPr>
          <w:rFonts w:hint="eastAsia"/>
        </w:rPr>
        <w:t>过程。</w:t>
      </w:r>
    </w:p>
    <w:p w14:paraId="2BE50B99" w14:textId="1DF6CD66" w:rsidR="00930914" w:rsidRPr="000A6C08" w:rsidRDefault="000A6C08" w:rsidP="000A6C08">
      <w:pPr>
        <w:pStyle w:val="afff2"/>
      </w:pPr>
      <w:r w:rsidRPr="000A6C08">
        <w:rPr>
          <w:rFonts w:hint="eastAsia"/>
        </w:rPr>
        <w:t>又称为二氧化碳驱天然气</w:t>
      </w:r>
      <w:r w:rsidR="00930914" w:rsidRPr="000A6C08">
        <w:rPr>
          <w:rFonts w:hint="eastAsia"/>
        </w:rPr>
        <w:t>。</w:t>
      </w:r>
    </w:p>
    <w:p w14:paraId="14C4F2AC" w14:textId="77777777" w:rsidR="00930914" w:rsidRDefault="00930914" w:rsidP="000A6C08">
      <w:pPr>
        <w:pStyle w:val="afffffffffff5"/>
        <w:ind w:left="420" w:hangingChars="200" w:hanging="420"/>
        <w:rPr>
          <w:rFonts w:ascii="黑体" w:eastAsia="黑体" w:hAnsi="黑体"/>
        </w:rPr>
      </w:pPr>
    </w:p>
    <w:p w14:paraId="1D660C3B" w14:textId="0352802F" w:rsidR="000546B9" w:rsidRPr="000A6C08" w:rsidRDefault="00ED6496" w:rsidP="007E6991">
      <w:pPr>
        <w:pStyle w:val="afffffffffff5"/>
        <w:numPr>
          <w:ilvl w:val="0"/>
          <w:numId w:val="0"/>
        </w:numPr>
        <w:ind w:left="420"/>
        <w:rPr>
          <w:rFonts w:ascii="黑体" w:eastAsia="黑体" w:hAnsi="黑体"/>
        </w:rPr>
      </w:pPr>
      <w:r>
        <w:rPr>
          <w:rFonts w:ascii="黑体" w:eastAsia="黑体" w:hAnsi="黑体" w:hint="eastAsia"/>
        </w:rPr>
        <w:t>二氧化碳驱提高煤层气采收率</w:t>
      </w:r>
      <w:r w:rsidR="000546B9" w:rsidRPr="000A6C08">
        <w:rPr>
          <w:rFonts w:ascii="Times New Roman" w:eastAsia="黑体" w:hint="eastAsia"/>
        </w:rPr>
        <w:t xml:space="preserve"> CO</w:t>
      </w:r>
      <w:r w:rsidR="000546B9" w:rsidRPr="00681935">
        <w:rPr>
          <w:rFonts w:ascii="Times New Roman" w:eastAsia="黑体" w:hint="eastAsia"/>
          <w:vertAlign w:val="subscript"/>
        </w:rPr>
        <w:t>2</w:t>
      </w:r>
      <w:r w:rsidR="00930914" w:rsidRPr="000A6C08">
        <w:rPr>
          <w:rFonts w:ascii="Times New Roman" w:eastAsia="黑体"/>
        </w:rPr>
        <w:t xml:space="preserve"> </w:t>
      </w:r>
      <w:r w:rsidR="000546B9" w:rsidRPr="000A6C08">
        <w:rPr>
          <w:rFonts w:ascii="Times New Roman" w:eastAsia="黑体" w:hint="eastAsia"/>
        </w:rPr>
        <w:t>enhanced coalbed methane recovery</w:t>
      </w:r>
      <w:r w:rsidR="00930914" w:rsidRPr="000A6C08">
        <w:rPr>
          <w:rFonts w:ascii="Times New Roman" w:eastAsia="黑体" w:hint="eastAsia"/>
        </w:rPr>
        <w:t>;</w:t>
      </w:r>
      <w:r w:rsidR="000546B9" w:rsidRPr="000A6C08">
        <w:rPr>
          <w:rFonts w:ascii="Times New Roman" w:eastAsia="黑体" w:hint="eastAsia"/>
        </w:rPr>
        <w:t xml:space="preserve"> CO</w:t>
      </w:r>
      <w:r w:rsidR="000546B9" w:rsidRPr="00020875">
        <w:rPr>
          <w:rFonts w:ascii="Times New Roman" w:eastAsia="黑体" w:hint="eastAsia"/>
          <w:vertAlign w:val="subscript"/>
        </w:rPr>
        <w:t>2</w:t>
      </w:r>
      <w:r w:rsidR="000546B9" w:rsidRPr="000A6C08">
        <w:rPr>
          <w:rFonts w:ascii="Times New Roman" w:eastAsia="黑体" w:hint="eastAsia"/>
        </w:rPr>
        <w:t>-ECBM</w:t>
      </w:r>
    </w:p>
    <w:p w14:paraId="7A9BF003" w14:textId="3D3D4306" w:rsidR="000546B9" w:rsidRPr="000A6C08" w:rsidRDefault="00146E7F" w:rsidP="000A6C08">
      <w:pPr>
        <w:pStyle w:val="affffb"/>
        <w:ind w:firstLine="420"/>
      </w:pPr>
      <w:r w:rsidRPr="00146E7F">
        <w:rPr>
          <w:rFonts w:hint="eastAsia"/>
        </w:rPr>
        <w:t>将</w:t>
      </w:r>
      <w:r>
        <w:rPr>
          <w:rFonts w:hint="eastAsia"/>
        </w:rPr>
        <w:t>二氧化碳</w:t>
      </w:r>
      <w:r w:rsidRPr="00146E7F">
        <w:rPr>
          <w:rFonts w:hint="eastAsia"/>
        </w:rPr>
        <w:t>或含</w:t>
      </w:r>
      <w:r>
        <w:rPr>
          <w:rFonts w:hint="eastAsia"/>
        </w:rPr>
        <w:t>二氧化碳</w:t>
      </w:r>
      <w:r w:rsidRPr="00146E7F">
        <w:rPr>
          <w:rFonts w:hint="eastAsia"/>
        </w:rPr>
        <w:t>的混合流体注入至深部不可开采煤层中，</w:t>
      </w:r>
      <w:r>
        <w:rPr>
          <w:rFonts w:hint="eastAsia"/>
        </w:rPr>
        <w:t>实现提高</w:t>
      </w:r>
      <w:r w:rsidRPr="00146E7F">
        <w:rPr>
          <w:rFonts w:hint="eastAsia"/>
        </w:rPr>
        <w:t>煤层气</w:t>
      </w:r>
      <w:r>
        <w:rPr>
          <w:rFonts w:hint="eastAsia"/>
        </w:rPr>
        <w:t>采收率和二氧化碳封存</w:t>
      </w:r>
      <w:r w:rsidRPr="00146E7F">
        <w:rPr>
          <w:rFonts w:hint="eastAsia"/>
        </w:rPr>
        <w:t>的过程。</w:t>
      </w:r>
    </w:p>
    <w:p w14:paraId="3C220600" w14:textId="28D2DE1F" w:rsidR="00930914" w:rsidRPr="000A6C08" w:rsidRDefault="000A6C08" w:rsidP="000A6C08">
      <w:pPr>
        <w:pStyle w:val="afff2"/>
      </w:pPr>
      <w:r w:rsidRPr="000A6C08">
        <w:rPr>
          <w:rFonts w:hint="eastAsia"/>
        </w:rPr>
        <w:t>又称为二氧化碳驱煤层气</w:t>
      </w:r>
      <w:r w:rsidR="00930914" w:rsidRPr="000A6C08">
        <w:rPr>
          <w:rFonts w:hint="eastAsia"/>
        </w:rPr>
        <w:t>。</w:t>
      </w:r>
    </w:p>
    <w:p w14:paraId="03673428" w14:textId="0B0307CA" w:rsidR="00182BF6" w:rsidRPr="000A6C08" w:rsidRDefault="000A6C08" w:rsidP="000A6C08">
      <w:pPr>
        <w:pStyle w:val="afffffffffff5"/>
        <w:ind w:left="420" w:hangingChars="200" w:hanging="420"/>
        <w:rPr>
          <w:rFonts w:ascii="黑体" w:eastAsia="黑体" w:hAnsi="黑体"/>
        </w:rPr>
      </w:pPr>
      <w:r w:rsidRPr="000A6C08">
        <w:rPr>
          <w:rFonts w:ascii="黑体" w:eastAsia="黑体" w:hAnsi="黑体"/>
        </w:rPr>
        <w:lastRenderedPageBreak/>
        <w:br/>
      </w:r>
      <w:r w:rsidR="00182BF6" w:rsidRPr="000A6C08">
        <w:rPr>
          <w:rFonts w:ascii="黑体" w:eastAsia="黑体" w:hAnsi="黑体" w:hint="eastAsia"/>
        </w:rPr>
        <w:t>二氧化碳驱提高页岩气采收率</w:t>
      </w:r>
      <w:r w:rsidR="00182BF6" w:rsidRPr="000A6C08">
        <w:rPr>
          <w:rFonts w:ascii="Times New Roman" w:eastAsia="黑体" w:hint="eastAsia"/>
          <w:szCs w:val="21"/>
        </w:rPr>
        <w:t xml:space="preserve"> CO</w:t>
      </w:r>
      <w:r w:rsidR="00182BF6" w:rsidRPr="00020875">
        <w:rPr>
          <w:rFonts w:ascii="Times New Roman" w:eastAsia="黑体" w:hint="eastAsia"/>
          <w:szCs w:val="21"/>
          <w:vertAlign w:val="subscript"/>
        </w:rPr>
        <w:t>2</w:t>
      </w:r>
      <w:r>
        <w:rPr>
          <w:rFonts w:ascii="Times New Roman" w:eastAsia="黑体"/>
          <w:szCs w:val="21"/>
        </w:rPr>
        <w:t xml:space="preserve"> </w:t>
      </w:r>
      <w:r w:rsidR="00182BF6" w:rsidRPr="000A6C08">
        <w:rPr>
          <w:rFonts w:ascii="Times New Roman" w:eastAsia="黑体" w:hint="eastAsia"/>
          <w:szCs w:val="21"/>
        </w:rPr>
        <w:t>enhanced shale gas recovery</w:t>
      </w:r>
      <w:r>
        <w:rPr>
          <w:rFonts w:ascii="Times New Roman" w:eastAsia="黑体" w:hint="eastAsia"/>
          <w:szCs w:val="21"/>
        </w:rPr>
        <w:t>;</w:t>
      </w:r>
      <w:r>
        <w:rPr>
          <w:rFonts w:ascii="Times New Roman" w:eastAsia="黑体"/>
          <w:szCs w:val="21"/>
        </w:rPr>
        <w:t xml:space="preserve"> </w:t>
      </w:r>
      <w:r w:rsidR="00182BF6" w:rsidRPr="000A6C08">
        <w:rPr>
          <w:rFonts w:ascii="Times New Roman" w:eastAsia="黑体" w:hint="eastAsia"/>
          <w:szCs w:val="21"/>
        </w:rPr>
        <w:t>CO</w:t>
      </w:r>
      <w:r w:rsidR="00182BF6" w:rsidRPr="00020875">
        <w:rPr>
          <w:rFonts w:ascii="Times New Roman" w:eastAsia="黑体" w:hint="eastAsia"/>
          <w:szCs w:val="21"/>
          <w:vertAlign w:val="subscript"/>
        </w:rPr>
        <w:t>2</w:t>
      </w:r>
      <w:r w:rsidR="00182BF6" w:rsidRPr="000A6C08">
        <w:rPr>
          <w:rFonts w:ascii="Times New Roman" w:eastAsia="黑体" w:hint="eastAsia"/>
          <w:szCs w:val="21"/>
        </w:rPr>
        <w:t>-ESGR</w:t>
      </w:r>
    </w:p>
    <w:p w14:paraId="5EA753CE" w14:textId="6AF856FD" w:rsidR="00182BF6" w:rsidRPr="000A6C08" w:rsidRDefault="00182BF6" w:rsidP="000A6C08">
      <w:pPr>
        <w:pStyle w:val="affffb"/>
        <w:ind w:firstLine="420"/>
      </w:pPr>
      <w:r w:rsidRPr="000A6C08">
        <w:rPr>
          <w:rFonts w:hint="eastAsia"/>
        </w:rPr>
        <w:t>利用二氧化碳</w:t>
      </w:r>
      <w:r w:rsidR="00C56907">
        <w:rPr>
          <w:rFonts w:hint="eastAsia"/>
        </w:rPr>
        <w:t>或含二氧化碳的混合流体</w:t>
      </w:r>
      <w:r w:rsidRPr="000A6C08">
        <w:rPr>
          <w:rFonts w:hint="eastAsia"/>
        </w:rPr>
        <w:t>压裂页岩，并利用二氧化碳置换甲烷</w:t>
      </w:r>
      <w:r w:rsidR="003D6A14">
        <w:rPr>
          <w:rFonts w:hint="eastAsia"/>
        </w:rPr>
        <w:t>,实现</w:t>
      </w:r>
      <w:r w:rsidRPr="000A6C08">
        <w:rPr>
          <w:rFonts w:hint="eastAsia"/>
        </w:rPr>
        <w:t>提高页岩气</w:t>
      </w:r>
      <w:r w:rsidR="003D6A14">
        <w:rPr>
          <w:rFonts w:hint="eastAsia"/>
        </w:rPr>
        <w:t>增采和</w:t>
      </w:r>
      <w:r w:rsidRPr="000A6C08">
        <w:rPr>
          <w:rFonts w:hint="eastAsia"/>
        </w:rPr>
        <w:t>二氧化碳封存的过程。</w:t>
      </w:r>
    </w:p>
    <w:p w14:paraId="5F3527E7" w14:textId="7E8A228C" w:rsidR="003B21C4" w:rsidRDefault="00C854ED" w:rsidP="000A6C08">
      <w:pPr>
        <w:pStyle w:val="afff2"/>
      </w:pPr>
      <w:r>
        <w:rPr>
          <w:rFonts w:hint="eastAsia"/>
        </w:rPr>
        <w:t>又称为二氧化碳驱页岩气。</w:t>
      </w:r>
    </w:p>
    <w:p w14:paraId="02847038" w14:textId="77777777" w:rsidR="007E6991" w:rsidRDefault="007E6991" w:rsidP="007E6991">
      <w:pPr>
        <w:pStyle w:val="afffffffffff5"/>
        <w:ind w:left="420" w:hangingChars="200" w:hanging="420"/>
        <w:rPr>
          <w:rFonts w:ascii="黑体" w:eastAsia="黑体" w:hAnsi="黑体"/>
        </w:rPr>
      </w:pPr>
    </w:p>
    <w:p w14:paraId="3CC39491" w14:textId="5B11B8FA" w:rsidR="000C798B" w:rsidRPr="007E6991" w:rsidRDefault="000C798B" w:rsidP="007E6991">
      <w:pPr>
        <w:pStyle w:val="afffffffffff5"/>
        <w:numPr>
          <w:ilvl w:val="0"/>
          <w:numId w:val="0"/>
        </w:numPr>
        <w:ind w:left="420"/>
        <w:rPr>
          <w:rFonts w:ascii="黑体" w:eastAsia="黑体" w:hAnsi="黑体"/>
        </w:rPr>
      </w:pPr>
      <w:r w:rsidRPr="007E6991">
        <w:rPr>
          <w:rFonts w:ascii="黑体" w:eastAsia="黑体" w:hAnsi="黑体" w:hint="eastAsia"/>
        </w:rPr>
        <w:t>二氧化碳铀矿浸出增采</w:t>
      </w:r>
      <w:r w:rsidRPr="007E6991">
        <w:rPr>
          <w:rFonts w:ascii="Times New Roman" w:eastAsia="黑体" w:hint="eastAsia"/>
        </w:rPr>
        <w:t xml:space="preserve"> CO</w:t>
      </w:r>
      <w:r w:rsidRPr="00020875">
        <w:rPr>
          <w:rFonts w:ascii="Times New Roman" w:eastAsia="黑体" w:hint="eastAsia"/>
          <w:vertAlign w:val="subscript"/>
        </w:rPr>
        <w:t>2</w:t>
      </w:r>
      <w:r w:rsidR="009C5908">
        <w:rPr>
          <w:rFonts w:ascii="Times New Roman" w:eastAsia="黑体"/>
        </w:rPr>
        <w:t xml:space="preserve"> </w:t>
      </w:r>
      <w:r w:rsidRPr="007E6991">
        <w:rPr>
          <w:rFonts w:ascii="Times New Roman" w:eastAsia="黑体" w:hint="eastAsia"/>
        </w:rPr>
        <w:t>enhanced uranium leaching</w:t>
      </w:r>
      <w:r w:rsidR="007E6991">
        <w:rPr>
          <w:rFonts w:ascii="Times New Roman" w:eastAsia="黑体" w:hint="eastAsia"/>
        </w:rPr>
        <w:t>;</w:t>
      </w:r>
      <w:r w:rsidR="007E6991">
        <w:rPr>
          <w:rFonts w:ascii="Times New Roman" w:eastAsia="黑体"/>
        </w:rPr>
        <w:t xml:space="preserve"> </w:t>
      </w:r>
      <w:r w:rsidRPr="007E6991">
        <w:rPr>
          <w:rFonts w:ascii="Times New Roman" w:eastAsia="黑体" w:hint="eastAsia"/>
        </w:rPr>
        <w:t>CO</w:t>
      </w:r>
      <w:r w:rsidRPr="00020875">
        <w:rPr>
          <w:rFonts w:ascii="Times New Roman" w:eastAsia="黑体" w:hint="eastAsia"/>
          <w:vertAlign w:val="subscript"/>
        </w:rPr>
        <w:t>2</w:t>
      </w:r>
      <w:r w:rsidRPr="007E6991">
        <w:rPr>
          <w:rFonts w:ascii="Times New Roman" w:eastAsia="黑体" w:hint="eastAsia"/>
        </w:rPr>
        <w:t>-EUL</w:t>
      </w:r>
    </w:p>
    <w:p w14:paraId="4C396753" w14:textId="5A5B51D7" w:rsidR="003B21C4" w:rsidRPr="00D31EB3" w:rsidRDefault="000C798B" w:rsidP="000A6C08">
      <w:pPr>
        <w:pStyle w:val="affffb"/>
        <w:ind w:firstLine="420"/>
      </w:pPr>
      <w:r w:rsidRPr="003D6A14">
        <w:rPr>
          <w:rFonts w:hint="eastAsia"/>
        </w:rPr>
        <w:t>将二氧化碳与溶浸液注入砂岩型铀矿层，</w:t>
      </w:r>
      <w:r w:rsidR="00C56907">
        <w:rPr>
          <w:rFonts w:hint="eastAsia"/>
        </w:rPr>
        <w:t>实现增采</w:t>
      </w:r>
      <w:r w:rsidRPr="00D31EB3">
        <w:rPr>
          <w:rFonts w:hint="eastAsia"/>
        </w:rPr>
        <w:t>铀矿</w:t>
      </w:r>
      <w:r w:rsidR="00C56907">
        <w:rPr>
          <w:rFonts w:hint="eastAsia"/>
        </w:rPr>
        <w:t>和</w:t>
      </w:r>
      <w:r w:rsidRPr="00D31EB3">
        <w:rPr>
          <w:rFonts w:hint="eastAsia"/>
        </w:rPr>
        <w:t>二氧化碳封存的过程</w:t>
      </w:r>
      <w:r w:rsidR="003D6A14" w:rsidRPr="00D31EB3">
        <w:rPr>
          <w:rFonts w:hint="eastAsia"/>
        </w:rPr>
        <w:t>。</w:t>
      </w:r>
    </w:p>
    <w:p w14:paraId="7114C073" w14:textId="77777777" w:rsidR="003D6A14" w:rsidRPr="00D31EB3" w:rsidRDefault="003D6A14" w:rsidP="003D6A14">
      <w:pPr>
        <w:pStyle w:val="afffffffffff5"/>
        <w:ind w:left="420" w:hangingChars="200" w:hanging="420"/>
        <w:rPr>
          <w:rFonts w:ascii="黑体" w:eastAsia="黑体" w:hAnsi="黑体"/>
        </w:rPr>
      </w:pPr>
    </w:p>
    <w:p w14:paraId="71199959" w14:textId="568DA5C2" w:rsidR="00DD12AE" w:rsidRPr="00D31EB3" w:rsidRDefault="006073A4" w:rsidP="003D6A14">
      <w:pPr>
        <w:pStyle w:val="afffffffffff5"/>
        <w:numPr>
          <w:ilvl w:val="0"/>
          <w:numId w:val="0"/>
        </w:numPr>
        <w:ind w:left="420"/>
        <w:rPr>
          <w:rFonts w:ascii="黑体" w:eastAsia="黑体" w:hAnsi="黑体"/>
        </w:rPr>
      </w:pPr>
      <w:r w:rsidRPr="00D31EB3">
        <w:rPr>
          <w:rFonts w:ascii="黑体" w:eastAsia="黑体" w:hAnsi="黑体" w:hint="eastAsia"/>
        </w:rPr>
        <w:t>基性</w:t>
      </w:r>
      <w:r w:rsidR="0073381B" w:rsidRPr="00D31EB3">
        <w:rPr>
          <w:rFonts w:ascii="黑体" w:eastAsia="黑体" w:hAnsi="黑体" w:hint="eastAsia"/>
        </w:rPr>
        <w:t>-</w:t>
      </w:r>
      <w:r w:rsidRPr="00D31EB3">
        <w:rPr>
          <w:rFonts w:ascii="黑体" w:eastAsia="黑体" w:hAnsi="黑体" w:hint="eastAsia"/>
        </w:rPr>
        <w:t>超基性岩二氧化碳</w:t>
      </w:r>
      <w:r w:rsidR="002A69A7">
        <w:rPr>
          <w:rFonts w:ascii="黑体" w:eastAsia="黑体" w:hAnsi="黑体" w:hint="eastAsia"/>
        </w:rPr>
        <w:t>原位</w:t>
      </w:r>
      <w:r w:rsidR="00DD12AE" w:rsidRPr="00D31EB3">
        <w:rPr>
          <w:rFonts w:ascii="黑体" w:eastAsia="黑体" w:hAnsi="黑体" w:hint="eastAsia"/>
        </w:rPr>
        <w:t>矿化</w:t>
      </w:r>
      <w:r w:rsidR="009C5908">
        <w:rPr>
          <w:rFonts w:ascii="黑体" w:eastAsia="黑体" w:hAnsi="黑体" w:hint="eastAsia"/>
        </w:rPr>
        <w:t xml:space="preserve"> </w:t>
      </w:r>
      <w:r w:rsidR="009C5908" w:rsidRPr="00590A33">
        <w:rPr>
          <w:rFonts w:ascii="Times New Roman" w:eastAsia="黑体"/>
        </w:rPr>
        <w:t>CO</w:t>
      </w:r>
      <w:r w:rsidR="009C5908" w:rsidRPr="00590A33">
        <w:rPr>
          <w:rFonts w:ascii="Times New Roman" w:eastAsia="黑体"/>
          <w:vertAlign w:val="subscript"/>
        </w:rPr>
        <w:t>2</w:t>
      </w:r>
      <w:r w:rsidR="009C5908" w:rsidRPr="00590A33">
        <w:rPr>
          <w:rFonts w:ascii="Times New Roman" w:eastAsia="黑体"/>
        </w:rPr>
        <w:t xml:space="preserve"> </w:t>
      </w:r>
      <w:r w:rsidR="00590A33" w:rsidRPr="00590A33">
        <w:rPr>
          <w:rFonts w:ascii="Times New Roman" w:eastAsia="黑体" w:hint="eastAsia"/>
        </w:rPr>
        <w:t>in</w:t>
      </w:r>
      <w:r w:rsidR="00590A33" w:rsidRPr="00590A33">
        <w:rPr>
          <w:rFonts w:ascii="Times New Roman" w:eastAsia="黑体"/>
        </w:rPr>
        <w:t>-</w:t>
      </w:r>
      <w:r w:rsidR="00590A33" w:rsidRPr="00590A33">
        <w:rPr>
          <w:rFonts w:ascii="Times New Roman" w:eastAsia="黑体" w:hint="eastAsia"/>
        </w:rPr>
        <w:t>situ</w:t>
      </w:r>
      <w:r w:rsidR="00590A33" w:rsidRPr="00590A33">
        <w:rPr>
          <w:rFonts w:ascii="Times New Roman" w:eastAsia="黑体"/>
        </w:rPr>
        <w:t xml:space="preserve"> </w:t>
      </w:r>
      <w:r w:rsidR="009C5908" w:rsidRPr="00590A33">
        <w:rPr>
          <w:rFonts w:ascii="Times New Roman" w:eastAsia="黑体"/>
        </w:rPr>
        <w:t>mineral</w:t>
      </w:r>
      <w:r w:rsidR="009C5908" w:rsidRPr="00590A33">
        <w:rPr>
          <w:rFonts w:ascii="Times New Roman" w:eastAsia="黑体" w:hint="eastAsia"/>
        </w:rPr>
        <w:t>ization</w:t>
      </w:r>
      <w:r w:rsidR="008B723F" w:rsidRPr="00590A33">
        <w:rPr>
          <w:rFonts w:ascii="Times New Roman" w:eastAsia="黑体"/>
        </w:rPr>
        <w:t xml:space="preserve"> </w:t>
      </w:r>
      <w:r w:rsidR="008B723F" w:rsidRPr="00590A33">
        <w:rPr>
          <w:rFonts w:ascii="Times New Roman" w:eastAsia="黑体" w:hint="eastAsia"/>
        </w:rPr>
        <w:t>of</w:t>
      </w:r>
      <w:r w:rsidR="009C5908" w:rsidRPr="00590A33">
        <w:rPr>
          <w:rFonts w:ascii="Times New Roman" w:eastAsia="黑体"/>
        </w:rPr>
        <w:t xml:space="preserve"> basic and ultrabasic rocks</w:t>
      </w:r>
    </w:p>
    <w:p w14:paraId="375E311D" w14:textId="4F15AA2F" w:rsidR="003B21C4" w:rsidRDefault="0073381B" w:rsidP="000A6C08">
      <w:pPr>
        <w:pStyle w:val="affffb"/>
        <w:ind w:firstLine="420"/>
      </w:pPr>
      <w:r w:rsidRPr="00D31EB3">
        <w:rPr>
          <w:rFonts w:hint="eastAsia"/>
        </w:rPr>
        <w:t>将</w:t>
      </w:r>
      <w:r w:rsidR="00D31EB3" w:rsidRPr="00D31EB3">
        <w:rPr>
          <w:rFonts w:hint="eastAsia"/>
        </w:rPr>
        <w:t>二氧化碳或二氧化碳的水溶液</w:t>
      </w:r>
      <w:r w:rsidRPr="00D31EB3">
        <w:rPr>
          <w:rFonts w:hint="eastAsia"/>
        </w:rPr>
        <w:t>注入到富含</w:t>
      </w:r>
      <w:r w:rsidR="00295D0F">
        <w:rPr>
          <w:rFonts w:hint="eastAsia"/>
        </w:rPr>
        <w:t>铁</w:t>
      </w:r>
      <w:r w:rsidR="00D31EB3" w:rsidRPr="00D31EB3">
        <w:rPr>
          <w:rFonts w:hint="eastAsia"/>
        </w:rPr>
        <w:t>、镁等矿物</w:t>
      </w:r>
      <w:r w:rsidRPr="00D31EB3">
        <w:rPr>
          <w:rFonts w:hint="eastAsia"/>
        </w:rPr>
        <w:t>的</w:t>
      </w:r>
      <w:r w:rsidR="00D31EB3" w:rsidRPr="00D31EB3">
        <w:rPr>
          <w:rFonts w:hint="eastAsia"/>
        </w:rPr>
        <w:t>基性-超基性岩</w:t>
      </w:r>
      <w:r w:rsidRPr="00D31EB3">
        <w:rPr>
          <w:rFonts w:hint="eastAsia"/>
        </w:rPr>
        <w:t>中，</w:t>
      </w:r>
      <w:r w:rsidR="00D31EB3" w:rsidRPr="00D31EB3">
        <w:rPr>
          <w:rFonts w:hint="eastAsia"/>
        </w:rPr>
        <w:t>使其在原位</w:t>
      </w:r>
      <w:r w:rsidRPr="00D31EB3">
        <w:rPr>
          <w:rFonts w:hint="eastAsia"/>
        </w:rPr>
        <w:t>生成稳定碳酸盐</w:t>
      </w:r>
      <w:r w:rsidR="00D31EB3" w:rsidRPr="00D31EB3">
        <w:rPr>
          <w:rFonts w:hint="eastAsia"/>
        </w:rPr>
        <w:t>矿物</w:t>
      </w:r>
      <w:r w:rsidRPr="00D31EB3">
        <w:rPr>
          <w:rFonts w:hint="eastAsia"/>
        </w:rPr>
        <w:t>的过程。</w:t>
      </w:r>
    </w:p>
    <w:p w14:paraId="00110F95" w14:textId="77777777" w:rsidR="00D31EB3" w:rsidRDefault="00D31EB3" w:rsidP="00D31EB3">
      <w:pPr>
        <w:pStyle w:val="afffffffffff5"/>
        <w:ind w:left="420" w:hangingChars="200" w:hanging="420"/>
        <w:rPr>
          <w:rFonts w:ascii="黑体" w:eastAsia="黑体" w:hAnsi="黑体"/>
        </w:rPr>
      </w:pPr>
    </w:p>
    <w:p w14:paraId="2194C7F2" w14:textId="4686CA34" w:rsidR="009D116E" w:rsidRPr="00D31EB3" w:rsidRDefault="009D116E" w:rsidP="00D31EB3">
      <w:pPr>
        <w:pStyle w:val="afffffffffff5"/>
        <w:numPr>
          <w:ilvl w:val="0"/>
          <w:numId w:val="0"/>
        </w:numPr>
        <w:ind w:left="420"/>
        <w:rPr>
          <w:rFonts w:ascii="黑体" w:eastAsia="黑体" w:hAnsi="黑体"/>
        </w:rPr>
      </w:pPr>
      <w:r w:rsidRPr="00D31EB3">
        <w:rPr>
          <w:rFonts w:ascii="黑体" w:eastAsia="黑体" w:hAnsi="黑体" w:hint="eastAsia"/>
        </w:rPr>
        <w:t>二氧化碳增强地热系统</w:t>
      </w:r>
      <w:r w:rsidRPr="009C5908">
        <w:rPr>
          <w:rFonts w:ascii="Times New Roman" w:eastAsia="黑体" w:hint="eastAsia"/>
        </w:rPr>
        <w:t xml:space="preserve"> CO</w:t>
      </w:r>
      <w:r w:rsidRPr="00590A33">
        <w:rPr>
          <w:rFonts w:ascii="Times New Roman" w:eastAsia="黑体" w:hint="eastAsia"/>
          <w:vertAlign w:val="subscript"/>
        </w:rPr>
        <w:t>2</w:t>
      </w:r>
      <w:r w:rsidR="009C5908">
        <w:rPr>
          <w:rFonts w:ascii="Times New Roman" w:eastAsia="黑体"/>
        </w:rPr>
        <w:t xml:space="preserve"> </w:t>
      </w:r>
      <w:r w:rsidRPr="009C5908">
        <w:rPr>
          <w:rFonts w:ascii="Times New Roman" w:eastAsia="黑体" w:hint="eastAsia"/>
        </w:rPr>
        <w:t>enhanced geothermal systems</w:t>
      </w:r>
      <w:r w:rsidR="009C5908" w:rsidRPr="009C5908">
        <w:rPr>
          <w:rFonts w:ascii="Times New Roman" w:eastAsia="黑体" w:hint="eastAsia"/>
        </w:rPr>
        <w:t>;</w:t>
      </w:r>
      <w:r w:rsidR="009C5908" w:rsidRPr="009C5908">
        <w:rPr>
          <w:rFonts w:ascii="Times New Roman" w:eastAsia="黑体"/>
        </w:rPr>
        <w:t xml:space="preserve"> </w:t>
      </w:r>
      <w:r w:rsidRPr="009C5908">
        <w:rPr>
          <w:rFonts w:ascii="Times New Roman" w:eastAsia="黑体" w:hint="eastAsia"/>
        </w:rPr>
        <w:t>CO</w:t>
      </w:r>
      <w:r w:rsidRPr="00590A33">
        <w:rPr>
          <w:rFonts w:ascii="Times New Roman" w:eastAsia="黑体" w:hint="eastAsia"/>
          <w:vertAlign w:val="subscript"/>
        </w:rPr>
        <w:t>2</w:t>
      </w:r>
      <w:r w:rsidRPr="009C5908">
        <w:rPr>
          <w:rFonts w:ascii="Times New Roman" w:eastAsia="黑体" w:hint="eastAsia"/>
        </w:rPr>
        <w:t>-EGS</w:t>
      </w:r>
    </w:p>
    <w:p w14:paraId="3EA0F65E" w14:textId="0FDA6898" w:rsidR="003B21C4" w:rsidRPr="009C5908" w:rsidRDefault="009C5908" w:rsidP="000A6C08">
      <w:pPr>
        <w:pStyle w:val="affffb"/>
        <w:ind w:firstLine="420"/>
      </w:pPr>
      <w:r w:rsidRPr="009C5908">
        <w:rPr>
          <w:rFonts w:hint="eastAsia"/>
        </w:rPr>
        <w:t>以超临界二氧化碳作为传热流体，用其替代水开采深层增强型地热系统中地热能的过程。</w:t>
      </w:r>
    </w:p>
    <w:p w14:paraId="20FD1EB5" w14:textId="01B8DF66" w:rsidR="00C16744" w:rsidRDefault="00C16744" w:rsidP="00C16744">
      <w:pPr>
        <w:pStyle w:val="affc"/>
        <w:spacing w:before="240" w:after="240"/>
      </w:pPr>
      <w:bookmarkStart w:id="148" w:name="_Toc141551243"/>
      <w:bookmarkStart w:id="149" w:name="_Toc146712688"/>
      <w:r>
        <w:rPr>
          <w:rFonts w:hint="eastAsia"/>
        </w:rPr>
        <w:t>目标和原则</w:t>
      </w:r>
      <w:bookmarkEnd w:id="148"/>
      <w:bookmarkEnd w:id="149"/>
    </w:p>
    <w:p w14:paraId="4D2B78AE" w14:textId="371EE1EF" w:rsidR="00C16744" w:rsidRPr="008E46B1" w:rsidRDefault="00C16744" w:rsidP="00C16744">
      <w:pPr>
        <w:pStyle w:val="affd"/>
        <w:spacing w:before="120" w:after="120"/>
      </w:pPr>
      <w:bookmarkStart w:id="150" w:name="_Toc141551244"/>
      <w:bookmarkStart w:id="151" w:name="_Toc146712689"/>
      <w:r w:rsidRPr="008E46B1">
        <w:rPr>
          <w:rFonts w:hint="eastAsia"/>
        </w:rPr>
        <w:t>目标</w:t>
      </w:r>
      <w:bookmarkEnd w:id="150"/>
      <w:bookmarkEnd w:id="151"/>
    </w:p>
    <w:p w14:paraId="54F3BF13" w14:textId="24B4E18F" w:rsidR="003A38A0" w:rsidRPr="008E46B1" w:rsidRDefault="003A38A0" w:rsidP="003A38A0">
      <w:pPr>
        <w:pStyle w:val="affffb"/>
        <w:ind w:firstLine="420"/>
      </w:pPr>
      <w:bookmarkStart w:id="152" w:name="_Hlk145498059"/>
      <w:r w:rsidRPr="004C673F">
        <w:rPr>
          <w:rFonts w:hint="eastAsia"/>
        </w:rPr>
        <w:t>区域二氧化碳地质封存潜力</w:t>
      </w:r>
      <w:r w:rsidR="00286DB6" w:rsidRPr="004C673F">
        <w:rPr>
          <w:rFonts w:hint="eastAsia"/>
        </w:rPr>
        <w:t>计算</w:t>
      </w:r>
      <w:r w:rsidRPr="004C673F">
        <w:rPr>
          <w:rFonts w:hint="eastAsia"/>
        </w:rPr>
        <w:t>的目的是预测掌握某个区域地质资源的二氧化碳封存潜力，进而筛选</w:t>
      </w:r>
      <w:r w:rsidR="004C673F" w:rsidRPr="004C673F">
        <w:rPr>
          <w:rFonts w:hint="eastAsia"/>
        </w:rPr>
        <w:t>重点地质资源及二氧化碳地质利用与封存技术类型，</w:t>
      </w:r>
      <w:r w:rsidR="00E3439C" w:rsidRPr="004C673F">
        <w:rPr>
          <w:rFonts w:hint="eastAsia"/>
        </w:rPr>
        <w:t>为</w:t>
      </w:r>
      <w:r w:rsidR="00AB7047" w:rsidRPr="004C673F">
        <w:rPr>
          <w:rFonts w:hint="eastAsia"/>
        </w:rPr>
        <w:t>碳捕集与封存战略规划及</w:t>
      </w:r>
      <w:r w:rsidR="004C673F" w:rsidRPr="004C673F">
        <w:rPr>
          <w:rFonts w:hint="eastAsia"/>
        </w:rPr>
        <w:t>后续</w:t>
      </w:r>
      <w:r w:rsidR="00E3439C" w:rsidRPr="004C673F">
        <w:rPr>
          <w:rFonts w:hint="eastAsia"/>
        </w:rPr>
        <w:t>选址勘探提供</w:t>
      </w:r>
      <w:r w:rsidR="00AB7047" w:rsidRPr="004C673F">
        <w:rPr>
          <w:rFonts w:hint="eastAsia"/>
        </w:rPr>
        <w:t>支撑</w:t>
      </w:r>
      <w:r w:rsidRPr="004C673F">
        <w:rPr>
          <w:rFonts w:hint="eastAsia"/>
        </w:rPr>
        <w:t>。</w:t>
      </w:r>
    </w:p>
    <w:p w14:paraId="29E0450D" w14:textId="74BC67E0" w:rsidR="00C16744" w:rsidRPr="008E46B1" w:rsidRDefault="00C16744" w:rsidP="00C16744">
      <w:pPr>
        <w:pStyle w:val="affd"/>
        <w:spacing w:before="120" w:after="120"/>
      </w:pPr>
      <w:bookmarkStart w:id="153" w:name="_Toc141551245"/>
      <w:bookmarkStart w:id="154" w:name="_Toc146712690"/>
      <w:bookmarkStart w:id="155" w:name="_Hlk137148251"/>
      <w:bookmarkEnd w:id="152"/>
      <w:r w:rsidRPr="008E46B1">
        <w:rPr>
          <w:rFonts w:hint="eastAsia"/>
        </w:rPr>
        <w:t>原则</w:t>
      </w:r>
      <w:bookmarkEnd w:id="153"/>
      <w:bookmarkEnd w:id="154"/>
    </w:p>
    <w:p w14:paraId="60FE592B" w14:textId="77777777" w:rsidR="00E3439C" w:rsidRPr="008E46B1" w:rsidRDefault="00E3439C" w:rsidP="00F46665">
      <w:pPr>
        <w:pStyle w:val="affe"/>
        <w:spacing w:before="120" w:after="120"/>
        <w:ind w:left="0"/>
      </w:pPr>
      <w:bookmarkStart w:id="156" w:name="_Toc141551246"/>
      <w:bookmarkEnd w:id="155"/>
      <w:r w:rsidRPr="008E46B1">
        <w:rPr>
          <w:rFonts w:hint="eastAsia"/>
        </w:rPr>
        <w:t>综合性</w:t>
      </w:r>
      <w:bookmarkEnd w:id="156"/>
    </w:p>
    <w:p w14:paraId="18AF9E97" w14:textId="5AF54DC2" w:rsidR="00E3439C" w:rsidRPr="008E46B1" w:rsidRDefault="00E3439C" w:rsidP="00E3439C">
      <w:pPr>
        <w:pStyle w:val="affffb"/>
        <w:ind w:firstLine="420"/>
        <w:rPr>
          <w:rFonts w:hAnsi="宋体"/>
        </w:rPr>
      </w:pPr>
      <w:r w:rsidRPr="008E46B1">
        <w:rPr>
          <w:rFonts w:hAnsi="宋体" w:hint="eastAsia"/>
        </w:rPr>
        <w:t>充分搜集、利用以往地质勘查资料开展综合研究，加强</w:t>
      </w:r>
      <w:r w:rsidR="00CE1A8F" w:rsidRPr="008E46B1">
        <w:rPr>
          <w:rFonts w:hAnsi="宋体" w:hint="eastAsia"/>
        </w:rPr>
        <w:t>不同地质资源</w:t>
      </w:r>
      <w:r w:rsidRPr="008E46B1">
        <w:rPr>
          <w:rFonts w:hAnsi="宋体" w:hint="eastAsia"/>
        </w:rPr>
        <w:t>二氧化碳地质封存</w:t>
      </w:r>
      <w:r w:rsidR="00CE1A8F" w:rsidRPr="008E46B1">
        <w:rPr>
          <w:rFonts w:hAnsi="宋体" w:hint="eastAsia"/>
        </w:rPr>
        <w:t>条件</w:t>
      </w:r>
      <w:r w:rsidRPr="008E46B1">
        <w:rPr>
          <w:rFonts w:hAnsi="宋体" w:hint="eastAsia"/>
        </w:rPr>
        <w:t>信息的提取和分析。</w:t>
      </w:r>
    </w:p>
    <w:p w14:paraId="2463C3C6" w14:textId="77777777" w:rsidR="00E3439C" w:rsidRPr="008E46B1" w:rsidRDefault="00E3439C" w:rsidP="00F46665">
      <w:pPr>
        <w:pStyle w:val="affe"/>
        <w:spacing w:before="120" w:after="120"/>
        <w:ind w:left="0"/>
      </w:pPr>
      <w:bookmarkStart w:id="157" w:name="_Toc141551247"/>
      <w:r w:rsidRPr="008E46B1">
        <w:rPr>
          <w:rFonts w:hint="eastAsia"/>
        </w:rPr>
        <w:t>客观性</w:t>
      </w:r>
      <w:bookmarkEnd w:id="157"/>
    </w:p>
    <w:p w14:paraId="225A5042" w14:textId="63AEF4F8" w:rsidR="00E3439C" w:rsidRPr="008E46B1" w:rsidRDefault="00E3439C" w:rsidP="00E3439C">
      <w:pPr>
        <w:pStyle w:val="affffb"/>
        <w:ind w:firstLine="420"/>
        <w:rPr>
          <w:rFonts w:hAnsi="宋体"/>
        </w:rPr>
      </w:pPr>
      <w:r w:rsidRPr="008E46B1">
        <w:rPr>
          <w:rFonts w:hAnsi="宋体" w:hint="eastAsia"/>
        </w:rPr>
        <w:t>尊重地质条件客观规律，充分应用各类实验、模拟等技术方法，尽量取全、取准</w:t>
      </w:r>
      <w:r w:rsidR="00CE1A8F" w:rsidRPr="008E46B1">
        <w:rPr>
          <w:rFonts w:hAnsi="宋体" w:hint="eastAsia"/>
        </w:rPr>
        <w:t>二氧化碳地质封存</w:t>
      </w:r>
      <w:r w:rsidRPr="008E46B1">
        <w:rPr>
          <w:rFonts w:hAnsi="宋体" w:hint="eastAsia"/>
        </w:rPr>
        <w:t>潜力计算参数。</w:t>
      </w:r>
    </w:p>
    <w:p w14:paraId="2601A1BD" w14:textId="77777777" w:rsidR="00E3439C" w:rsidRPr="008E46B1" w:rsidRDefault="00E3439C" w:rsidP="00F46665">
      <w:pPr>
        <w:pStyle w:val="affe"/>
        <w:spacing w:before="120" w:after="120"/>
        <w:ind w:left="0"/>
      </w:pPr>
      <w:bookmarkStart w:id="158" w:name="_Toc141551248"/>
      <w:r w:rsidRPr="008E46B1">
        <w:rPr>
          <w:rFonts w:hint="eastAsia"/>
        </w:rPr>
        <w:t>动态性</w:t>
      </w:r>
      <w:bookmarkEnd w:id="158"/>
    </w:p>
    <w:p w14:paraId="27A68FA7" w14:textId="02335987" w:rsidR="00E3439C" w:rsidRDefault="00E3439C" w:rsidP="00E3439C">
      <w:pPr>
        <w:pStyle w:val="affffb"/>
        <w:ind w:firstLine="420"/>
        <w:rPr>
          <w:rFonts w:hAnsi="宋体"/>
        </w:rPr>
      </w:pPr>
      <w:r w:rsidRPr="008E46B1">
        <w:rPr>
          <w:rFonts w:hAnsi="宋体" w:hint="eastAsia"/>
        </w:rPr>
        <w:t>充分考虑重点</w:t>
      </w:r>
      <w:r w:rsidR="006F57E8">
        <w:rPr>
          <w:rFonts w:hAnsi="宋体" w:hint="eastAsia"/>
        </w:rPr>
        <w:t>行政区或地质单元</w:t>
      </w:r>
      <w:r w:rsidRPr="008E46B1">
        <w:rPr>
          <w:rFonts w:hAnsi="宋体" w:hint="eastAsia"/>
        </w:rPr>
        <w:t>对</w:t>
      </w:r>
      <w:r w:rsidR="006F57E8">
        <w:rPr>
          <w:rFonts w:hAnsi="宋体" w:hint="eastAsia"/>
        </w:rPr>
        <w:t>二氧化碳地质利用与封存</w:t>
      </w:r>
      <w:r w:rsidRPr="008E46B1">
        <w:rPr>
          <w:rFonts w:hAnsi="宋体" w:hint="eastAsia"/>
        </w:rPr>
        <w:t>技术需求的紧迫性，先行开展</w:t>
      </w:r>
      <w:r w:rsidR="00CE1A8F" w:rsidRPr="008E46B1">
        <w:rPr>
          <w:rFonts w:hAnsi="宋体" w:hint="eastAsia"/>
        </w:rPr>
        <w:t>低</w:t>
      </w:r>
      <w:r w:rsidRPr="008E46B1">
        <w:rPr>
          <w:rFonts w:hAnsi="宋体" w:hint="eastAsia"/>
        </w:rPr>
        <w:t>精度的潜力评价，随着地质勘查资料的不断丰富、技术水平的不断进步，动态更新</w:t>
      </w:r>
      <w:r w:rsidR="008133C1">
        <w:rPr>
          <w:rFonts w:hAnsi="宋体" w:hint="eastAsia"/>
        </w:rPr>
        <w:t>计算</w:t>
      </w:r>
      <w:r w:rsidRPr="008E46B1">
        <w:rPr>
          <w:rFonts w:hAnsi="宋体" w:hint="eastAsia"/>
        </w:rPr>
        <w:t>潜力。</w:t>
      </w:r>
    </w:p>
    <w:p w14:paraId="68664F77" w14:textId="484303D8" w:rsidR="00C16744" w:rsidRDefault="00432B9C" w:rsidP="00C16744">
      <w:pPr>
        <w:pStyle w:val="affc"/>
        <w:spacing w:before="240" w:after="240"/>
      </w:pPr>
      <w:bookmarkStart w:id="159" w:name="_Toc141551249"/>
      <w:bookmarkStart w:id="160" w:name="_Toc146712691"/>
      <w:bookmarkStart w:id="161" w:name="_Hlk145516285"/>
      <w:r>
        <w:rPr>
          <w:rFonts w:hint="eastAsia"/>
        </w:rPr>
        <w:t>封存地质资源及技术类型</w:t>
      </w:r>
      <w:bookmarkEnd w:id="159"/>
      <w:bookmarkEnd w:id="160"/>
    </w:p>
    <w:p w14:paraId="2CDE60C7" w14:textId="4C9B32DB" w:rsidR="00150E78" w:rsidRDefault="00D97C84" w:rsidP="00432B9C">
      <w:pPr>
        <w:pStyle w:val="affffb"/>
        <w:ind w:firstLine="420"/>
      </w:pPr>
      <w:bookmarkStart w:id="162" w:name="_Hlk145498202"/>
      <w:bookmarkEnd w:id="161"/>
      <w:r>
        <w:rPr>
          <w:rFonts w:hint="eastAsia"/>
        </w:rPr>
        <w:t>二氧化碳封存地质资源及相应的技术类型</w:t>
      </w:r>
      <w:bookmarkEnd w:id="162"/>
      <w:r>
        <w:rPr>
          <w:rFonts w:hint="eastAsia"/>
        </w:rPr>
        <w:t>见表1。</w:t>
      </w:r>
    </w:p>
    <w:p w14:paraId="1B4D1243" w14:textId="77777777" w:rsidR="0089620D" w:rsidRPr="00EA649E" w:rsidRDefault="0089620D" w:rsidP="0089620D">
      <w:pPr>
        <w:pStyle w:val="affc"/>
        <w:spacing w:before="240" w:after="240"/>
      </w:pPr>
      <w:bookmarkStart w:id="163" w:name="_Toc141551250"/>
      <w:bookmarkStart w:id="164" w:name="_Toc146712692"/>
      <w:r w:rsidRPr="00EA649E">
        <w:rPr>
          <w:rFonts w:hint="eastAsia"/>
        </w:rPr>
        <w:t>深部咸水层及技术类型</w:t>
      </w:r>
      <w:bookmarkEnd w:id="163"/>
      <w:bookmarkEnd w:id="164"/>
    </w:p>
    <w:p w14:paraId="76C255E6" w14:textId="77777777" w:rsidR="0089620D" w:rsidRPr="00EA649E" w:rsidRDefault="0089620D" w:rsidP="0089620D">
      <w:pPr>
        <w:pStyle w:val="affd"/>
        <w:spacing w:before="120" w:after="120"/>
      </w:pPr>
      <w:bookmarkStart w:id="165" w:name="_Toc141551251"/>
      <w:bookmarkStart w:id="166" w:name="_Toc146712693"/>
      <w:r w:rsidRPr="00EA649E">
        <w:rPr>
          <w:rFonts w:hint="eastAsia"/>
        </w:rPr>
        <w:t>计算原则</w:t>
      </w:r>
      <w:bookmarkEnd w:id="165"/>
      <w:bookmarkEnd w:id="166"/>
    </w:p>
    <w:p w14:paraId="1866564A" w14:textId="77777777" w:rsidR="0089620D" w:rsidRDefault="0089620D" w:rsidP="00E36D14">
      <w:pPr>
        <w:pStyle w:val="afffffffff1"/>
        <w:ind w:left="0"/>
      </w:pPr>
      <w:r>
        <w:rPr>
          <w:rFonts w:hint="eastAsia"/>
        </w:rPr>
        <w:t>本文件提出的</w:t>
      </w:r>
      <w:r w:rsidRPr="00EA649E">
        <w:rPr>
          <w:rFonts w:hint="eastAsia"/>
        </w:rPr>
        <w:t>深部咸水层封存</w:t>
      </w:r>
      <w:r>
        <w:rPr>
          <w:rFonts w:hint="eastAsia"/>
        </w:rPr>
        <w:t>计算</w:t>
      </w:r>
      <w:r w:rsidRPr="00EA649E">
        <w:rPr>
          <w:rFonts w:hint="eastAsia"/>
        </w:rPr>
        <w:t>原理</w:t>
      </w:r>
      <w:r>
        <w:rPr>
          <w:rFonts w:hint="eastAsia"/>
        </w:rPr>
        <w:t>是</w:t>
      </w:r>
      <w:r w:rsidRPr="00EA649E">
        <w:rPr>
          <w:rFonts w:hint="eastAsia"/>
        </w:rPr>
        <w:t>假设咸水层为侧向开放水文地质边界，且注入的二氧化碳可以将原有地层水最大限度地驱替出评价区域</w:t>
      </w:r>
      <w:r w:rsidRPr="00EA649E">
        <w:t>。</w:t>
      </w:r>
    </w:p>
    <w:p w14:paraId="29090091" w14:textId="1FC3678D" w:rsidR="0089620D" w:rsidRDefault="0089620D" w:rsidP="00E36D14">
      <w:pPr>
        <w:pStyle w:val="afffffffff1"/>
        <w:ind w:left="0"/>
      </w:pPr>
      <w:r w:rsidRPr="00B65A0D">
        <w:rPr>
          <w:rFonts w:hint="eastAsia"/>
        </w:rPr>
        <w:t>二氧化碳强化咸水开采技术</w:t>
      </w:r>
      <w:r>
        <w:rPr>
          <w:rFonts w:hint="eastAsia"/>
        </w:rPr>
        <w:t>是深部咸水层封存技术的延伸，规模化咸水层封存工程通常将采水作为降低地层压力提高注入性的辅助手段，因此两者的计算原理和方法相同。</w:t>
      </w:r>
    </w:p>
    <w:p w14:paraId="26685992" w14:textId="77777777" w:rsidR="003F06BF" w:rsidRPr="00EA649E" w:rsidRDefault="003F06BF" w:rsidP="003F06BF">
      <w:pPr>
        <w:pStyle w:val="afffffffff1"/>
        <w:numPr>
          <w:ilvl w:val="0"/>
          <w:numId w:val="0"/>
        </w:numPr>
      </w:pPr>
    </w:p>
    <w:p w14:paraId="78FAD458" w14:textId="013FC948" w:rsidR="0089620D" w:rsidRDefault="0089620D" w:rsidP="00432B9C">
      <w:pPr>
        <w:pStyle w:val="affffb"/>
        <w:ind w:firstLine="420"/>
      </w:pPr>
    </w:p>
    <w:p w14:paraId="502DC22F" w14:textId="1465EEB1" w:rsidR="00150E78" w:rsidRDefault="00D97C84" w:rsidP="00D97C84">
      <w:pPr>
        <w:pStyle w:val="aff2"/>
        <w:spacing w:before="120" w:after="120"/>
      </w:pPr>
      <w:r>
        <w:rPr>
          <w:rFonts w:hint="eastAsia"/>
        </w:rPr>
        <w:lastRenderedPageBreak/>
        <w:t>封存地质资源及技术类型</w:t>
      </w:r>
    </w:p>
    <w:tbl>
      <w:tblPr>
        <w:tblStyle w:val="afffffffffc"/>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41"/>
        <w:gridCol w:w="1850"/>
        <w:gridCol w:w="3131"/>
        <w:gridCol w:w="2552"/>
      </w:tblGrid>
      <w:tr w:rsidR="000C4A77" w14:paraId="50E623DE" w14:textId="4270A65E" w:rsidTr="00410547">
        <w:trPr>
          <w:trHeight w:val="275"/>
          <w:tblHeader/>
          <w:jc w:val="center"/>
        </w:trPr>
        <w:tc>
          <w:tcPr>
            <w:tcW w:w="982" w:type="pct"/>
            <w:tcBorders>
              <w:top w:val="single" w:sz="8" w:space="0" w:color="auto"/>
              <w:bottom w:val="single" w:sz="8" w:space="0" w:color="auto"/>
            </w:tcBorders>
            <w:shd w:val="clear" w:color="auto" w:fill="auto"/>
            <w:vAlign w:val="center"/>
          </w:tcPr>
          <w:p w14:paraId="786A6444" w14:textId="3234F9B1" w:rsidR="000C4A77" w:rsidRDefault="000C4A77" w:rsidP="00410547">
            <w:pPr>
              <w:pStyle w:val="afffffffff9"/>
            </w:pPr>
            <w:r>
              <w:rPr>
                <w:rFonts w:hint="eastAsia"/>
              </w:rPr>
              <w:t>分类</w:t>
            </w:r>
          </w:p>
        </w:tc>
        <w:tc>
          <w:tcPr>
            <w:tcW w:w="987" w:type="pct"/>
            <w:tcBorders>
              <w:top w:val="single" w:sz="8" w:space="0" w:color="auto"/>
              <w:bottom w:val="single" w:sz="8" w:space="0" w:color="auto"/>
            </w:tcBorders>
            <w:shd w:val="clear" w:color="auto" w:fill="auto"/>
            <w:vAlign w:val="center"/>
          </w:tcPr>
          <w:p w14:paraId="24957EC3" w14:textId="365CFDA3" w:rsidR="000C4A77" w:rsidRDefault="000C4A77" w:rsidP="00410547">
            <w:pPr>
              <w:pStyle w:val="afffffffff9"/>
            </w:pPr>
            <w:r>
              <w:rPr>
                <w:rFonts w:hint="eastAsia"/>
              </w:rPr>
              <w:t>地质资源类型</w:t>
            </w:r>
          </w:p>
        </w:tc>
        <w:tc>
          <w:tcPr>
            <w:tcW w:w="1670" w:type="pct"/>
            <w:tcBorders>
              <w:top w:val="single" w:sz="8" w:space="0" w:color="auto"/>
              <w:bottom w:val="single" w:sz="8" w:space="0" w:color="auto"/>
            </w:tcBorders>
            <w:shd w:val="clear" w:color="auto" w:fill="auto"/>
            <w:vAlign w:val="center"/>
          </w:tcPr>
          <w:p w14:paraId="162CD4A3" w14:textId="00BF8150" w:rsidR="000C4A77" w:rsidRDefault="000C4A77" w:rsidP="00410547">
            <w:pPr>
              <w:pStyle w:val="afffffffff9"/>
            </w:pPr>
            <w:r>
              <w:rPr>
                <w:rFonts w:hint="eastAsia"/>
              </w:rPr>
              <w:t>技术类型</w:t>
            </w:r>
          </w:p>
        </w:tc>
        <w:tc>
          <w:tcPr>
            <w:tcW w:w="1361" w:type="pct"/>
            <w:tcBorders>
              <w:top w:val="single" w:sz="8" w:space="0" w:color="auto"/>
              <w:bottom w:val="single" w:sz="8" w:space="0" w:color="auto"/>
            </w:tcBorders>
            <w:shd w:val="clear" w:color="auto" w:fill="auto"/>
            <w:vAlign w:val="center"/>
          </w:tcPr>
          <w:p w14:paraId="76AB3D76" w14:textId="107E6BC6" w:rsidR="000C4A77" w:rsidRDefault="00BE0997" w:rsidP="00410547">
            <w:pPr>
              <w:pStyle w:val="afffffffff9"/>
            </w:pPr>
            <w:r>
              <w:rPr>
                <w:rFonts w:hint="eastAsia"/>
              </w:rPr>
              <w:t>国内</w:t>
            </w:r>
            <w:r w:rsidR="000C4A77">
              <w:rPr>
                <w:rFonts w:hint="eastAsia"/>
              </w:rPr>
              <w:t>技术成熟度</w:t>
            </w:r>
          </w:p>
        </w:tc>
      </w:tr>
      <w:tr w:rsidR="0004139E" w14:paraId="02B23926" w14:textId="2261C57D" w:rsidTr="00410547">
        <w:trPr>
          <w:trHeight w:val="275"/>
          <w:jc w:val="center"/>
        </w:trPr>
        <w:tc>
          <w:tcPr>
            <w:tcW w:w="982" w:type="pct"/>
            <w:vMerge w:val="restart"/>
            <w:tcBorders>
              <w:top w:val="single" w:sz="8" w:space="0" w:color="auto"/>
            </w:tcBorders>
            <w:shd w:val="clear" w:color="auto" w:fill="auto"/>
            <w:vAlign w:val="center"/>
          </w:tcPr>
          <w:p w14:paraId="27FACD66" w14:textId="24088C73" w:rsidR="0004139E" w:rsidRDefault="0004139E" w:rsidP="00410547">
            <w:pPr>
              <w:pStyle w:val="afffffffff9"/>
            </w:pPr>
            <w:r>
              <w:rPr>
                <w:rFonts w:hint="eastAsia"/>
              </w:rPr>
              <w:t>重点地质资源</w:t>
            </w:r>
          </w:p>
        </w:tc>
        <w:tc>
          <w:tcPr>
            <w:tcW w:w="987" w:type="pct"/>
            <w:vMerge w:val="restart"/>
            <w:tcBorders>
              <w:top w:val="single" w:sz="8" w:space="0" w:color="auto"/>
            </w:tcBorders>
            <w:shd w:val="clear" w:color="auto" w:fill="auto"/>
            <w:vAlign w:val="center"/>
          </w:tcPr>
          <w:p w14:paraId="5BA67C0C" w14:textId="506481E3" w:rsidR="0004139E" w:rsidRDefault="0004139E" w:rsidP="00410547">
            <w:pPr>
              <w:pStyle w:val="afffffffff9"/>
            </w:pPr>
            <w:r>
              <w:rPr>
                <w:rFonts w:hint="eastAsia"/>
              </w:rPr>
              <w:t>深部咸水层</w:t>
            </w:r>
          </w:p>
        </w:tc>
        <w:tc>
          <w:tcPr>
            <w:tcW w:w="1670" w:type="pct"/>
            <w:tcBorders>
              <w:top w:val="single" w:sz="8" w:space="0" w:color="auto"/>
            </w:tcBorders>
            <w:shd w:val="clear" w:color="auto" w:fill="auto"/>
            <w:vAlign w:val="center"/>
          </w:tcPr>
          <w:p w14:paraId="1CF1C8D4" w14:textId="6A3968B3" w:rsidR="0004139E" w:rsidRDefault="0004139E" w:rsidP="00410547">
            <w:pPr>
              <w:pStyle w:val="afffffffff9"/>
            </w:pPr>
            <w:r>
              <w:rPr>
                <w:rFonts w:hint="eastAsia"/>
              </w:rPr>
              <w:t>咸水层封存</w:t>
            </w:r>
          </w:p>
        </w:tc>
        <w:tc>
          <w:tcPr>
            <w:tcW w:w="1361" w:type="pct"/>
            <w:tcBorders>
              <w:top w:val="single" w:sz="8" w:space="0" w:color="auto"/>
            </w:tcBorders>
            <w:shd w:val="clear" w:color="auto" w:fill="auto"/>
            <w:vAlign w:val="center"/>
          </w:tcPr>
          <w:p w14:paraId="1BE21C5C" w14:textId="777AF809" w:rsidR="0004139E" w:rsidRDefault="0004139E" w:rsidP="00410547">
            <w:pPr>
              <w:pStyle w:val="afffffffff9"/>
            </w:pPr>
            <w:r>
              <w:rPr>
                <w:rFonts w:hint="eastAsia"/>
              </w:rPr>
              <w:t>工业示范</w:t>
            </w:r>
          </w:p>
        </w:tc>
      </w:tr>
      <w:tr w:rsidR="0004139E" w14:paraId="25BA6C40" w14:textId="4C66C7FE" w:rsidTr="00410547">
        <w:trPr>
          <w:trHeight w:val="275"/>
          <w:jc w:val="center"/>
        </w:trPr>
        <w:tc>
          <w:tcPr>
            <w:tcW w:w="982" w:type="pct"/>
            <w:vMerge/>
            <w:shd w:val="clear" w:color="auto" w:fill="auto"/>
            <w:vAlign w:val="center"/>
          </w:tcPr>
          <w:p w14:paraId="0A4708E7" w14:textId="77777777" w:rsidR="0004139E" w:rsidRDefault="0004139E" w:rsidP="00410547">
            <w:pPr>
              <w:pStyle w:val="afffffffff9"/>
            </w:pPr>
          </w:p>
        </w:tc>
        <w:tc>
          <w:tcPr>
            <w:tcW w:w="987" w:type="pct"/>
            <w:vMerge/>
            <w:shd w:val="clear" w:color="auto" w:fill="auto"/>
            <w:vAlign w:val="center"/>
          </w:tcPr>
          <w:p w14:paraId="622D2BD5" w14:textId="0F3E51C3" w:rsidR="0004139E" w:rsidRDefault="0004139E" w:rsidP="00410547">
            <w:pPr>
              <w:pStyle w:val="afffffffff9"/>
            </w:pPr>
          </w:p>
        </w:tc>
        <w:tc>
          <w:tcPr>
            <w:tcW w:w="1670" w:type="pct"/>
            <w:shd w:val="clear" w:color="auto" w:fill="auto"/>
            <w:vAlign w:val="center"/>
          </w:tcPr>
          <w:p w14:paraId="79F777C3" w14:textId="26C8B59F" w:rsidR="0004139E" w:rsidRDefault="0004139E" w:rsidP="00410547">
            <w:pPr>
              <w:pStyle w:val="afffffffff9"/>
            </w:pPr>
            <w:r>
              <w:rPr>
                <w:rFonts w:hint="eastAsia"/>
              </w:rPr>
              <w:t>强化深部咸水开采（地下部分）</w:t>
            </w:r>
          </w:p>
        </w:tc>
        <w:tc>
          <w:tcPr>
            <w:tcW w:w="1361" w:type="pct"/>
            <w:shd w:val="clear" w:color="auto" w:fill="auto"/>
            <w:vAlign w:val="center"/>
          </w:tcPr>
          <w:p w14:paraId="1E133B8F" w14:textId="1DB3E8B9" w:rsidR="0004139E" w:rsidRDefault="0004139E" w:rsidP="00410547">
            <w:pPr>
              <w:pStyle w:val="afffffffff9"/>
            </w:pPr>
            <w:r>
              <w:rPr>
                <w:rFonts w:hint="eastAsia"/>
              </w:rPr>
              <w:t>基础研究-中试阶段</w:t>
            </w:r>
          </w:p>
        </w:tc>
      </w:tr>
      <w:tr w:rsidR="0004139E" w14:paraId="73F621FD" w14:textId="77777777" w:rsidTr="00410547">
        <w:trPr>
          <w:trHeight w:val="286"/>
          <w:jc w:val="center"/>
        </w:trPr>
        <w:tc>
          <w:tcPr>
            <w:tcW w:w="982" w:type="pct"/>
            <w:vMerge/>
            <w:shd w:val="clear" w:color="auto" w:fill="auto"/>
            <w:vAlign w:val="center"/>
          </w:tcPr>
          <w:p w14:paraId="47CA7204" w14:textId="77777777" w:rsidR="0004139E" w:rsidRDefault="0004139E" w:rsidP="00410547">
            <w:pPr>
              <w:pStyle w:val="afffffffff9"/>
            </w:pPr>
          </w:p>
        </w:tc>
        <w:tc>
          <w:tcPr>
            <w:tcW w:w="987" w:type="pct"/>
            <w:vMerge w:val="restart"/>
            <w:shd w:val="clear" w:color="auto" w:fill="auto"/>
            <w:vAlign w:val="center"/>
          </w:tcPr>
          <w:p w14:paraId="3C84D5E0" w14:textId="5612FA73" w:rsidR="0004139E" w:rsidRDefault="0004139E" w:rsidP="00410547">
            <w:pPr>
              <w:pStyle w:val="afffffffff9"/>
            </w:pPr>
            <w:r>
              <w:rPr>
                <w:rFonts w:hint="eastAsia"/>
              </w:rPr>
              <w:t>油藏</w:t>
            </w:r>
          </w:p>
        </w:tc>
        <w:tc>
          <w:tcPr>
            <w:tcW w:w="1670" w:type="pct"/>
            <w:shd w:val="clear" w:color="auto" w:fill="auto"/>
            <w:vAlign w:val="center"/>
          </w:tcPr>
          <w:p w14:paraId="4F0DC4B8" w14:textId="22B2C124" w:rsidR="0004139E" w:rsidRDefault="0004139E" w:rsidP="00410547">
            <w:pPr>
              <w:pStyle w:val="afffffffff9"/>
            </w:pPr>
            <w:r>
              <w:rPr>
                <w:rFonts w:hint="eastAsia"/>
              </w:rPr>
              <w:t>枯竭油藏封存</w:t>
            </w:r>
          </w:p>
        </w:tc>
        <w:tc>
          <w:tcPr>
            <w:tcW w:w="1361" w:type="pct"/>
            <w:shd w:val="clear" w:color="auto" w:fill="auto"/>
            <w:vAlign w:val="center"/>
          </w:tcPr>
          <w:p w14:paraId="5E40B895" w14:textId="059D757F" w:rsidR="0004139E" w:rsidRDefault="0004139E" w:rsidP="00410547">
            <w:pPr>
              <w:pStyle w:val="afffffffff9"/>
            </w:pPr>
            <w:r>
              <w:rPr>
                <w:rFonts w:hint="eastAsia"/>
              </w:rPr>
              <w:t>工业示范</w:t>
            </w:r>
          </w:p>
        </w:tc>
      </w:tr>
      <w:tr w:rsidR="0004139E" w14:paraId="53180A3F" w14:textId="62E0A015" w:rsidTr="00410547">
        <w:trPr>
          <w:trHeight w:val="286"/>
          <w:jc w:val="center"/>
        </w:trPr>
        <w:tc>
          <w:tcPr>
            <w:tcW w:w="982" w:type="pct"/>
            <w:vMerge/>
            <w:shd w:val="clear" w:color="auto" w:fill="auto"/>
            <w:vAlign w:val="center"/>
          </w:tcPr>
          <w:p w14:paraId="7BD7A930" w14:textId="77777777" w:rsidR="0004139E" w:rsidRDefault="0004139E" w:rsidP="00410547">
            <w:pPr>
              <w:pStyle w:val="afffffffff9"/>
            </w:pPr>
          </w:p>
        </w:tc>
        <w:tc>
          <w:tcPr>
            <w:tcW w:w="987" w:type="pct"/>
            <w:vMerge/>
            <w:shd w:val="clear" w:color="auto" w:fill="auto"/>
            <w:vAlign w:val="center"/>
          </w:tcPr>
          <w:p w14:paraId="1B82A3C1" w14:textId="4F2F564D" w:rsidR="0004139E" w:rsidRPr="00C243C7" w:rsidRDefault="0004139E" w:rsidP="00410547">
            <w:pPr>
              <w:pStyle w:val="afffffffff9"/>
            </w:pPr>
          </w:p>
        </w:tc>
        <w:tc>
          <w:tcPr>
            <w:tcW w:w="1670" w:type="pct"/>
            <w:shd w:val="clear" w:color="auto" w:fill="auto"/>
            <w:vAlign w:val="center"/>
          </w:tcPr>
          <w:p w14:paraId="7DD0ECC4" w14:textId="4259BD22" w:rsidR="0004139E" w:rsidRPr="00C243C7" w:rsidRDefault="0004139E" w:rsidP="00410547">
            <w:pPr>
              <w:pStyle w:val="afffffffff9"/>
            </w:pPr>
            <w:r w:rsidRPr="00C243C7">
              <w:rPr>
                <w:rFonts w:hint="eastAsia"/>
              </w:rPr>
              <w:t>驱油</w:t>
            </w:r>
            <w:r>
              <w:rPr>
                <w:rFonts w:hint="eastAsia"/>
              </w:rPr>
              <w:t>（正在开发的油藏）</w:t>
            </w:r>
          </w:p>
        </w:tc>
        <w:tc>
          <w:tcPr>
            <w:tcW w:w="1361" w:type="pct"/>
            <w:shd w:val="clear" w:color="auto" w:fill="auto"/>
            <w:vAlign w:val="center"/>
          </w:tcPr>
          <w:p w14:paraId="5E6A3C3D" w14:textId="2877C912" w:rsidR="0004139E" w:rsidRPr="00C243C7" w:rsidRDefault="0004139E" w:rsidP="00410547">
            <w:pPr>
              <w:pStyle w:val="afffffffff9"/>
            </w:pPr>
            <w:r w:rsidRPr="00C243C7">
              <w:rPr>
                <w:rFonts w:hint="eastAsia"/>
              </w:rPr>
              <w:t>工业示范-商业应用</w:t>
            </w:r>
          </w:p>
        </w:tc>
      </w:tr>
      <w:tr w:rsidR="00343879" w14:paraId="546E9DF4" w14:textId="77777777" w:rsidTr="00410547">
        <w:trPr>
          <w:trHeight w:val="275"/>
          <w:jc w:val="center"/>
        </w:trPr>
        <w:tc>
          <w:tcPr>
            <w:tcW w:w="982" w:type="pct"/>
            <w:vMerge/>
            <w:shd w:val="clear" w:color="auto" w:fill="auto"/>
            <w:vAlign w:val="center"/>
          </w:tcPr>
          <w:p w14:paraId="579E2C10" w14:textId="77777777" w:rsidR="00343879" w:rsidRDefault="00343879" w:rsidP="00410547">
            <w:pPr>
              <w:pStyle w:val="afffffffff9"/>
            </w:pPr>
          </w:p>
        </w:tc>
        <w:tc>
          <w:tcPr>
            <w:tcW w:w="987" w:type="pct"/>
            <w:vMerge w:val="restart"/>
            <w:shd w:val="clear" w:color="auto" w:fill="auto"/>
            <w:vAlign w:val="center"/>
          </w:tcPr>
          <w:p w14:paraId="6A0D593F" w14:textId="1B7CBF42" w:rsidR="00343879" w:rsidRPr="00C243C7" w:rsidRDefault="00343879" w:rsidP="00410547">
            <w:pPr>
              <w:pStyle w:val="afffffffff9"/>
            </w:pPr>
            <w:r>
              <w:rPr>
                <w:rFonts w:hint="eastAsia"/>
              </w:rPr>
              <w:t>气藏</w:t>
            </w:r>
          </w:p>
        </w:tc>
        <w:tc>
          <w:tcPr>
            <w:tcW w:w="1670" w:type="pct"/>
            <w:shd w:val="clear" w:color="auto" w:fill="auto"/>
            <w:vAlign w:val="center"/>
          </w:tcPr>
          <w:p w14:paraId="1D25B442" w14:textId="1BC21A39" w:rsidR="00343879" w:rsidRPr="00C243C7" w:rsidRDefault="00343879" w:rsidP="00410547">
            <w:pPr>
              <w:pStyle w:val="afffffffff9"/>
            </w:pPr>
            <w:r w:rsidRPr="00C243C7">
              <w:rPr>
                <w:rFonts w:hint="eastAsia"/>
              </w:rPr>
              <w:t>枯竭气藏封存</w:t>
            </w:r>
          </w:p>
        </w:tc>
        <w:tc>
          <w:tcPr>
            <w:tcW w:w="1361" w:type="pct"/>
            <w:shd w:val="clear" w:color="auto" w:fill="auto"/>
            <w:vAlign w:val="center"/>
          </w:tcPr>
          <w:p w14:paraId="4A8110CE" w14:textId="0074CEFC" w:rsidR="00343879" w:rsidRPr="00C243C7" w:rsidRDefault="00343879" w:rsidP="00410547">
            <w:pPr>
              <w:pStyle w:val="afffffffff9"/>
            </w:pPr>
            <w:r w:rsidRPr="00C243C7">
              <w:rPr>
                <w:rFonts w:hint="eastAsia"/>
              </w:rPr>
              <w:t>工业示范</w:t>
            </w:r>
          </w:p>
        </w:tc>
      </w:tr>
      <w:tr w:rsidR="00343879" w14:paraId="23C17F83" w14:textId="1935E6CF" w:rsidTr="00410547">
        <w:trPr>
          <w:trHeight w:val="275"/>
          <w:jc w:val="center"/>
        </w:trPr>
        <w:tc>
          <w:tcPr>
            <w:tcW w:w="982" w:type="pct"/>
            <w:vMerge w:val="restart"/>
            <w:shd w:val="clear" w:color="auto" w:fill="auto"/>
            <w:vAlign w:val="center"/>
          </w:tcPr>
          <w:p w14:paraId="5C4DF438" w14:textId="0B4F8013" w:rsidR="00343879" w:rsidRDefault="00343879" w:rsidP="00410547">
            <w:pPr>
              <w:pStyle w:val="afffffffff9"/>
            </w:pPr>
            <w:r>
              <w:rPr>
                <w:rFonts w:hint="eastAsia"/>
              </w:rPr>
              <w:t>探索地质资源</w:t>
            </w:r>
          </w:p>
        </w:tc>
        <w:tc>
          <w:tcPr>
            <w:tcW w:w="987" w:type="pct"/>
            <w:vMerge/>
            <w:shd w:val="clear" w:color="auto" w:fill="auto"/>
            <w:vAlign w:val="center"/>
          </w:tcPr>
          <w:p w14:paraId="359EE04F" w14:textId="70B08F0E" w:rsidR="00343879" w:rsidRPr="00C243C7" w:rsidRDefault="00343879" w:rsidP="00410547">
            <w:pPr>
              <w:pStyle w:val="afffffffff9"/>
            </w:pPr>
          </w:p>
        </w:tc>
        <w:tc>
          <w:tcPr>
            <w:tcW w:w="1670" w:type="pct"/>
            <w:shd w:val="clear" w:color="auto" w:fill="auto"/>
            <w:vAlign w:val="center"/>
          </w:tcPr>
          <w:p w14:paraId="2B1019FB" w14:textId="4FB56EBC" w:rsidR="00343879" w:rsidRPr="00C243C7" w:rsidRDefault="00343879" w:rsidP="00410547">
            <w:pPr>
              <w:pStyle w:val="afffffffff9"/>
            </w:pPr>
            <w:r w:rsidRPr="00C243C7">
              <w:rPr>
                <w:rFonts w:hint="eastAsia"/>
              </w:rPr>
              <w:t>驱天然气</w:t>
            </w:r>
            <w:r>
              <w:rPr>
                <w:rFonts w:hint="eastAsia"/>
              </w:rPr>
              <w:t>（正在开发的气藏）</w:t>
            </w:r>
          </w:p>
        </w:tc>
        <w:tc>
          <w:tcPr>
            <w:tcW w:w="1361" w:type="pct"/>
            <w:shd w:val="clear" w:color="auto" w:fill="auto"/>
            <w:vAlign w:val="center"/>
          </w:tcPr>
          <w:p w14:paraId="43E4555C" w14:textId="7E661037" w:rsidR="00343879" w:rsidRPr="00C243C7" w:rsidRDefault="00343879" w:rsidP="00410547">
            <w:pPr>
              <w:pStyle w:val="afffffffff9"/>
            </w:pPr>
            <w:r w:rsidRPr="00C243C7">
              <w:rPr>
                <w:rFonts w:hint="eastAsia"/>
              </w:rPr>
              <w:t>基础研究</w:t>
            </w:r>
          </w:p>
        </w:tc>
      </w:tr>
      <w:tr w:rsidR="00343879" w14:paraId="68ACD41F" w14:textId="77777777" w:rsidTr="00410547">
        <w:trPr>
          <w:trHeight w:val="286"/>
          <w:jc w:val="center"/>
        </w:trPr>
        <w:tc>
          <w:tcPr>
            <w:tcW w:w="982" w:type="pct"/>
            <w:vMerge/>
            <w:shd w:val="clear" w:color="auto" w:fill="auto"/>
            <w:vAlign w:val="center"/>
          </w:tcPr>
          <w:p w14:paraId="43E2CDC7" w14:textId="77777777" w:rsidR="00343879" w:rsidRDefault="00343879" w:rsidP="00410547">
            <w:pPr>
              <w:pStyle w:val="afffffffff9"/>
            </w:pPr>
          </w:p>
        </w:tc>
        <w:tc>
          <w:tcPr>
            <w:tcW w:w="987" w:type="pct"/>
            <w:shd w:val="clear" w:color="auto" w:fill="auto"/>
            <w:vAlign w:val="center"/>
          </w:tcPr>
          <w:p w14:paraId="6EFD24C1" w14:textId="10C23D13" w:rsidR="00343879" w:rsidRPr="00C243C7" w:rsidRDefault="00343879" w:rsidP="00410547">
            <w:pPr>
              <w:pStyle w:val="afffffffff9"/>
            </w:pPr>
            <w:r w:rsidRPr="00C243C7">
              <w:rPr>
                <w:rFonts w:hint="eastAsia"/>
              </w:rPr>
              <w:t>煤层</w:t>
            </w:r>
          </w:p>
        </w:tc>
        <w:tc>
          <w:tcPr>
            <w:tcW w:w="1670" w:type="pct"/>
            <w:shd w:val="clear" w:color="auto" w:fill="auto"/>
            <w:vAlign w:val="center"/>
          </w:tcPr>
          <w:p w14:paraId="0077FBAD" w14:textId="2400B8E2" w:rsidR="00343879" w:rsidRPr="00C243C7" w:rsidRDefault="00343879" w:rsidP="00410547">
            <w:pPr>
              <w:pStyle w:val="afffffffff9"/>
            </w:pPr>
            <w:r w:rsidRPr="00C243C7">
              <w:rPr>
                <w:rFonts w:hint="eastAsia"/>
              </w:rPr>
              <w:t>驱煤层气</w:t>
            </w:r>
          </w:p>
        </w:tc>
        <w:tc>
          <w:tcPr>
            <w:tcW w:w="1361" w:type="pct"/>
            <w:shd w:val="clear" w:color="auto" w:fill="auto"/>
            <w:vAlign w:val="center"/>
          </w:tcPr>
          <w:p w14:paraId="15FEBD32" w14:textId="4AC171BF" w:rsidR="00343879" w:rsidRPr="00C243C7" w:rsidRDefault="00343879" w:rsidP="00410547">
            <w:pPr>
              <w:pStyle w:val="afffffffff9"/>
            </w:pPr>
            <w:r w:rsidRPr="00C243C7">
              <w:rPr>
                <w:rFonts w:hint="eastAsia"/>
              </w:rPr>
              <w:t>中试阶段</w:t>
            </w:r>
          </w:p>
        </w:tc>
      </w:tr>
      <w:tr w:rsidR="00343879" w14:paraId="774212AA" w14:textId="77777777" w:rsidTr="00410547">
        <w:trPr>
          <w:trHeight w:val="286"/>
          <w:jc w:val="center"/>
        </w:trPr>
        <w:tc>
          <w:tcPr>
            <w:tcW w:w="982" w:type="pct"/>
            <w:vMerge/>
            <w:shd w:val="clear" w:color="auto" w:fill="auto"/>
            <w:vAlign w:val="center"/>
          </w:tcPr>
          <w:p w14:paraId="6673B89E" w14:textId="77777777" w:rsidR="00343879" w:rsidRDefault="00343879" w:rsidP="00410547">
            <w:pPr>
              <w:pStyle w:val="afffffffff9"/>
            </w:pPr>
          </w:p>
        </w:tc>
        <w:tc>
          <w:tcPr>
            <w:tcW w:w="987" w:type="pct"/>
            <w:shd w:val="clear" w:color="auto" w:fill="auto"/>
            <w:vAlign w:val="center"/>
          </w:tcPr>
          <w:p w14:paraId="007E799E" w14:textId="5C22E855" w:rsidR="00343879" w:rsidRPr="00C243C7" w:rsidRDefault="00343879" w:rsidP="00410547">
            <w:pPr>
              <w:pStyle w:val="afffffffff9"/>
            </w:pPr>
            <w:r w:rsidRPr="00C243C7">
              <w:rPr>
                <w:rFonts w:hint="eastAsia"/>
              </w:rPr>
              <w:t>页岩油</w:t>
            </w:r>
            <w:r w:rsidR="00F843EC">
              <w:rPr>
                <w:rFonts w:hint="eastAsia"/>
              </w:rPr>
              <w:t>层</w:t>
            </w:r>
          </w:p>
        </w:tc>
        <w:tc>
          <w:tcPr>
            <w:tcW w:w="1670" w:type="pct"/>
            <w:shd w:val="clear" w:color="auto" w:fill="auto"/>
            <w:vAlign w:val="center"/>
          </w:tcPr>
          <w:p w14:paraId="0F0C4B50" w14:textId="1123DD82" w:rsidR="00343879" w:rsidRPr="004D2993" w:rsidRDefault="00343879" w:rsidP="00410547">
            <w:pPr>
              <w:pStyle w:val="afffffffff9"/>
            </w:pPr>
            <w:r w:rsidRPr="004D2993">
              <w:rPr>
                <w:rFonts w:hint="eastAsia"/>
              </w:rPr>
              <w:t>驱页岩油</w:t>
            </w:r>
          </w:p>
        </w:tc>
        <w:tc>
          <w:tcPr>
            <w:tcW w:w="1361" w:type="pct"/>
            <w:shd w:val="clear" w:color="auto" w:fill="auto"/>
            <w:vAlign w:val="center"/>
          </w:tcPr>
          <w:p w14:paraId="65B1F648" w14:textId="27F56D5D" w:rsidR="00343879" w:rsidRPr="00C243C7" w:rsidRDefault="00343879" w:rsidP="00410547">
            <w:pPr>
              <w:pStyle w:val="afffffffff9"/>
            </w:pPr>
            <w:r w:rsidRPr="00C243C7">
              <w:rPr>
                <w:rFonts w:hint="eastAsia"/>
              </w:rPr>
              <w:t>基础研究</w:t>
            </w:r>
          </w:p>
        </w:tc>
      </w:tr>
      <w:tr w:rsidR="00343879" w14:paraId="04AA3030" w14:textId="29AB932C" w:rsidTr="00410547">
        <w:trPr>
          <w:trHeight w:val="275"/>
          <w:jc w:val="center"/>
        </w:trPr>
        <w:tc>
          <w:tcPr>
            <w:tcW w:w="982" w:type="pct"/>
            <w:vMerge/>
            <w:shd w:val="clear" w:color="auto" w:fill="auto"/>
            <w:vAlign w:val="center"/>
          </w:tcPr>
          <w:p w14:paraId="01073F0E" w14:textId="77777777" w:rsidR="00343879" w:rsidRDefault="00343879" w:rsidP="00410547">
            <w:pPr>
              <w:pStyle w:val="afffffffff9"/>
            </w:pPr>
          </w:p>
        </w:tc>
        <w:tc>
          <w:tcPr>
            <w:tcW w:w="987" w:type="pct"/>
            <w:shd w:val="clear" w:color="auto" w:fill="auto"/>
            <w:vAlign w:val="center"/>
          </w:tcPr>
          <w:p w14:paraId="0E0AA4C6" w14:textId="0BC9CCA3" w:rsidR="00343879" w:rsidRPr="00C243C7" w:rsidRDefault="00343879" w:rsidP="00410547">
            <w:pPr>
              <w:pStyle w:val="afffffffff9"/>
            </w:pPr>
            <w:r w:rsidRPr="00C243C7">
              <w:rPr>
                <w:rFonts w:hint="eastAsia"/>
              </w:rPr>
              <w:t>页岩气</w:t>
            </w:r>
            <w:r w:rsidR="00F843EC">
              <w:rPr>
                <w:rFonts w:hint="eastAsia"/>
              </w:rPr>
              <w:t>层</w:t>
            </w:r>
          </w:p>
        </w:tc>
        <w:tc>
          <w:tcPr>
            <w:tcW w:w="1670" w:type="pct"/>
            <w:shd w:val="clear" w:color="auto" w:fill="auto"/>
            <w:vAlign w:val="center"/>
          </w:tcPr>
          <w:p w14:paraId="49600B9C" w14:textId="3896750B" w:rsidR="00343879" w:rsidRPr="004D2993" w:rsidRDefault="00343879" w:rsidP="00410547">
            <w:pPr>
              <w:pStyle w:val="afffffffff9"/>
            </w:pPr>
            <w:r w:rsidRPr="004D2993">
              <w:rPr>
                <w:rFonts w:hint="eastAsia"/>
              </w:rPr>
              <w:t>驱页岩气</w:t>
            </w:r>
          </w:p>
        </w:tc>
        <w:tc>
          <w:tcPr>
            <w:tcW w:w="1361" w:type="pct"/>
            <w:shd w:val="clear" w:color="auto" w:fill="auto"/>
            <w:vAlign w:val="center"/>
          </w:tcPr>
          <w:p w14:paraId="3639D647" w14:textId="7F150088" w:rsidR="00343879" w:rsidRPr="00C243C7" w:rsidRDefault="00343879" w:rsidP="00410547">
            <w:pPr>
              <w:pStyle w:val="afffffffff9"/>
            </w:pPr>
            <w:r w:rsidRPr="00C243C7">
              <w:rPr>
                <w:rFonts w:hint="eastAsia"/>
              </w:rPr>
              <w:t>概念阶段</w:t>
            </w:r>
          </w:p>
        </w:tc>
      </w:tr>
      <w:tr w:rsidR="00343879" w14:paraId="71818B0C" w14:textId="63DE2CB8" w:rsidTr="00410547">
        <w:trPr>
          <w:trHeight w:val="286"/>
          <w:jc w:val="center"/>
        </w:trPr>
        <w:tc>
          <w:tcPr>
            <w:tcW w:w="982" w:type="pct"/>
            <w:vMerge/>
            <w:shd w:val="clear" w:color="auto" w:fill="auto"/>
            <w:vAlign w:val="center"/>
          </w:tcPr>
          <w:p w14:paraId="51458973" w14:textId="77777777" w:rsidR="00343879" w:rsidRDefault="00343879" w:rsidP="00410547">
            <w:pPr>
              <w:pStyle w:val="afffffffff9"/>
            </w:pPr>
          </w:p>
        </w:tc>
        <w:tc>
          <w:tcPr>
            <w:tcW w:w="987" w:type="pct"/>
            <w:shd w:val="clear" w:color="auto" w:fill="auto"/>
            <w:vAlign w:val="center"/>
          </w:tcPr>
          <w:p w14:paraId="73B6D7D7" w14:textId="202287FF" w:rsidR="00343879" w:rsidRPr="00C243C7" w:rsidRDefault="002A69A7" w:rsidP="00410547">
            <w:pPr>
              <w:pStyle w:val="afffffffff9"/>
            </w:pPr>
            <w:r>
              <w:rPr>
                <w:rFonts w:hint="eastAsia"/>
              </w:rPr>
              <w:t>基性-超基性岩</w:t>
            </w:r>
          </w:p>
        </w:tc>
        <w:tc>
          <w:tcPr>
            <w:tcW w:w="1670" w:type="pct"/>
            <w:shd w:val="clear" w:color="auto" w:fill="auto"/>
            <w:vAlign w:val="center"/>
          </w:tcPr>
          <w:p w14:paraId="488355DB" w14:textId="7D388986" w:rsidR="00343879" w:rsidRPr="00C243C7" w:rsidRDefault="002A69A7" w:rsidP="00410547">
            <w:pPr>
              <w:pStyle w:val="afffffffff9"/>
            </w:pPr>
            <w:r>
              <w:rPr>
                <w:rFonts w:hint="eastAsia"/>
              </w:rPr>
              <w:t>基性-超基性岩</w:t>
            </w:r>
            <w:r w:rsidR="00343879" w:rsidRPr="00C243C7">
              <w:rPr>
                <w:rFonts w:hint="eastAsia"/>
              </w:rPr>
              <w:t>原位矿化</w:t>
            </w:r>
          </w:p>
        </w:tc>
        <w:tc>
          <w:tcPr>
            <w:tcW w:w="1361" w:type="pct"/>
            <w:shd w:val="clear" w:color="auto" w:fill="auto"/>
            <w:vAlign w:val="center"/>
          </w:tcPr>
          <w:p w14:paraId="5D668142" w14:textId="663EE5DC" w:rsidR="00343879" w:rsidRPr="00C243C7" w:rsidRDefault="00343879" w:rsidP="00410547">
            <w:pPr>
              <w:pStyle w:val="afffffffff9"/>
            </w:pPr>
            <w:r w:rsidRPr="00C243C7">
              <w:rPr>
                <w:rFonts w:hint="eastAsia"/>
              </w:rPr>
              <w:t>基础研究</w:t>
            </w:r>
          </w:p>
        </w:tc>
      </w:tr>
      <w:tr w:rsidR="00343879" w14:paraId="3F806459" w14:textId="77777777" w:rsidTr="00410547">
        <w:trPr>
          <w:trHeight w:val="286"/>
          <w:jc w:val="center"/>
        </w:trPr>
        <w:tc>
          <w:tcPr>
            <w:tcW w:w="982" w:type="pct"/>
            <w:vMerge/>
            <w:shd w:val="clear" w:color="auto" w:fill="auto"/>
            <w:vAlign w:val="center"/>
          </w:tcPr>
          <w:p w14:paraId="2E722C9F" w14:textId="77777777" w:rsidR="00343879" w:rsidRDefault="00343879" w:rsidP="00410547">
            <w:pPr>
              <w:pStyle w:val="afffffffff9"/>
            </w:pPr>
          </w:p>
        </w:tc>
        <w:tc>
          <w:tcPr>
            <w:tcW w:w="987" w:type="pct"/>
            <w:shd w:val="clear" w:color="auto" w:fill="auto"/>
            <w:vAlign w:val="center"/>
          </w:tcPr>
          <w:p w14:paraId="6D26ACE5" w14:textId="78935C02" w:rsidR="00343879" w:rsidRPr="00C243C7" w:rsidRDefault="00343879" w:rsidP="00410547">
            <w:pPr>
              <w:pStyle w:val="afffffffff9"/>
            </w:pPr>
            <w:r w:rsidRPr="00C243C7">
              <w:rPr>
                <w:rFonts w:hint="eastAsia"/>
              </w:rPr>
              <w:t>砂岩型铀矿</w:t>
            </w:r>
          </w:p>
        </w:tc>
        <w:tc>
          <w:tcPr>
            <w:tcW w:w="1670" w:type="pct"/>
            <w:shd w:val="clear" w:color="auto" w:fill="auto"/>
            <w:vAlign w:val="center"/>
          </w:tcPr>
          <w:p w14:paraId="7FC3C4EC" w14:textId="483DB362" w:rsidR="00343879" w:rsidRPr="00C243C7" w:rsidRDefault="00343879" w:rsidP="00410547">
            <w:pPr>
              <w:pStyle w:val="afffffffff9"/>
            </w:pPr>
            <w:r w:rsidRPr="00C243C7">
              <w:rPr>
                <w:rFonts w:hint="eastAsia"/>
              </w:rPr>
              <w:t>铀矿浸出增采技术</w:t>
            </w:r>
          </w:p>
        </w:tc>
        <w:tc>
          <w:tcPr>
            <w:tcW w:w="1361" w:type="pct"/>
            <w:shd w:val="clear" w:color="auto" w:fill="auto"/>
            <w:vAlign w:val="center"/>
          </w:tcPr>
          <w:p w14:paraId="14669C21" w14:textId="02179DC8" w:rsidR="00343879" w:rsidRPr="00C243C7" w:rsidRDefault="00343879" w:rsidP="00410547">
            <w:pPr>
              <w:pStyle w:val="afffffffff9"/>
            </w:pPr>
            <w:r w:rsidRPr="00C243C7">
              <w:rPr>
                <w:rFonts w:hint="eastAsia"/>
              </w:rPr>
              <w:t>商业应用</w:t>
            </w:r>
          </w:p>
        </w:tc>
      </w:tr>
      <w:tr w:rsidR="00343879" w14:paraId="00EC48D6" w14:textId="4079A8D4" w:rsidTr="00410547">
        <w:trPr>
          <w:trHeight w:val="275"/>
          <w:jc w:val="center"/>
        </w:trPr>
        <w:tc>
          <w:tcPr>
            <w:tcW w:w="982" w:type="pct"/>
            <w:vMerge/>
            <w:shd w:val="clear" w:color="auto" w:fill="auto"/>
            <w:vAlign w:val="center"/>
          </w:tcPr>
          <w:p w14:paraId="795EF27F" w14:textId="77777777" w:rsidR="00343879" w:rsidRDefault="00343879" w:rsidP="00410547">
            <w:pPr>
              <w:pStyle w:val="afffffffff9"/>
            </w:pPr>
          </w:p>
        </w:tc>
        <w:tc>
          <w:tcPr>
            <w:tcW w:w="987" w:type="pct"/>
            <w:shd w:val="clear" w:color="auto" w:fill="auto"/>
            <w:vAlign w:val="center"/>
          </w:tcPr>
          <w:p w14:paraId="4A89EDB1" w14:textId="2EA39EFD" w:rsidR="00343879" w:rsidRPr="00C243C7" w:rsidRDefault="00343879" w:rsidP="00410547">
            <w:pPr>
              <w:pStyle w:val="afffffffff9"/>
            </w:pPr>
            <w:r w:rsidRPr="00C243C7">
              <w:rPr>
                <w:rFonts w:hint="eastAsia"/>
              </w:rPr>
              <w:t>干热岩</w:t>
            </w:r>
          </w:p>
        </w:tc>
        <w:tc>
          <w:tcPr>
            <w:tcW w:w="1670" w:type="pct"/>
            <w:shd w:val="clear" w:color="auto" w:fill="auto"/>
            <w:vAlign w:val="center"/>
          </w:tcPr>
          <w:p w14:paraId="28708D5F" w14:textId="196EEA2A" w:rsidR="00343879" w:rsidRPr="00C243C7" w:rsidRDefault="00343879" w:rsidP="00410547">
            <w:pPr>
              <w:pStyle w:val="afffffffff9"/>
            </w:pPr>
            <w:r w:rsidRPr="00C243C7">
              <w:rPr>
                <w:rFonts w:hint="eastAsia"/>
              </w:rPr>
              <w:t>增强型地热系统</w:t>
            </w:r>
          </w:p>
        </w:tc>
        <w:tc>
          <w:tcPr>
            <w:tcW w:w="1361" w:type="pct"/>
            <w:shd w:val="clear" w:color="auto" w:fill="auto"/>
            <w:vAlign w:val="center"/>
          </w:tcPr>
          <w:p w14:paraId="164E9D6B" w14:textId="232E0BBA" w:rsidR="00343879" w:rsidRPr="00C243C7" w:rsidRDefault="00343879" w:rsidP="00410547">
            <w:pPr>
              <w:pStyle w:val="afffffffff9"/>
            </w:pPr>
            <w:r w:rsidRPr="00C243C7">
              <w:rPr>
                <w:rFonts w:hint="eastAsia"/>
              </w:rPr>
              <w:t>概念阶段-基础研究</w:t>
            </w:r>
          </w:p>
        </w:tc>
      </w:tr>
      <w:tr w:rsidR="00343879" w14:paraId="39E54243" w14:textId="63031C54" w:rsidTr="00410547">
        <w:trPr>
          <w:trHeight w:val="286"/>
          <w:jc w:val="center"/>
        </w:trPr>
        <w:tc>
          <w:tcPr>
            <w:tcW w:w="982" w:type="pct"/>
            <w:vMerge/>
            <w:tcBorders>
              <w:bottom w:val="single" w:sz="8" w:space="0" w:color="auto"/>
            </w:tcBorders>
            <w:shd w:val="clear" w:color="auto" w:fill="auto"/>
            <w:vAlign w:val="center"/>
          </w:tcPr>
          <w:p w14:paraId="3DEE2A36" w14:textId="77777777" w:rsidR="00343879" w:rsidRDefault="00343879" w:rsidP="00410547">
            <w:pPr>
              <w:pStyle w:val="afffffffff9"/>
            </w:pPr>
          </w:p>
        </w:tc>
        <w:tc>
          <w:tcPr>
            <w:tcW w:w="987" w:type="pct"/>
            <w:tcBorders>
              <w:bottom w:val="single" w:sz="8" w:space="0" w:color="auto"/>
            </w:tcBorders>
            <w:shd w:val="clear" w:color="auto" w:fill="auto"/>
            <w:vAlign w:val="center"/>
          </w:tcPr>
          <w:p w14:paraId="74D63540" w14:textId="7BCE1630" w:rsidR="00343879" w:rsidRPr="00C243C7" w:rsidRDefault="00343879" w:rsidP="00410547">
            <w:pPr>
              <w:pStyle w:val="afffffffff9"/>
            </w:pPr>
            <w:r w:rsidRPr="00C243C7">
              <w:rPr>
                <w:rFonts w:hint="eastAsia"/>
              </w:rPr>
              <w:t>洞穴型特殊空间</w:t>
            </w:r>
          </w:p>
        </w:tc>
        <w:tc>
          <w:tcPr>
            <w:tcW w:w="1670" w:type="pct"/>
            <w:tcBorders>
              <w:bottom w:val="single" w:sz="8" w:space="0" w:color="auto"/>
            </w:tcBorders>
            <w:shd w:val="clear" w:color="auto" w:fill="auto"/>
            <w:vAlign w:val="center"/>
          </w:tcPr>
          <w:p w14:paraId="58C5DE12" w14:textId="180F9B83" w:rsidR="00343879" w:rsidRPr="00C243C7" w:rsidRDefault="00343879" w:rsidP="00410547">
            <w:pPr>
              <w:pStyle w:val="afffffffff9"/>
            </w:pPr>
            <w:r w:rsidRPr="00C243C7">
              <w:rPr>
                <w:rFonts w:hint="eastAsia"/>
              </w:rPr>
              <w:t>洞穴封存</w:t>
            </w:r>
          </w:p>
        </w:tc>
        <w:tc>
          <w:tcPr>
            <w:tcW w:w="1361" w:type="pct"/>
            <w:tcBorders>
              <w:bottom w:val="single" w:sz="8" w:space="0" w:color="auto"/>
            </w:tcBorders>
            <w:shd w:val="clear" w:color="auto" w:fill="auto"/>
            <w:vAlign w:val="center"/>
          </w:tcPr>
          <w:p w14:paraId="0962A400" w14:textId="0DB7F953" w:rsidR="00343879" w:rsidRPr="00C243C7" w:rsidRDefault="00343879" w:rsidP="00410547">
            <w:pPr>
              <w:pStyle w:val="afffffffff9"/>
            </w:pPr>
            <w:r w:rsidRPr="00C243C7">
              <w:rPr>
                <w:rFonts w:hint="eastAsia"/>
              </w:rPr>
              <w:t>工业示范</w:t>
            </w:r>
          </w:p>
        </w:tc>
      </w:tr>
    </w:tbl>
    <w:p w14:paraId="708C92CD" w14:textId="77777777" w:rsidR="00150E78" w:rsidRDefault="00150E78" w:rsidP="00432B9C">
      <w:pPr>
        <w:pStyle w:val="affffb"/>
        <w:ind w:firstLine="420"/>
      </w:pPr>
    </w:p>
    <w:p w14:paraId="655B9B12" w14:textId="5D1C4BD5" w:rsidR="00023167" w:rsidRDefault="00023167" w:rsidP="00023167">
      <w:pPr>
        <w:pStyle w:val="affd"/>
        <w:spacing w:before="120" w:after="120"/>
      </w:pPr>
      <w:bookmarkStart w:id="167" w:name="_Toc141551252"/>
      <w:bookmarkStart w:id="168" w:name="_Toc146712694"/>
      <w:r>
        <w:rPr>
          <w:rFonts w:hint="eastAsia"/>
        </w:rPr>
        <w:t>咸水层储层筛选基本要求</w:t>
      </w:r>
      <w:bookmarkEnd w:id="167"/>
      <w:bookmarkEnd w:id="168"/>
    </w:p>
    <w:p w14:paraId="21962078" w14:textId="0AE22170" w:rsidR="00B65A0D" w:rsidRPr="00B65A0D" w:rsidRDefault="00B65A0D" w:rsidP="00B65A0D">
      <w:pPr>
        <w:pStyle w:val="affffb"/>
        <w:ind w:firstLine="420"/>
      </w:pPr>
      <w:bookmarkStart w:id="169" w:name="_Hlk137736965"/>
      <w:r w:rsidRPr="00EA649E">
        <w:rPr>
          <w:rFonts w:hint="eastAsia"/>
        </w:rPr>
        <w:t>需重点考虑储集条件、盖层封闭性、</w:t>
      </w:r>
      <w:r w:rsidR="003122DA">
        <w:rPr>
          <w:rFonts w:hint="eastAsia"/>
        </w:rPr>
        <w:t>封存体地质稳定条件</w:t>
      </w:r>
      <w:r w:rsidRPr="00EA649E">
        <w:rPr>
          <w:rFonts w:hint="eastAsia"/>
        </w:rPr>
        <w:t>要求，充分利用地震、钻井、测井和测试等资料筛选</w:t>
      </w:r>
      <w:r>
        <w:rPr>
          <w:rFonts w:hint="eastAsia"/>
        </w:rPr>
        <w:t>适宜性的咸水层储层</w:t>
      </w:r>
      <w:r w:rsidRPr="00EA649E">
        <w:rPr>
          <w:rFonts w:hint="eastAsia"/>
        </w:rPr>
        <w:t>。</w:t>
      </w:r>
    </w:p>
    <w:p w14:paraId="5A7972F4" w14:textId="77777777" w:rsidR="00F45179" w:rsidRDefault="00F45179" w:rsidP="00F46665">
      <w:pPr>
        <w:pStyle w:val="affe"/>
        <w:spacing w:before="120" w:after="120"/>
        <w:ind w:left="0"/>
      </w:pPr>
      <w:bookmarkStart w:id="170" w:name="_Toc121319064"/>
      <w:bookmarkStart w:id="171" w:name="_Toc136869917"/>
      <w:bookmarkStart w:id="172" w:name="_Toc141551253"/>
      <w:bookmarkEnd w:id="169"/>
      <w:r w:rsidRPr="00C075A4">
        <w:t>储集条件</w:t>
      </w:r>
      <w:bookmarkEnd w:id="170"/>
      <w:bookmarkEnd w:id="171"/>
      <w:bookmarkEnd w:id="172"/>
    </w:p>
    <w:p w14:paraId="003BE9FD" w14:textId="77777777" w:rsidR="00F45179" w:rsidRPr="00D53178" w:rsidRDefault="00F45179" w:rsidP="00F45179">
      <w:pPr>
        <w:pStyle w:val="affffb"/>
        <w:ind w:firstLine="420"/>
      </w:pPr>
      <w:r>
        <w:rPr>
          <w:rFonts w:hint="eastAsia"/>
        </w:rPr>
        <w:t>咸水层储层筛选时重点考虑影响储集条件的以下因素：</w:t>
      </w:r>
    </w:p>
    <w:p w14:paraId="158C3F3E" w14:textId="77777777" w:rsidR="00F45179" w:rsidRPr="00635E97" w:rsidRDefault="00F45179" w:rsidP="000F1696">
      <w:pPr>
        <w:pStyle w:val="af5"/>
        <w:numPr>
          <w:ilvl w:val="0"/>
          <w:numId w:val="37"/>
        </w:numPr>
        <w:rPr>
          <w:rFonts w:hAnsi="宋体"/>
        </w:rPr>
      </w:pPr>
      <w:r w:rsidRPr="00635E97">
        <w:rPr>
          <w:rFonts w:hAnsi="宋体" w:hint="eastAsia"/>
        </w:rPr>
        <w:t>咸水层储层深度宜大于800</w:t>
      </w:r>
      <w:r w:rsidRPr="00635E97">
        <w:rPr>
          <w:rFonts w:hAnsi="宋体"/>
        </w:rPr>
        <w:t xml:space="preserve"> </w:t>
      </w:r>
      <w:r w:rsidRPr="00635E97">
        <w:rPr>
          <w:rFonts w:hAnsi="宋体" w:hint="eastAsia"/>
        </w:rPr>
        <w:t>m，或通过钻探测量实际地层压力和温度能够满足二氧化碳注入后达到超临界态</w:t>
      </w:r>
      <w:r>
        <w:rPr>
          <w:rFonts w:hAnsi="宋体" w:hint="eastAsia"/>
        </w:rPr>
        <w:t>；</w:t>
      </w:r>
    </w:p>
    <w:p w14:paraId="4062E712" w14:textId="77777777" w:rsidR="00F45179" w:rsidRPr="00635E97" w:rsidRDefault="00F45179" w:rsidP="000F1696">
      <w:pPr>
        <w:pStyle w:val="af5"/>
        <w:numPr>
          <w:ilvl w:val="0"/>
          <w:numId w:val="36"/>
        </w:numPr>
        <w:rPr>
          <w:rFonts w:hAnsi="宋体"/>
        </w:rPr>
      </w:pPr>
      <w:r w:rsidRPr="00635E97">
        <w:rPr>
          <w:rFonts w:hAnsi="宋体"/>
        </w:rPr>
        <w:t>咸水层储层</w:t>
      </w:r>
      <w:r w:rsidRPr="00635E97">
        <w:rPr>
          <w:rFonts w:hAnsi="宋体" w:hint="eastAsia"/>
        </w:rPr>
        <w:t>岩石</w:t>
      </w:r>
      <w:r w:rsidRPr="00635E97">
        <w:rPr>
          <w:rFonts w:hAnsi="宋体"/>
        </w:rPr>
        <w:t>类型</w:t>
      </w:r>
      <w:r w:rsidRPr="00635E97">
        <w:rPr>
          <w:rFonts w:hAnsi="宋体" w:hint="eastAsia"/>
        </w:rPr>
        <w:t>宜重点考虑</w:t>
      </w:r>
      <w:r w:rsidRPr="00635E97">
        <w:rPr>
          <w:rFonts w:hAnsi="宋体"/>
        </w:rPr>
        <w:t>碎屑岩、碳酸盐岩及岩浆岩</w:t>
      </w:r>
      <w:r>
        <w:rPr>
          <w:rFonts w:hAnsi="宋体" w:hint="eastAsia"/>
        </w:rPr>
        <w:t>；</w:t>
      </w:r>
    </w:p>
    <w:p w14:paraId="2D477291" w14:textId="77777777" w:rsidR="00F45179" w:rsidRPr="00635E97" w:rsidRDefault="00F45179" w:rsidP="000F1696">
      <w:pPr>
        <w:pStyle w:val="af5"/>
        <w:numPr>
          <w:ilvl w:val="0"/>
          <w:numId w:val="36"/>
        </w:numPr>
        <w:rPr>
          <w:rFonts w:hAnsi="宋体"/>
        </w:rPr>
      </w:pPr>
      <w:r w:rsidRPr="00635E97">
        <w:rPr>
          <w:rFonts w:hAnsi="宋体" w:hint="eastAsia"/>
        </w:rPr>
        <w:t>按照地层层序以组、段或砂层组</w:t>
      </w:r>
      <w:r>
        <w:rPr>
          <w:rFonts w:hAnsi="宋体" w:hint="eastAsia"/>
        </w:rPr>
        <w:t>等</w:t>
      </w:r>
      <w:r w:rsidRPr="00635E97">
        <w:rPr>
          <w:rFonts w:hAnsi="宋体" w:hint="eastAsia"/>
        </w:rPr>
        <w:t>为单位统计分析时，咸水层储层单层厚度宜大于1</w:t>
      </w:r>
      <w:r w:rsidRPr="00635E97">
        <w:rPr>
          <w:rFonts w:hAnsi="宋体"/>
        </w:rPr>
        <w:t xml:space="preserve"> </w:t>
      </w:r>
      <w:r w:rsidRPr="00635E97">
        <w:rPr>
          <w:rFonts w:hAnsi="宋体" w:hint="eastAsia"/>
        </w:rPr>
        <w:t>m，叠加</w:t>
      </w:r>
      <w:r w:rsidRPr="00635E97">
        <w:rPr>
          <w:rFonts w:hAnsi="宋体"/>
        </w:rPr>
        <w:t>厚度</w:t>
      </w:r>
      <w:r w:rsidRPr="00635E97">
        <w:rPr>
          <w:rFonts w:hAnsi="宋体" w:hint="eastAsia"/>
        </w:rPr>
        <w:t>宜大于5</w:t>
      </w:r>
      <w:r w:rsidRPr="00635E97">
        <w:rPr>
          <w:rFonts w:hAnsi="宋体"/>
        </w:rPr>
        <w:t xml:space="preserve"> m</w:t>
      </w:r>
      <w:r>
        <w:rPr>
          <w:rFonts w:hAnsi="宋体" w:hint="eastAsia"/>
        </w:rPr>
        <w:t>；</w:t>
      </w:r>
    </w:p>
    <w:p w14:paraId="2902E63D" w14:textId="77777777" w:rsidR="00F45179" w:rsidRPr="00635E97" w:rsidRDefault="00F45179" w:rsidP="000F1696">
      <w:pPr>
        <w:pStyle w:val="af5"/>
        <w:numPr>
          <w:ilvl w:val="0"/>
          <w:numId w:val="36"/>
        </w:numPr>
        <w:rPr>
          <w:rFonts w:hAnsi="宋体"/>
        </w:rPr>
      </w:pPr>
      <w:r w:rsidRPr="00635E97">
        <w:rPr>
          <w:rFonts w:hAnsi="宋体"/>
        </w:rPr>
        <w:t>咸水层储层平均</w:t>
      </w:r>
      <w:r w:rsidRPr="00635E97">
        <w:rPr>
          <w:rFonts w:hAnsi="宋体" w:hint="eastAsia"/>
        </w:rPr>
        <w:t>有效</w:t>
      </w:r>
      <w:r w:rsidRPr="00635E97">
        <w:rPr>
          <w:rFonts w:hAnsi="宋体"/>
        </w:rPr>
        <w:t>孔隙度</w:t>
      </w:r>
      <w:r w:rsidRPr="00635E97">
        <w:rPr>
          <w:rFonts w:hAnsi="宋体" w:hint="eastAsia"/>
        </w:rPr>
        <w:t>宜高于</w:t>
      </w:r>
      <w:r w:rsidRPr="00635E97">
        <w:rPr>
          <w:rFonts w:hAnsi="宋体"/>
        </w:rPr>
        <w:t>5%，平均渗透率</w:t>
      </w:r>
      <w:r w:rsidRPr="00635E97">
        <w:rPr>
          <w:rFonts w:hAnsi="宋体" w:hint="eastAsia"/>
        </w:rPr>
        <w:t>宜高于</w:t>
      </w:r>
      <w:r w:rsidRPr="00635E97">
        <w:rPr>
          <w:rFonts w:hAnsi="宋体"/>
        </w:rPr>
        <w:t>1×10</w:t>
      </w:r>
      <w:r w:rsidRPr="00635E97">
        <w:rPr>
          <w:rFonts w:hAnsi="宋体"/>
          <w:vertAlign w:val="superscript"/>
        </w:rPr>
        <w:t>-3</w:t>
      </w:r>
      <w:r w:rsidRPr="00635E97">
        <w:rPr>
          <w:rFonts w:hAnsi="宋体"/>
        </w:rPr>
        <w:t xml:space="preserve"> μm</w:t>
      </w:r>
      <w:r w:rsidRPr="00635E97">
        <w:rPr>
          <w:rFonts w:hAnsi="宋体"/>
          <w:vertAlign w:val="superscript"/>
        </w:rPr>
        <w:t>2</w:t>
      </w:r>
      <w:r>
        <w:rPr>
          <w:rFonts w:hAnsi="宋体" w:hint="eastAsia"/>
        </w:rPr>
        <w:t>；</w:t>
      </w:r>
    </w:p>
    <w:p w14:paraId="6F478986" w14:textId="5C771157" w:rsidR="00F45179" w:rsidRPr="00D14E4E" w:rsidRDefault="009F16A9" w:rsidP="000F1696">
      <w:pPr>
        <w:pStyle w:val="af5"/>
        <w:numPr>
          <w:ilvl w:val="0"/>
          <w:numId w:val="36"/>
        </w:numPr>
        <w:rPr>
          <w:rFonts w:hAnsi="宋体"/>
        </w:rPr>
      </w:pPr>
      <w:r>
        <w:rPr>
          <w:rFonts w:hAnsi="宋体" w:hint="eastAsia"/>
        </w:rPr>
        <w:t>按照</w:t>
      </w:r>
      <w:r w:rsidR="00F45179" w:rsidRPr="00D14E4E">
        <w:rPr>
          <w:rFonts w:hAnsi="宋体"/>
        </w:rPr>
        <w:t>GB/T 14157</w:t>
      </w:r>
      <w:r w:rsidR="00F45179" w:rsidRPr="00D14E4E">
        <w:rPr>
          <w:rFonts w:hAnsi="宋体" w:hint="eastAsia"/>
        </w:rPr>
        <w:t>关于地下咸水和地下盐水总矿化度的有关规定</w:t>
      </w:r>
      <w:r w:rsidR="00F45179" w:rsidRPr="00D14E4E">
        <w:rPr>
          <w:rFonts w:hAnsi="宋体"/>
        </w:rPr>
        <w:t>，</w:t>
      </w:r>
      <w:r w:rsidR="00F45179" w:rsidRPr="00D14E4E">
        <w:rPr>
          <w:rFonts w:hAnsi="宋体" w:hint="eastAsia"/>
        </w:rPr>
        <w:t>进一步从保护地下水资源的角度，</w:t>
      </w:r>
      <w:r w:rsidR="00F45179" w:rsidRPr="003C4B7E">
        <w:rPr>
          <w:rFonts w:hAnsi="宋体"/>
        </w:rPr>
        <w:t>咸水层储层</w:t>
      </w:r>
      <w:r w:rsidR="00F45179" w:rsidRPr="003C4B7E">
        <w:rPr>
          <w:rFonts w:hAnsi="宋体" w:hint="eastAsia"/>
        </w:rPr>
        <w:t>的</w:t>
      </w:r>
      <w:r w:rsidR="00F45179" w:rsidRPr="003C4B7E">
        <w:rPr>
          <w:rFonts w:hAnsi="宋体"/>
        </w:rPr>
        <w:t>地下水总矿化度</w:t>
      </w:r>
      <w:r w:rsidR="00F45179" w:rsidRPr="003C4B7E">
        <w:rPr>
          <w:rFonts w:hAnsi="宋体" w:hint="eastAsia"/>
        </w:rPr>
        <w:t>应大于</w:t>
      </w:r>
      <w:r w:rsidR="00F45179" w:rsidRPr="003C4B7E">
        <w:rPr>
          <w:rFonts w:hAnsi="宋体"/>
        </w:rPr>
        <w:t>8 g/L</w:t>
      </w:r>
      <w:r w:rsidR="00F45179" w:rsidRPr="003C4B7E">
        <w:rPr>
          <w:rFonts w:hAnsi="宋体" w:hint="eastAsia"/>
        </w:rPr>
        <w:t>；</w:t>
      </w:r>
    </w:p>
    <w:p w14:paraId="2673D1F1" w14:textId="77777777" w:rsidR="00F45179" w:rsidRPr="00635E97" w:rsidRDefault="00F45179" w:rsidP="000F1696">
      <w:pPr>
        <w:pStyle w:val="af5"/>
        <w:numPr>
          <w:ilvl w:val="0"/>
          <w:numId w:val="36"/>
        </w:numPr>
        <w:rPr>
          <w:rFonts w:hAnsi="宋体"/>
        </w:rPr>
      </w:pPr>
      <w:r w:rsidRPr="00635E97">
        <w:rPr>
          <w:rFonts w:hAnsi="宋体"/>
        </w:rPr>
        <w:t>咸水层储层应为半封闭</w:t>
      </w:r>
      <w:r w:rsidRPr="00635E97">
        <w:rPr>
          <w:rFonts w:hAnsi="宋体" w:hint="eastAsia"/>
        </w:rPr>
        <w:t>或</w:t>
      </w:r>
      <w:r w:rsidRPr="00635E97">
        <w:rPr>
          <w:rFonts w:hAnsi="宋体"/>
        </w:rPr>
        <w:t>封闭型水文地质结构，地下水交替缓慢或十分缓慢。</w:t>
      </w:r>
    </w:p>
    <w:p w14:paraId="4449D28F" w14:textId="77777777" w:rsidR="00F45179" w:rsidRDefault="00F45179" w:rsidP="00F46665">
      <w:pPr>
        <w:pStyle w:val="affe"/>
        <w:spacing w:before="120" w:after="120"/>
        <w:ind w:left="0"/>
        <w:rPr>
          <w:rFonts w:ascii="Times New Roman"/>
        </w:rPr>
      </w:pPr>
      <w:bookmarkStart w:id="173" w:name="_Toc121319065"/>
      <w:bookmarkStart w:id="174" w:name="_Toc136869918"/>
      <w:bookmarkStart w:id="175" w:name="_Toc141551254"/>
      <w:r w:rsidRPr="000578D6">
        <w:rPr>
          <w:rFonts w:ascii="Times New Roman"/>
        </w:rPr>
        <w:t>盖层</w:t>
      </w:r>
      <w:r w:rsidRPr="00916BC1">
        <w:t>封闭性</w:t>
      </w:r>
      <w:bookmarkEnd w:id="173"/>
      <w:bookmarkEnd w:id="174"/>
      <w:bookmarkEnd w:id="175"/>
    </w:p>
    <w:p w14:paraId="5F1F80C7" w14:textId="77777777" w:rsidR="00F45179" w:rsidRPr="00D53178" w:rsidRDefault="00F45179" w:rsidP="00F45179">
      <w:pPr>
        <w:pStyle w:val="affffb"/>
        <w:ind w:firstLine="420"/>
      </w:pPr>
      <w:r>
        <w:rPr>
          <w:rFonts w:hint="eastAsia"/>
        </w:rPr>
        <w:t>盖层识别需重点考虑影响其封闭性的以下因素：</w:t>
      </w:r>
    </w:p>
    <w:p w14:paraId="569C4169" w14:textId="77777777" w:rsidR="00F45179" w:rsidRDefault="00F45179" w:rsidP="000F1696">
      <w:pPr>
        <w:pStyle w:val="af5"/>
        <w:numPr>
          <w:ilvl w:val="0"/>
          <w:numId w:val="34"/>
        </w:numPr>
      </w:pPr>
      <w:r>
        <w:rPr>
          <w:rFonts w:hint="eastAsia"/>
        </w:rPr>
        <w:t>盖层</w:t>
      </w:r>
      <w:r w:rsidRPr="00DC7A3C">
        <w:rPr>
          <w:rFonts w:hint="eastAsia"/>
        </w:rPr>
        <w:t>应</w:t>
      </w:r>
      <w:r>
        <w:rPr>
          <w:rFonts w:hint="eastAsia"/>
        </w:rPr>
        <w:t>考虑为</w:t>
      </w:r>
      <w:r w:rsidRPr="00DC7A3C">
        <w:rPr>
          <w:rFonts w:hint="eastAsia"/>
        </w:rPr>
        <w:t>连续、稳定的低渗透性岩石，</w:t>
      </w:r>
      <w:r w:rsidRPr="00DC7A3C">
        <w:t>无张性贯穿断裂发育</w:t>
      </w:r>
      <w:r>
        <w:rPr>
          <w:rFonts w:hint="eastAsia"/>
        </w:rPr>
        <w:t>；</w:t>
      </w:r>
    </w:p>
    <w:p w14:paraId="1083C685" w14:textId="77777777" w:rsidR="00F45179" w:rsidRDefault="00F45179" w:rsidP="000F1696">
      <w:pPr>
        <w:pStyle w:val="af5"/>
        <w:numPr>
          <w:ilvl w:val="0"/>
          <w:numId w:val="34"/>
        </w:numPr>
      </w:pPr>
      <w:r w:rsidRPr="00DC7A3C">
        <w:rPr>
          <w:rFonts w:hint="eastAsia"/>
        </w:rPr>
        <w:t>咸水层储层</w:t>
      </w:r>
      <w:r>
        <w:rPr>
          <w:rFonts w:hint="eastAsia"/>
        </w:rPr>
        <w:t>除覆盖较好的</w:t>
      </w:r>
      <w:r w:rsidRPr="00DC7A3C">
        <w:t>直接盖层</w:t>
      </w:r>
      <w:r>
        <w:rPr>
          <w:rFonts w:hint="eastAsia"/>
        </w:rPr>
        <w:t>外</w:t>
      </w:r>
      <w:r w:rsidRPr="00DC7A3C">
        <w:rPr>
          <w:rFonts w:hint="eastAsia"/>
        </w:rPr>
        <w:t>，</w:t>
      </w:r>
      <w:r>
        <w:rPr>
          <w:rFonts w:hint="eastAsia"/>
        </w:rPr>
        <w:t>直接盖层</w:t>
      </w:r>
      <w:r w:rsidRPr="00DC7A3C">
        <w:rPr>
          <w:rFonts w:hint="eastAsia"/>
        </w:rPr>
        <w:t>上部</w:t>
      </w:r>
      <w:r>
        <w:rPr>
          <w:rFonts w:hint="eastAsia"/>
        </w:rPr>
        <w:t>宜发育有一定厚度的次级</w:t>
      </w:r>
      <w:r w:rsidRPr="00DC7A3C">
        <w:rPr>
          <w:rFonts w:hint="eastAsia"/>
        </w:rPr>
        <w:t>盖层</w:t>
      </w:r>
      <w:r w:rsidRPr="00DC7A3C">
        <w:t>。</w:t>
      </w:r>
    </w:p>
    <w:p w14:paraId="2EE801E9" w14:textId="74B4F3EC" w:rsidR="00F45179" w:rsidRDefault="003122DA" w:rsidP="00F46665">
      <w:pPr>
        <w:pStyle w:val="affe"/>
        <w:spacing w:before="120" w:after="120"/>
        <w:ind w:left="0"/>
        <w:rPr>
          <w:rFonts w:ascii="Times New Roman"/>
        </w:rPr>
      </w:pPr>
      <w:r>
        <w:rPr>
          <w:rFonts w:ascii="Times New Roman" w:hint="eastAsia"/>
        </w:rPr>
        <w:t>封存体地质稳定条件</w:t>
      </w:r>
    </w:p>
    <w:p w14:paraId="159E236F" w14:textId="167B086D" w:rsidR="00F45179" w:rsidRPr="00D53178" w:rsidRDefault="003122DA" w:rsidP="00F45179">
      <w:pPr>
        <w:pStyle w:val="affffb"/>
        <w:ind w:firstLine="420"/>
      </w:pPr>
      <w:r>
        <w:rPr>
          <w:rFonts w:hint="eastAsia"/>
        </w:rPr>
        <w:t>封存体地质稳定条件</w:t>
      </w:r>
      <w:r w:rsidR="00F45179">
        <w:rPr>
          <w:rFonts w:hint="eastAsia"/>
        </w:rPr>
        <w:t>重点考虑以下因素：</w:t>
      </w:r>
    </w:p>
    <w:p w14:paraId="6EC2205B" w14:textId="4CB005DA" w:rsidR="00F45179" w:rsidRPr="00ED4AC4" w:rsidRDefault="00F45179" w:rsidP="000F1696">
      <w:pPr>
        <w:pStyle w:val="af5"/>
        <w:numPr>
          <w:ilvl w:val="0"/>
          <w:numId w:val="35"/>
        </w:numPr>
      </w:pPr>
      <w:r w:rsidRPr="00ED4AC4">
        <w:rPr>
          <w:rFonts w:hint="eastAsia"/>
        </w:rPr>
        <w:t>需要考虑活动断层因素，</w:t>
      </w:r>
      <w:r w:rsidR="009F16A9">
        <w:rPr>
          <w:rFonts w:hint="eastAsia"/>
        </w:rPr>
        <w:t>按照</w:t>
      </w:r>
      <w:r w:rsidRPr="00ED4AC4">
        <w:t>GB 17741</w:t>
      </w:r>
      <w:r w:rsidRPr="00ED4AC4">
        <w:rPr>
          <w:rFonts w:hint="eastAsia"/>
        </w:rPr>
        <w:t>关于</w:t>
      </w:r>
      <w:r w:rsidRPr="00ED4AC4">
        <w:rPr>
          <w:rFonts w:hAnsi="宋体" w:cs="宋体" w:hint="eastAsia"/>
        </w:rPr>
        <w:t>Ⅰ</w:t>
      </w:r>
      <w:r w:rsidRPr="00ED4AC4">
        <w:t>级场地地震安全性评价工作近场区范围应外延至半径25 km范围的规定，</w:t>
      </w:r>
      <w:r w:rsidRPr="00ED4AC4">
        <w:rPr>
          <w:rFonts w:hint="eastAsia"/>
        </w:rPr>
        <w:t>以及《</w:t>
      </w:r>
      <w:bookmarkStart w:id="176" w:name="_Hlk136872462"/>
      <w:r w:rsidRPr="00ED4AC4">
        <w:rPr>
          <w:rFonts w:hint="eastAsia"/>
        </w:rPr>
        <w:t>中国地震构造环境探查规划》</w:t>
      </w:r>
      <w:bookmarkEnd w:id="176"/>
      <w:r w:rsidRPr="00ED4AC4">
        <w:rPr>
          <w:rFonts w:hint="eastAsia"/>
        </w:rPr>
        <w:t>地震构造分级原则，咸水层储层在地表的垂直投影分布25 km范围内不存在一级断裂带（Ⅰ级、Ⅱ级地块边界活动的断层带）和二级断裂（Ⅱ级地块内部活动的断层，一般控制构造单元），5 km范围内不存在三级断裂（Ⅰ级、Ⅱ级地块内部规模较小的活动断层和一定规模的第四纪断层）</w:t>
      </w:r>
      <w:r>
        <w:rPr>
          <w:rFonts w:hint="eastAsia"/>
        </w:rPr>
        <w:t>；</w:t>
      </w:r>
    </w:p>
    <w:p w14:paraId="28602464" w14:textId="5083C114" w:rsidR="00F45179" w:rsidRDefault="00F45179" w:rsidP="000F1696">
      <w:pPr>
        <w:pStyle w:val="af5"/>
        <w:numPr>
          <w:ilvl w:val="0"/>
          <w:numId w:val="35"/>
        </w:numPr>
      </w:pPr>
      <w:r w:rsidRPr="00ED4AC4">
        <w:rPr>
          <w:rFonts w:hint="eastAsia"/>
        </w:rPr>
        <w:t>需要考虑区域地震动峰值加速度因素，咸水层储层在地表的垂直投影分布范围内</w:t>
      </w:r>
      <w:r w:rsidRPr="00ED4AC4">
        <w:t>区域地震动峰值加速度</w:t>
      </w:r>
      <w:r w:rsidRPr="00ED4AC4">
        <w:rPr>
          <w:rFonts w:hint="eastAsia"/>
        </w:rPr>
        <w:t>宜</w:t>
      </w:r>
      <w:r w:rsidRPr="00ED4AC4">
        <w:t>小于等于0.15 g</w:t>
      </w:r>
      <w:r w:rsidRPr="00ED4AC4">
        <w:rPr>
          <w:rFonts w:hint="eastAsia"/>
        </w:rPr>
        <w:t>，具体</w:t>
      </w:r>
      <w:r>
        <w:rPr>
          <w:rFonts w:hint="eastAsia"/>
        </w:rPr>
        <w:t>按照</w:t>
      </w:r>
      <w:r w:rsidRPr="00ED4AC4">
        <w:t>GB 18306</w:t>
      </w:r>
      <w:r w:rsidRPr="00ED4AC4">
        <w:rPr>
          <w:rFonts w:hint="eastAsia"/>
        </w:rPr>
        <w:t>规定执行。</w:t>
      </w:r>
    </w:p>
    <w:p w14:paraId="699305FD" w14:textId="041D9DAB" w:rsidR="00CF2A43" w:rsidRDefault="00CF2A43" w:rsidP="00CF2A43">
      <w:pPr>
        <w:pStyle w:val="af5"/>
        <w:numPr>
          <w:ilvl w:val="0"/>
          <w:numId w:val="0"/>
        </w:numPr>
        <w:ind w:left="851"/>
      </w:pPr>
    </w:p>
    <w:p w14:paraId="66AA4ED8" w14:textId="0A5746E3" w:rsidR="00AE0C5E" w:rsidRPr="00E47A3E" w:rsidRDefault="00AE0C5E" w:rsidP="00AE0C5E">
      <w:pPr>
        <w:pStyle w:val="affd"/>
        <w:spacing w:before="120" w:after="120"/>
      </w:pPr>
      <w:bookmarkStart w:id="177" w:name="_Toc141551256"/>
      <w:bookmarkStart w:id="178" w:name="_Toc146712695"/>
      <w:r w:rsidRPr="00E47A3E">
        <w:rPr>
          <w:rFonts w:hint="eastAsia"/>
        </w:rPr>
        <w:lastRenderedPageBreak/>
        <w:t>计算公式</w:t>
      </w:r>
      <w:bookmarkEnd w:id="177"/>
      <w:bookmarkEnd w:id="178"/>
    </w:p>
    <w:p w14:paraId="51472DA8" w14:textId="19AF7D72" w:rsidR="00AE0C5E" w:rsidRPr="00E47A3E" w:rsidRDefault="006900C6" w:rsidP="00AE0C5E">
      <w:pPr>
        <w:pStyle w:val="affffb"/>
        <w:ind w:firstLine="420"/>
      </w:pPr>
      <w:r w:rsidRPr="00E47A3E">
        <w:rPr>
          <w:rFonts w:hint="eastAsia"/>
        </w:rPr>
        <w:t>深部咸水层封存和</w:t>
      </w:r>
      <w:r w:rsidR="00EA649E" w:rsidRPr="00E47A3E">
        <w:rPr>
          <w:rFonts w:hint="eastAsia"/>
        </w:rPr>
        <w:t>二氧化碳</w:t>
      </w:r>
      <w:r w:rsidRPr="00E47A3E">
        <w:rPr>
          <w:rFonts w:hint="eastAsia"/>
        </w:rPr>
        <w:t>强化咸水开采</w:t>
      </w:r>
      <w:r w:rsidR="00E47A3E">
        <w:rPr>
          <w:rFonts w:hint="eastAsia"/>
        </w:rPr>
        <w:t>的封存潜力</w:t>
      </w:r>
      <w:r w:rsidR="00E47A3E" w:rsidRPr="00E47A3E">
        <w:rPr>
          <w:rFonts w:hint="eastAsia"/>
        </w:rPr>
        <w:t>均利用</w:t>
      </w:r>
      <w:r w:rsidR="00AE0C5E" w:rsidRPr="00E47A3E">
        <w:rPr>
          <w:rFonts w:hint="eastAsia"/>
        </w:rPr>
        <w:t>式</w:t>
      </w:r>
      <w:r w:rsidR="00E47A3E" w:rsidRPr="00E47A3E">
        <w:rPr>
          <w:rFonts w:hint="eastAsia"/>
        </w:rPr>
        <w:t>(</w:t>
      </w:r>
      <w:r w:rsidR="00E47A3E" w:rsidRPr="00E47A3E">
        <w:t>1)</w:t>
      </w:r>
      <w:r w:rsidR="00E47A3E" w:rsidRPr="00E47A3E">
        <w:rPr>
          <w:rFonts w:hint="eastAsia"/>
        </w:rPr>
        <w:t>计算</w:t>
      </w:r>
      <w:r w:rsidR="00AE0C5E" w:rsidRPr="00E47A3E">
        <w:rPr>
          <w:rFonts w:hint="eastAsia"/>
        </w:rPr>
        <w:t>：</w:t>
      </w:r>
    </w:p>
    <w:p w14:paraId="475C0E93" w14:textId="1EBF5278" w:rsidR="00E32109" w:rsidRPr="00E47A3E" w:rsidRDefault="00E32109" w:rsidP="00E32109">
      <w:pPr>
        <w:pStyle w:val="affffffd"/>
      </w:pPr>
      <w:r w:rsidRPr="00E47A3E">
        <w:tab/>
      </w:r>
      <w:r w:rsidR="00B8689B" w:rsidRPr="00E47A3E">
        <w:object w:dxaOrig="3920" w:dyaOrig="380" w14:anchorId="3824F6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8pt" o:ole="">
            <v:imagedata r:id="rId19" o:title=""/>
          </v:shape>
          <o:OLEObject Type="Embed" ProgID="Equation.DSMT4" ShapeID="_x0000_i1025" DrawAspect="Content" ObjectID="_1768738360" r:id="rId20"/>
        </w:object>
      </w:r>
      <w:r w:rsidRPr="00E47A3E">
        <w:rPr>
          <w:rFonts w:ascii="微软雅黑" w:eastAsia="微软雅黑" w:hAnsi="微软雅黑"/>
        </w:rPr>
        <w:tab/>
      </w:r>
      <w:r w:rsidRPr="00E47A3E">
        <w:t>(</w:t>
      </w:r>
      <w:r w:rsidRPr="00E47A3E">
        <w:fldChar w:fldCharType="begin"/>
      </w:r>
      <w:r w:rsidRPr="00E47A3E">
        <w:instrText xml:space="preserve"> AUTONUM </w:instrText>
      </w:r>
      <w:r w:rsidRPr="00E47A3E">
        <w:fldChar w:fldCharType="end"/>
      </w:r>
      <w:r w:rsidRPr="00E47A3E">
        <w:t>)</w:t>
      </w:r>
    </w:p>
    <w:p w14:paraId="501DC43C" w14:textId="51EE5613" w:rsidR="00E32109" w:rsidRPr="00E47A3E" w:rsidRDefault="00E32109" w:rsidP="00E32109">
      <w:pPr>
        <w:pStyle w:val="affffa"/>
        <w:ind w:firstLine="420"/>
      </w:pPr>
      <w:r w:rsidRPr="00E47A3E">
        <w:rPr>
          <w:rFonts w:hint="eastAsia"/>
        </w:rPr>
        <w:t>式中：</w:t>
      </w:r>
    </w:p>
    <w:p w14:paraId="39F7D18D" w14:textId="3E545248" w:rsidR="00092DE2" w:rsidRPr="00E47A3E" w:rsidRDefault="00092DE2" w:rsidP="0079226D">
      <w:pPr>
        <w:tabs>
          <w:tab w:val="left" w:pos="709"/>
          <w:tab w:val="left" w:pos="851"/>
          <w:tab w:val="left" w:pos="993"/>
        </w:tabs>
        <w:autoSpaceDE w:val="0"/>
        <w:autoSpaceDN w:val="0"/>
        <w:spacing w:line="360" w:lineRule="exact"/>
        <w:ind w:firstLineChars="202" w:firstLine="424"/>
        <w:jc w:val="left"/>
        <w:textAlignment w:val="center"/>
        <w:rPr>
          <w:rFonts w:ascii="宋体" w:hAnsi="宋体"/>
        </w:rPr>
      </w:pPr>
      <w:r w:rsidRPr="00E47A3E">
        <w:rPr>
          <w:rFonts w:ascii="宋体" w:hAnsi="宋体"/>
        </w:rPr>
        <w:fldChar w:fldCharType="begin"/>
      </w:r>
      <w:r w:rsidRPr="00E47A3E">
        <w:rPr>
          <w:rFonts w:ascii="宋体" w:hAnsi="宋体"/>
        </w:rPr>
        <w:instrText xml:space="preserve"> QUOTE </w:instrText>
      </w:r>
      <m:oMath>
        <m:sSub>
          <m:sSubPr>
            <m:ctrlPr>
              <w:rPr>
                <w:rFonts w:ascii="Cambria Math" w:hAnsi="Cambria Math"/>
                <w:i/>
                <w:color w:val="FF0000"/>
              </w:rPr>
            </m:ctrlPr>
          </m:sSubPr>
          <m:e>
            <m:r>
              <m:rPr>
                <m:sty m:val="p"/>
              </m:rPr>
              <w:rPr>
                <w:rFonts w:ascii="Cambria Math" w:hAnsi="Cambria Math"/>
                <w:color w:val="FF0000"/>
              </w:rPr>
              <m:t>M</m:t>
            </m:r>
          </m:e>
          <m:sub>
            <m:r>
              <m:rPr>
                <m:nor/>
              </m:rPr>
              <w:rPr>
                <w:rFonts w:ascii="宋体" w:hAnsi="宋体" w:hint="eastAsia"/>
                <w:color w:val="FF0000"/>
              </w:rPr>
              <m:t>GEOL</m:t>
            </m:r>
          </m:sub>
        </m:sSub>
      </m:oMath>
      <w:r w:rsidRPr="00E47A3E">
        <w:rPr>
          <w:rFonts w:ascii="宋体" w:hAnsi="宋体"/>
        </w:rPr>
        <w:instrText xml:space="preserve"> </w:instrText>
      </w:r>
      <w:r w:rsidRPr="00E47A3E">
        <w:rPr>
          <w:rFonts w:ascii="宋体" w:hAnsi="宋体"/>
        </w:rPr>
        <w:fldChar w:fldCharType="separate"/>
      </w:r>
      <w:r w:rsidR="00233AC2" w:rsidRPr="00E47A3E">
        <w:rPr>
          <w:rFonts w:ascii="宋体" w:hAnsi="宋体"/>
        </w:rPr>
        <w:object w:dxaOrig="360" w:dyaOrig="360" w14:anchorId="43D3561A">
          <v:shape id="_x0000_i1026" type="#_x0000_t75" style="width:19.5pt;height:16.5pt" o:ole="">
            <v:imagedata r:id="rId21" o:title=""/>
          </v:shape>
          <o:OLEObject Type="Embed" ProgID="Equation.DSMT4" ShapeID="_x0000_i1026" DrawAspect="Content" ObjectID="_1768738361" r:id="rId22"/>
        </w:object>
      </w:r>
      <w:r w:rsidRPr="00E47A3E">
        <w:rPr>
          <w:rFonts w:ascii="宋体" w:hAnsi="宋体"/>
        </w:rPr>
        <w:fldChar w:fldCharType="end"/>
      </w:r>
      <w:r w:rsidRPr="00E47A3E">
        <w:rPr>
          <w:rFonts w:ascii="宋体" w:hAnsi="宋体" w:hint="eastAsia"/>
        </w:rPr>
        <w:tab/>
      </w:r>
      <w:r w:rsidR="0079226D">
        <w:rPr>
          <w:rFonts w:ascii="宋体" w:hAnsi="宋体"/>
        </w:rPr>
        <w:tab/>
      </w:r>
      <w:r w:rsidRPr="00E47A3E">
        <w:rPr>
          <w:rFonts w:ascii="宋体" w:hAnsi="宋体"/>
        </w:rPr>
        <w:t>——</w:t>
      </w:r>
      <w:r w:rsidR="00E36D14">
        <w:rPr>
          <w:rFonts w:ascii="宋体" w:hAnsi="宋体" w:hint="eastAsia"/>
        </w:rPr>
        <w:t>封存</w:t>
      </w:r>
      <w:r w:rsidRPr="00E47A3E">
        <w:rPr>
          <w:rFonts w:ascii="宋体" w:hAnsi="宋体" w:hint="eastAsia"/>
        </w:rPr>
        <w:t>潜力，单位为千克（kg）；</w:t>
      </w:r>
    </w:p>
    <w:p w14:paraId="732EDFF7" w14:textId="005BCF8A" w:rsidR="00092DE2" w:rsidRPr="00E47A3E" w:rsidRDefault="00A060CC" w:rsidP="0079226D">
      <w:pPr>
        <w:tabs>
          <w:tab w:val="left" w:pos="993"/>
        </w:tabs>
        <w:autoSpaceDE w:val="0"/>
        <w:autoSpaceDN w:val="0"/>
        <w:spacing w:line="360" w:lineRule="exact"/>
        <w:ind w:firstLineChars="202" w:firstLine="424"/>
        <w:jc w:val="left"/>
        <w:textAlignment w:val="center"/>
        <w:rPr>
          <w:rFonts w:ascii="宋体" w:hAnsi="宋体"/>
        </w:rPr>
      </w:pPr>
      <w:r>
        <w:object w:dxaOrig="400" w:dyaOrig="360" w14:anchorId="6CA483DA">
          <v:shape id="_x0000_i1027" type="#_x0000_t75" style="width:21pt;height:19.5pt" o:ole="">
            <v:imagedata r:id="rId23" o:title=""/>
          </v:shape>
          <o:OLEObject Type="Embed" ProgID="Equation.DSMT4" ShapeID="_x0000_i1027" DrawAspect="Content" ObjectID="_1768738362" r:id="rId24"/>
        </w:object>
      </w:r>
      <w:r w:rsidR="0079226D">
        <w:tab/>
      </w:r>
      <w:r w:rsidR="00092DE2" w:rsidRPr="00E47A3E">
        <w:rPr>
          <w:rFonts w:ascii="宋体" w:hAnsi="宋体"/>
        </w:rPr>
        <w:fldChar w:fldCharType="begin"/>
      </w:r>
      <w:r w:rsidR="00092DE2" w:rsidRPr="00E47A3E">
        <w:rPr>
          <w:rFonts w:ascii="宋体" w:hAnsi="宋体"/>
        </w:rPr>
        <w:instrText xml:space="preserve"> QUOTE </w:instrText>
      </w:r>
      <m:oMath>
        <m:r>
          <m:rPr>
            <m:sty m:val="p"/>
          </m:rPr>
          <w:rPr>
            <w:rFonts w:ascii="Cambria Math" w:hAnsi="Cambria Math"/>
          </w:rPr>
          <m:t>A</m:t>
        </m:r>
      </m:oMath>
      <w:r w:rsidR="00092DE2" w:rsidRPr="00E47A3E">
        <w:rPr>
          <w:rFonts w:ascii="宋体" w:hAnsi="宋体"/>
        </w:rPr>
        <w:instrText xml:space="preserve"> </w:instrText>
      </w:r>
      <w:r w:rsidR="00092DE2" w:rsidRPr="00E47A3E">
        <w:rPr>
          <w:rFonts w:ascii="宋体" w:hAnsi="宋体"/>
        </w:rPr>
        <w:fldChar w:fldCharType="end"/>
      </w:r>
      <w:r w:rsidR="00092DE2" w:rsidRPr="00E47A3E">
        <w:rPr>
          <w:rFonts w:ascii="宋体" w:hAnsi="宋体"/>
        </w:rPr>
        <w:t>——</w:t>
      </w:r>
      <w:r w:rsidR="00092DE2" w:rsidRPr="00E47A3E">
        <w:rPr>
          <w:rFonts w:ascii="宋体" w:hAnsi="宋体" w:hint="eastAsia"/>
        </w:rPr>
        <w:t>咸水层储层面积，单位为平方米（m</w:t>
      </w:r>
      <w:r w:rsidR="00092DE2" w:rsidRPr="00E47A3E">
        <w:rPr>
          <w:rFonts w:ascii="宋体" w:hAnsi="宋体"/>
          <w:vertAlign w:val="superscript"/>
        </w:rPr>
        <w:t>2</w:t>
      </w:r>
      <w:r w:rsidR="00092DE2" w:rsidRPr="00E47A3E">
        <w:rPr>
          <w:rFonts w:ascii="宋体" w:hAnsi="宋体" w:hint="eastAsia"/>
        </w:rPr>
        <w:t>）；</w:t>
      </w:r>
    </w:p>
    <w:p w14:paraId="68530D73" w14:textId="385E09D5" w:rsidR="00092DE2" w:rsidRPr="00E47A3E" w:rsidRDefault="00A060CC" w:rsidP="0079226D">
      <w:pPr>
        <w:tabs>
          <w:tab w:val="left" w:pos="993"/>
        </w:tabs>
        <w:autoSpaceDE w:val="0"/>
        <w:autoSpaceDN w:val="0"/>
        <w:spacing w:line="360" w:lineRule="exact"/>
        <w:ind w:firstLineChars="202" w:firstLine="424"/>
        <w:jc w:val="left"/>
        <w:textAlignment w:val="center"/>
        <w:rPr>
          <w:rFonts w:ascii="宋体" w:hAnsi="宋体"/>
        </w:rPr>
      </w:pPr>
      <w:r>
        <w:object w:dxaOrig="360" w:dyaOrig="360" w14:anchorId="72FFA288">
          <v:shape id="_x0000_i1028" type="#_x0000_t75" style="width:19.5pt;height:19.5pt" o:ole="">
            <v:imagedata r:id="rId25" o:title=""/>
          </v:shape>
          <o:OLEObject Type="Embed" ProgID="Equation.DSMT4" ShapeID="_x0000_i1028" DrawAspect="Content" ObjectID="_1768738363" r:id="rId26"/>
        </w:object>
      </w:r>
      <w:r w:rsidR="00092DE2" w:rsidRPr="00E47A3E">
        <w:rPr>
          <w:rFonts w:ascii="宋体" w:hAnsi="宋体"/>
        </w:rPr>
        <w:fldChar w:fldCharType="begin"/>
      </w:r>
      <w:r w:rsidR="00092DE2" w:rsidRPr="00E47A3E">
        <w:rPr>
          <w:rFonts w:ascii="宋体" w:hAnsi="宋体"/>
        </w:rPr>
        <w:instrText xml:space="preserve"> QUOTE </w:instrText>
      </w:r>
      <m:oMath>
        <m:r>
          <m:rPr>
            <m:sty m:val="p"/>
          </m:rPr>
          <w:rPr>
            <w:rFonts w:ascii="Cambria Math" w:hAnsi="Cambria Math"/>
          </w:rPr>
          <m:t>h</m:t>
        </m:r>
      </m:oMath>
      <w:r w:rsidR="00092DE2" w:rsidRPr="00E47A3E">
        <w:rPr>
          <w:rFonts w:ascii="宋体" w:hAnsi="宋体"/>
        </w:rPr>
        <w:instrText xml:space="preserve"> </w:instrText>
      </w:r>
      <w:r w:rsidR="00092DE2" w:rsidRPr="00E47A3E">
        <w:rPr>
          <w:rFonts w:ascii="宋体" w:hAnsi="宋体"/>
        </w:rPr>
        <w:fldChar w:fldCharType="end"/>
      </w:r>
      <w:r w:rsidR="0079226D">
        <w:rPr>
          <w:rFonts w:ascii="宋体" w:hAnsi="宋体"/>
        </w:rPr>
        <w:tab/>
      </w:r>
      <w:r w:rsidR="00092DE2" w:rsidRPr="00E47A3E">
        <w:rPr>
          <w:rFonts w:ascii="宋体" w:hAnsi="宋体"/>
        </w:rPr>
        <w:t>——</w:t>
      </w:r>
      <w:r w:rsidR="00092DE2" w:rsidRPr="00E47A3E">
        <w:rPr>
          <w:rFonts w:ascii="宋体" w:hAnsi="宋体" w:hint="eastAsia"/>
        </w:rPr>
        <w:t>咸水层储层厚度，单位为米（m）；</w:t>
      </w:r>
    </w:p>
    <w:p w14:paraId="5537E565" w14:textId="7B3C93CD" w:rsidR="00092DE2" w:rsidRPr="003B30DC" w:rsidRDefault="00A060CC" w:rsidP="0079226D">
      <w:pPr>
        <w:tabs>
          <w:tab w:val="left" w:pos="993"/>
        </w:tabs>
        <w:autoSpaceDE w:val="0"/>
        <w:autoSpaceDN w:val="0"/>
        <w:spacing w:line="360" w:lineRule="exact"/>
        <w:ind w:firstLineChars="202" w:firstLine="424"/>
        <w:jc w:val="left"/>
        <w:textAlignment w:val="center"/>
        <w:rPr>
          <w:rFonts w:ascii="宋体" w:hAnsi="宋体"/>
        </w:rPr>
      </w:pPr>
      <w:r>
        <w:object w:dxaOrig="360" w:dyaOrig="360" w14:anchorId="0BD5B656">
          <v:shape id="_x0000_i1029" type="#_x0000_t75" style="width:19.5pt;height:19.5pt" o:ole="">
            <v:imagedata r:id="rId27" o:title=""/>
          </v:shape>
          <o:OLEObject Type="Embed" ProgID="Equation.DSMT4" ShapeID="_x0000_i1029" DrawAspect="Content" ObjectID="_1768738364" r:id="rId28"/>
        </w:object>
      </w:r>
      <w:r w:rsidR="0079226D">
        <w:rPr>
          <w:rFonts w:ascii="宋体" w:hAnsi="宋体"/>
        </w:rPr>
        <w:tab/>
      </w:r>
      <w:r w:rsidR="00092DE2" w:rsidRPr="00E47A3E">
        <w:rPr>
          <w:rFonts w:ascii="宋体" w:hAnsi="宋体"/>
        </w:rPr>
        <w:t>——</w:t>
      </w:r>
      <w:r w:rsidR="00092DE2" w:rsidRPr="003B30DC">
        <w:rPr>
          <w:rFonts w:ascii="宋体" w:hAnsi="宋体" w:hint="eastAsia"/>
        </w:rPr>
        <w:t>咸水层储层孔隙度，%；</w:t>
      </w:r>
    </w:p>
    <w:p w14:paraId="5C682DC1" w14:textId="2877B3F6" w:rsidR="00092DE2" w:rsidRPr="003B30DC" w:rsidRDefault="00092DE2" w:rsidP="0079226D">
      <w:pPr>
        <w:tabs>
          <w:tab w:val="left" w:pos="993"/>
        </w:tabs>
        <w:autoSpaceDE w:val="0"/>
        <w:autoSpaceDN w:val="0"/>
        <w:spacing w:line="360" w:lineRule="exact"/>
        <w:ind w:firstLineChars="202" w:firstLine="424"/>
        <w:jc w:val="left"/>
        <w:textAlignment w:val="center"/>
        <w:rPr>
          <w:rFonts w:ascii="宋体" w:hAnsi="宋体"/>
        </w:rPr>
      </w:pPr>
      <w:r w:rsidRPr="003B30DC">
        <w:rPr>
          <w:rFonts w:ascii="宋体" w:hAnsi="宋体"/>
        </w:rPr>
        <w:fldChar w:fldCharType="begin"/>
      </w:r>
      <w:r w:rsidRPr="003B30DC">
        <w:rPr>
          <w:rFonts w:ascii="宋体" w:hAnsi="宋体"/>
        </w:rPr>
        <w:instrText xml:space="preserve"> QUOTE </w:instrText>
      </w:r>
      <m:oMath>
        <m:sSub>
          <m:sSubPr>
            <m:ctrlPr>
              <w:rPr>
                <w:rFonts w:ascii="Cambria Math" w:hAnsi="Cambria Math"/>
                <w:i/>
              </w:rPr>
            </m:ctrlPr>
          </m:sSubPr>
          <m:e>
            <m:r>
              <m:rPr>
                <m:sty m:val="p"/>
              </m:rPr>
              <w:rPr>
                <w:rFonts w:ascii="Cambria Math" w:hAnsi="Cambria Math"/>
              </w:rPr>
              <m:t>ρ</m:t>
            </m:r>
          </m:e>
          <m:sub>
            <m:r>
              <m:rPr>
                <m:nor/>
              </m:rPr>
              <w:rPr>
                <w:rFonts w:ascii="宋体" w:hAnsi="宋体"/>
              </w:rPr>
              <m:t>C</m:t>
            </m:r>
            <m:sSub>
              <m:sSubPr>
                <m:ctrlPr>
                  <w:rPr>
                    <w:rFonts w:ascii="Cambria Math" w:hAnsi="Cambria Math"/>
                  </w:rPr>
                </m:ctrlPr>
              </m:sSubPr>
              <m:e>
                <m:r>
                  <m:rPr>
                    <m:nor/>
                  </m:rPr>
                  <w:rPr>
                    <w:rFonts w:ascii="宋体" w:hAnsi="宋体"/>
                  </w:rPr>
                  <m:t>O</m:t>
                </m:r>
              </m:e>
              <m:sub>
                <m:r>
                  <m:rPr>
                    <m:sty m:val="p"/>
                  </m:rPr>
                  <w:rPr>
                    <w:rFonts w:ascii="Cambria Math" w:hAnsi="Cambria Math"/>
                  </w:rPr>
                  <m:t>2</m:t>
                </m:r>
                <m:ctrlPr>
                  <w:rPr>
                    <w:rFonts w:ascii="Cambria Math" w:hAnsi="Cambria Math"/>
                    <w:i/>
                  </w:rPr>
                </m:ctrlPr>
              </m:sub>
            </m:sSub>
          </m:sub>
        </m:sSub>
      </m:oMath>
      <w:r w:rsidRPr="003B30DC">
        <w:rPr>
          <w:rFonts w:ascii="宋体" w:hAnsi="宋体"/>
        </w:rPr>
        <w:instrText xml:space="preserve"> </w:instrText>
      </w:r>
      <w:r w:rsidRPr="003B30DC">
        <w:rPr>
          <w:rFonts w:ascii="宋体" w:hAnsi="宋体"/>
        </w:rPr>
        <w:fldChar w:fldCharType="separate"/>
      </w:r>
      <w:r w:rsidRPr="003B30DC">
        <w:rPr>
          <w:rFonts w:ascii="宋体" w:hAnsi="宋体"/>
        </w:rPr>
        <w:object w:dxaOrig="487" w:dyaOrig="371" w14:anchorId="29E80570">
          <v:shape id="_x0000_i1030" type="#_x0000_t75" style="width:23.25pt;height:17.25pt" o:ole="">
            <v:imagedata r:id="rId29" o:title=""/>
          </v:shape>
          <o:OLEObject Type="Embed" ProgID="Equation.DSMT4" ShapeID="_x0000_i1030" DrawAspect="Content" ObjectID="_1768738365" r:id="rId30"/>
        </w:object>
      </w:r>
      <w:r w:rsidRPr="003B30DC">
        <w:rPr>
          <w:rFonts w:ascii="宋体" w:hAnsi="宋体"/>
        </w:rPr>
        <w:fldChar w:fldCharType="end"/>
      </w:r>
      <w:r w:rsidR="0079226D">
        <w:rPr>
          <w:rFonts w:ascii="宋体" w:hAnsi="宋体"/>
        </w:rPr>
        <w:tab/>
      </w:r>
      <w:r w:rsidRPr="003B30DC">
        <w:rPr>
          <w:rFonts w:ascii="宋体" w:hAnsi="宋体"/>
        </w:rPr>
        <w:t>——</w:t>
      </w:r>
      <w:r w:rsidRPr="003B30DC">
        <w:rPr>
          <w:rFonts w:ascii="宋体" w:hAnsi="宋体" w:hint="eastAsia"/>
        </w:rPr>
        <w:t>储层中二氧化碳的密度，</w:t>
      </w:r>
      <w:r w:rsidR="00896307">
        <w:rPr>
          <w:rFonts w:ascii="宋体" w:hAnsi="宋体" w:hint="eastAsia"/>
        </w:rPr>
        <w:t>是</w:t>
      </w:r>
      <w:r w:rsidR="00896307">
        <w:rPr>
          <w:rFonts w:hint="eastAsia"/>
        </w:rPr>
        <w:t>温度和压力的函数，可通过查表</w:t>
      </w:r>
      <w:r w:rsidR="00896307" w:rsidRPr="00896307">
        <w:rPr>
          <w:rFonts w:ascii="宋体" w:hAnsi="宋体" w:hint="eastAsia"/>
        </w:rPr>
        <w:t>法取值（图1），</w:t>
      </w:r>
      <w:r w:rsidRPr="00896307">
        <w:rPr>
          <w:rFonts w:ascii="宋体" w:hAnsi="宋体" w:hint="eastAsia"/>
        </w:rPr>
        <w:t>单位为</w:t>
      </w:r>
      <w:r w:rsidRPr="003B30DC">
        <w:rPr>
          <w:rFonts w:ascii="宋体" w:hAnsi="宋体" w:hint="eastAsia"/>
        </w:rPr>
        <w:t>千克/立方米（kg</w:t>
      </w:r>
      <w:r w:rsidRPr="003B30DC">
        <w:rPr>
          <w:rFonts w:ascii="宋体" w:hAnsi="宋体"/>
        </w:rPr>
        <w:t>/</w:t>
      </w:r>
      <w:r w:rsidRPr="003B30DC">
        <w:rPr>
          <w:rFonts w:ascii="宋体" w:hAnsi="宋体" w:hint="eastAsia"/>
        </w:rPr>
        <w:t>m</w:t>
      </w:r>
      <w:r w:rsidRPr="003B30DC">
        <w:rPr>
          <w:rFonts w:ascii="宋体" w:hAnsi="宋体"/>
          <w:vertAlign w:val="superscript"/>
        </w:rPr>
        <w:t>3</w:t>
      </w:r>
      <w:r w:rsidRPr="003B30DC">
        <w:rPr>
          <w:rFonts w:ascii="宋体" w:hAnsi="宋体" w:hint="eastAsia"/>
        </w:rPr>
        <w:t>）；</w:t>
      </w:r>
    </w:p>
    <w:p w14:paraId="23B02BB1" w14:textId="0CB4A55A" w:rsidR="00092DE2" w:rsidRDefault="00092DE2" w:rsidP="0079226D">
      <w:pPr>
        <w:tabs>
          <w:tab w:val="left" w:pos="993"/>
        </w:tabs>
        <w:autoSpaceDE w:val="0"/>
        <w:autoSpaceDN w:val="0"/>
        <w:spacing w:line="360" w:lineRule="exact"/>
        <w:ind w:firstLineChars="202" w:firstLine="424"/>
        <w:jc w:val="left"/>
        <w:textAlignment w:val="center"/>
        <w:rPr>
          <w:rFonts w:ascii="宋体" w:hAnsi="宋体"/>
        </w:rPr>
      </w:pPr>
      <w:r w:rsidRPr="003B30DC">
        <w:rPr>
          <w:rFonts w:ascii="宋体" w:hAnsi="宋体"/>
        </w:rPr>
        <w:fldChar w:fldCharType="begin"/>
      </w:r>
      <w:r w:rsidRPr="003B30DC">
        <w:rPr>
          <w:rFonts w:ascii="宋体" w:hAnsi="宋体"/>
        </w:rPr>
        <w:instrText xml:space="preserve"> QUOTE </w:instrText>
      </w:r>
      <m:oMath>
        <m:sSub>
          <m:sSubPr>
            <m:ctrlPr>
              <w:rPr>
                <w:rFonts w:ascii="Cambria Math" w:hAnsi="Cambria Math"/>
                <w:i/>
              </w:rPr>
            </m:ctrlPr>
          </m:sSubPr>
          <m:e>
            <m:r>
              <m:rPr>
                <m:sty m:val="p"/>
              </m:rPr>
              <w:rPr>
                <w:rFonts w:ascii="Cambria Math" w:hAnsi="Cambria Math"/>
              </w:rPr>
              <m:t>E</m:t>
            </m:r>
          </m:e>
          <m:sub>
            <m:r>
              <m:rPr>
                <m:sty m:val="p"/>
              </m:rPr>
              <w:rPr>
                <w:rFonts w:ascii="Cambria Math" w:hAnsi="Cambria Math"/>
              </w:rPr>
              <m:t>geol</m:t>
            </m:r>
          </m:sub>
        </m:sSub>
      </m:oMath>
      <w:r w:rsidRPr="003B30DC">
        <w:rPr>
          <w:rFonts w:ascii="宋体" w:hAnsi="宋体"/>
        </w:rPr>
        <w:instrText xml:space="preserve"> </w:instrText>
      </w:r>
      <w:r w:rsidRPr="003B30DC">
        <w:rPr>
          <w:rFonts w:ascii="宋体" w:hAnsi="宋体"/>
        </w:rPr>
        <w:fldChar w:fldCharType="separate"/>
      </w:r>
      <w:r w:rsidRPr="003B30DC">
        <w:rPr>
          <w:rFonts w:ascii="宋体" w:hAnsi="宋体"/>
        </w:rPr>
        <w:object w:dxaOrig="473" w:dyaOrig="371" w14:anchorId="45256657">
          <v:shape id="_x0000_i1031" type="#_x0000_t75" style="width:23.25pt;height:19.5pt" o:ole="">
            <v:imagedata r:id="rId31" o:title=""/>
          </v:shape>
          <o:OLEObject Type="Embed" ProgID="Equation.DSMT4" ShapeID="_x0000_i1031" DrawAspect="Content" ObjectID="_1768738366" r:id="rId32"/>
        </w:object>
      </w:r>
      <w:r w:rsidRPr="003B30DC">
        <w:rPr>
          <w:rFonts w:ascii="宋体" w:hAnsi="宋体"/>
        </w:rPr>
        <w:fldChar w:fldCharType="end"/>
      </w:r>
      <w:r w:rsidR="0079226D">
        <w:rPr>
          <w:rFonts w:ascii="宋体" w:hAnsi="宋体"/>
        </w:rPr>
        <w:tab/>
      </w:r>
      <w:r w:rsidRPr="003B30DC">
        <w:rPr>
          <w:rFonts w:ascii="宋体" w:hAnsi="宋体"/>
        </w:rPr>
        <w:t>——</w:t>
      </w:r>
      <w:r w:rsidRPr="003B30DC">
        <w:rPr>
          <w:rFonts w:ascii="宋体" w:hAnsi="宋体" w:hint="eastAsia"/>
        </w:rPr>
        <w:t>地质系数，无量纲</w:t>
      </w:r>
      <w:r w:rsidR="00B8689B">
        <w:rPr>
          <w:rFonts w:ascii="宋体" w:hAnsi="宋体" w:hint="eastAsia"/>
        </w:rPr>
        <w:t>；</w:t>
      </w:r>
    </w:p>
    <w:p w14:paraId="7214C88A" w14:textId="40F54D0C" w:rsidR="00B8689B" w:rsidRDefault="00B8689B" w:rsidP="0079226D">
      <w:pPr>
        <w:tabs>
          <w:tab w:val="left" w:pos="993"/>
        </w:tabs>
        <w:autoSpaceDE w:val="0"/>
        <w:autoSpaceDN w:val="0"/>
        <w:spacing w:line="360" w:lineRule="exact"/>
        <w:ind w:firstLineChars="202" w:firstLine="424"/>
        <w:jc w:val="left"/>
        <w:textAlignment w:val="center"/>
        <w:rPr>
          <w:rFonts w:ascii="宋体" w:hAnsi="宋体"/>
        </w:rPr>
      </w:pPr>
      <w:r>
        <w:object w:dxaOrig="580" w:dyaOrig="380" w14:anchorId="6C150E45">
          <v:shape id="_x0000_i1032" type="#_x0000_t75" style="width:28.5pt;height:18pt" o:ole="">
            <v:imagedata r:id="rId33" o:title=""/>
          </v:shape>
          <o:OLEObject Type="Embed" ProgID="Equation.DSMT4" ShapeID="_x0000_i1032" DrawAspect="Content" ObjectID="_1768738367" r:id="rId34"/>
        </w:object>
      </w:r>
      <w:r w:rsidRPr="003B30DC">
        <w:rPr>
          <w:rFonts w:ascii="宋体" w:hAnsi="宋体"/>
        </w:rPr>
        <w:t>——</w:t>
      </w:r>
      <w:r>
        <w:rPr>
          <w:rFonts w:ascii="宋体" w:hAnsi="宋体" w:hint="eastAsia"/>
        </w:rPr>
        <w:t>驱替</w:t>
      </w:r>
      <w:r w:rsidRPr="003B30DC">
        <w:rPr>
          <w:rFonts w:ascii="宋体" w:hAnsi="宋体" w:hint="eastAsia"/>
        </w:rPr>
        <w:t>系数，无量纲</w:t>
      </w:r>
      <w:r>
        <w:rPr>
          <w:rFonts w:ascii="宋体" w:hAnsi="宋体" w:hint="eastAsia"/>
        </w:rPr>
        <w:t>。</w:t>
      </w:r>
    </w:p>
    <w:p w14:paraId="0FC77C85" w14:textId="3F32EF33" w:rsidR="005C58DF" w:rsidRDefault="00C72DEB" w:rsidP="005C58DF">
      <w:pPr>
        <w:pStyle w:val="affd"/>
        <w:spacing w:before="120" w:after="120"/>
        <w:textAlignment w:val="center"/>
      </w:pPr>
      <w:bookmarkStart w:id="179" w:name="_Toc141551257"/>
      <w:bookmarkStart w:id="180" w:name="_Toc146712696"/>
      <w:r>
        <w:rPr>
          <w:rFonts w:hint="eastAsia"/>
        </w:rPr>
        <w:t>关键</w:t>
      </w:r>
      <w:r w:rsidR="005C58DF">
        <w:rPr>
          <w:rFonts w:hint="eastAsia"/>
        </w:rPr>
        <w:t>参数取值</w:t>
      </w:r>
      <w:bookmarkEnd w:id="179"/>
      <w:bookmarkEnd w:id="180"/>
    </w:p>
    <w:p w14:paraId="01B4E2F8" w14:textId="41F99E2F" w:rsidR="00796CC4" w:rsidRDefault="00796CC4" w:rsidP="00F46665">
      <w:pPr>
        <w:pStyle w:val="affe"/>
        <w:spacing w:before="120" w:after="120"/>
        <w:ind w:left="0"/>
      </w:pPr>
      <w:r>
        <w:rPr>
          <w:rFonts w:hint="eastAsia"/>
        </w:rPr>
        <w:t>二氧化碳的密度</w:t>
      </w:r>
    </w:p>
    <w:p w14:paraId="137404AF" w14:textId="77777777" w:rsidR="00796CC4" w:rsidRDefault="00796CC4" w:rsidP="00796CC4">
      <w:pPr>
        <w:pStyle w:val="af5"/>
        <w:numPr>
          <w:ilvl w:val="0"/>
          <w:numId w:val="0"/>
        </w:numPr>
        <w:tabs>
          <w:tab w:val="left" w:pos="420"/>
        </w:tabs>
        <w:ind w:firstLineChars="200" w:firstLine="420"/>
        <w:textAlignment w:val="center"/>
      </w:pPr>
      <w:r>
        <w:rPr>
          <w:rFonts w:hint="eastAsia"/>
        </w:rPr>
        <w:t>咸水层储层中二氧化碳的密度</w:t>
      </w:r>
      <w:r>
        <w:rPr>
          <w:rFonts w:hAnsi="宋体" w:hint="eastAsia"/>
          <w:sz w:val="18"/>
          <w:szCs w:val="18"/>
        </w:rPr>
        <w:object w:dxaOrig="480" w:dyaOrig="408" w14:anchorId="3658A4BE">
          <v:shape id="_x0000_i1033" type="#_x0000_t75" style="width:24pt;height:20.25pt" o:ole="">
            <v:imagedata r:id="rId29" o:title=""/>
          </v:shape>
          <o:OLEObject Type="Embed" ProgID="Equation.DSMT4" ShapeID="_x0000_i1033" DrawAspect="Content" ObjectID="_1768738368" r:id="rId35"/>
        </w:object>
      </w:r>
      <w:r>
        <w:rPr>
          <w:rFonts w:hint="eastAsia"/>
        </w:rPr>
        <w:t>是温度和压力的函数，可通过查表法取值，见图A.1。</w:t>
      </w:r>
    </w:p>
    <w:p w14:paraId="64E47714" w14:textId="77777777" w:rsidR="00796CC4" w:rsidRDefault="00796CC4" w:rsidP="00796CC4">
      <w:pPr>
        <w:widowControl/>
        <w:spacing w:line="240" w:lineRule="auto"/>
        <w:jc w:val="center"/>
        <w:rPr>
          <w:rFonts w:ascii="Times-Roman" w:hAnsi="Times-Roman" w:cs="Times-Roman" w:hint="eastAsia"/>
          <w:color w:val="000000"/>
          <w:kern w:val="0"/>
          <w:sz w:val="20"/>
          <w:szCs w:val="20"/>
          <w:lang w:bidi="ar"/>
        </w:rPr>
      </w:pPr>
      <w:r>
        <w:rPr>
          <w:rFonts w:ascii="Times-Roman" w:hAnsi="Times-Roman" w:cs="Times-Roman" w:hint="eastAsia"/>
          <w:noProof/>
          <w:color w:val="000000"/>
          <w:kern w:val="0"/>
          <w:sz w:val="20"/>
          <w:szCs w:val="20"/>
        </w:rPr>
        <w:drawing>
          <wp:inline distT="0" distB="0" distL="114300" distR="114300" wp14:anchorId="532F4A1F" wp14:editId="583B56AF">
            <wp:extent cx="3889375" cy="2868295"/>
            <wp:effectExtent l="0" t="0" r="12065" b="12065"/>
            <wp:docPr id="3" name="图片 3" descr="C:\Users\Administrator\Desktop\标准插图-0524.jpg标准插图-0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标准插图-0524.jpg标准插图-0524"/>
                    <pic:cNvPicPr>
                      <a:picLocks noChangeAspect="1"/>
                    </pic:cNvPicPr>
                  </pic:nvPicPr>
                  <pic:blipFill>
                    <a:blip r:embed="rId36"/>
                    <a:srcRect/>
                    <a:stretch>
                      <a:fillRect/>
                    </a:stretch>
                  </pic:blipFill>
                  <pic:spPr>
                    <a:xfrm>
                      <a:off x="0" y="0"/>
                      <a:ext cx="3889375" cy="2868295"/>
                    </a:xfrm>
                    <a:prstGeom prst="rect">
                      <a:avLst/>
                    </a:prstGeom>
                  </pic:spPr>
                </pic:pic>
              </a:graphicData>
            </a:graphic>
          </wp:inline>
        </w:drawing>
      </w:r>
    </w:p>
    <w:p w14:paraId="2BB93261" w14:textId="77777777" w:rsidR="00796CC4" w:rsidRDefault="00796CC4" w:rsidP="00796CC4">
      <w:pPr>
        <w:pStyle w:val="afd"/>
        <w:spacing w:before="120" w:after="120"/>
      </w:pPr>
      <w:r>
        <w:t>二氧化碳密度随温度和压力的变化函数</w:t>
      </w:r>
      <w:r>
        <w:rPr>
          <w:rFonts w:hint="eastAsia"/>
        </w:rPr>
        <w:t>示意图</w:t>
      </w:r>
    </w:p>
    <w:p w14:paraId="7ACE6D3B" w14:textId="77777777" w:rsidR="00796CC4" w:rsidRDefault="00796CC4" w:rsidP="00796CC4">
      <w:pPr>
        <w:pStyle w:val="ac"/>
      </w:pPr>
    </w:p>
    <w:p w14:paraId="5C4160E6" w14:textId="77777777" w:rsidR="00796CC4" w:rsidRDefault="00796CC4" w:rsidP="00796CC4">
      <w:pPr>
        <w:pStyle w:val="ac"/>
        <w:numPr>
          <w:ilvl w:val="0"/>
          <w:numId w:val="0"/>
        </w:numPr>
        <w:ind w:left="363"/>
      </w:pPr>
      <w:r w:rsidRPr="00166B9A">
        <w:rPr>
          <w:rFonts w:hint="eastAsia"/>
        </w:rPr>
        <w:t>若咸水层储层温度为</w:t>
      </w:r>
      <w:r w:rsidRPr="00166B9A">
        <w:t>90</w:t>
      </w:r>
      <w:r w:rsidRPr="00166B9A">
        <w:rPr>
          <w:rFonts w:hint="eastAsia"/>
        </w:rPr>
        <w:t>℃、压力为</w:t>
      </w:r>
      <w:r w:rsidRPr="00166B9A">
        <w:t>25 MP</w:t>
      </w:r>
      <w:r w:rsidRPr="00166B9A">
        <w:rPr>
          <w:rFonts w:hint="eastAsia"/>
        </w:rPr>
        <w:t>a，则通过查阅</w:t>
      </w:r>
      <w:r>
        <w:rPr>
          <w:rFonts w:hint="eastAsia"/>
        </w:rPr>
        <w:t>图</w:t>
      </w:r>
      <w:r w:rsidRPr="00166B9A">
        <w:t>1</w:t>
      </w:r>
      <w:r w:rsidRPr="00166B9A">
        <w:rPr>
          <w:rFonts w:hint="eastAsia"/>
        </w:rPr>
        <w:t>可知，咸水层储层中二氧化碳的密度约为</w:t>
      </w:r>
      <w:r w:rsidRPr="00166B9A">
        <w:t>6</w:t>
      </w:r>
      <w:r w:rsidRPr="00166B9A">
        <w:rPr>
          <w:rFonts w:hint="eastAsia"/>
        </w:rPr>
        <w:t>45</w:t>
      </w:r>
      <w:r w:rsidRPr="00166B9A">
        <w:t xml:space="preserve"> </w:t>
      </w:r>
      <w:r w:rsidRPr="00166B9A">
        <w:rPr>
          <w:rFonts w:hint="eastAsia"/>
        </w:rPr>
        <w:t>kg</w:t>
      </w:r>
      <w:r w:rsidRPr="00166B9A">
        <w:t>/</w:t>
      </w:r>
      <w:r w:rsidRPr="00166B9A">
        <w:rPr>
          <w:rFonts w:hint="eastAsia"/>
        </w:rPr>
        <w:t>m</w:t>
      </w:r>
      <w:r w:rsidRPr="00166B9A">
        <w:rPr>
          <w:vertAlign w:val="superscript"/>
        </w:rPr>
        <w:t>3</w:t>
      </w:r>
      <w:r w:rsidRPr="00166B9A">
        <w:rPr>
          <w:rFonts w:hint="eastAsia"/>
        </w:rPr>
        <w:t>。</w:t>
      </w:r>
    </w:p>
    <w:p w14:paraId="2F177370" w14:textId="5EA18232" w:rsidR="00397E75" w:rsidRPr="00397E75" w:rsidRDefault="00397E75" w:rsidP="00F46665">
      <w:pPr>
        <w:pStyle w:val="affe"/>
        <w:spacing w:before="120" w:after="120"/>
        <w:ind w:left="0"/>
      </w:pPr>
      <w:bookmarkStart w:id="181" w:name="_Toc141551258"/>
      <w:r w:rsidRPr="00397E75">
        <w:t>地质系数</w:t>
      </w:r>
      <w:r w:rsidRPr="00397E75">
        <w:fldChar w:fldCharType="begin"/>
      </w:r>
      <w:r w:rsidRPr="00397E75">
        <w:instrText xml:space="preserve"> QUOTE </w:instrTex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geol</m:t>
            </m:r>
          </m:sub>
        </m:sSub>
      </m:oMath>
      <w:r w:rsidRPr="00397E75">
        <w:instrText xml:space="preserve"> </w:instrText>
      </w:r>
      <w:r w:rsidR="00000000">
        <w:fldChar w:fldCharType="separate"/>
      </w:r>
      <w:bookmarkEnd w:id="181"/>
      <w:r w:rsidRPr="00397E75">
        <w:fldChar w:fldCharType="end"/>
      </w:r>
    </w:p>
    <w:p w14:paraId="5D64B317" w14:textId="6770AB98" w:rsidR="008A2EE6" w:rsidRDefault="008A2EE6" w:rsidP="008A2EE6">
      <w:pPr>
        <w:pStyle w:val="af5"/>
        <w:numPr>
          <w:ilvl w:val="0"/>
          <w:numId w:val="0"/>
        </w:numPr>
        <w:ind w:firstLineChars="200" w:firstLine="420"/>
        <w:textAlignment w:val="center"/>
      </w:pPr>
      <w:r>
        <w:t>地质系数</w:t>
      </w:r>
      <w:r>
        <w:fldChar w:fldCharType="begin"/>
      </w:r>
      <w:r>
        <w:instrText xml:space="preserve"> QUOTE </w:instrText>
      </w:r>
      <m:oMath>
        <m:sSub>
          <m:sSubPr>
            <m:ctrlPr>
              <w:rPr>
                <w:rFonts w:ascii="Cambria Math" w:hAnsi="Cambria Math"/>
                <w:i/>
              </w:rPr>
            </m:ctrlPr>
          </m:sSubPr>
          <m:e>
            <m:r>
              <m:rPr>
                <m:sty m:val="p"/>
              </m:rPr>
              <w:rPr>
                <w:rFonts w:ascii="Cambria Math" w:hAnsi="Cambria Math"/>
              </w:rPr>
              <m:t>E</m:t>
            </m:r>
          </m:e>
          <m:sub>
            <m:r>
              <m:rPr>
                <m:sty m:val="p"/>
              </m:rPr>
              <w:rPr>
                <w:rFonts w:ascii="Cambria Math" w:hAnsi="Cambria Math"/>
              </w:rPr>
              <m:t>geol</m:t>
            </m:r>
          </m:sub>
        </m:sSub>
      </m:oMath>
      <w:r>
        <w:instrText xml:space="preserve"> </w:instrText>
      </w:r>
      <w:r>
        <w:fldChar w:fldCharType="separate"/>
      </w:r>
      <w:r>
        <w:object w:dxaOrig="480" w:dyaOrig="415" w14:anchorId="20B84094">
          <v:shape id="_x0000_i1034" type="#_x0000_t75" style="width:24pt;height:20.25pt" o:ole="">
            <v:imagedata r:id="rId37" o:title=""/>
          </v:shape>
          <o:OLEObject Type="Embed" ProgID="Equation.DSMT4" ShapeID="_x0000_i1034" DrawAspect="Content" ObjectID="_1768738369" r:id="rId38"/>
        </w:object>
      </w:r>
      <w:r>
        <w:fldChar w:fldCharType="end"/>
      </w:r>
      <w:r>
        <w:rPr>
          <w:rFonts w:hint="eastAsia"/>
        </w:rPr>
        <w:t>是有效</w:t>
      </w:r>
      <w:r>
        <w:t>封存二氧化碳的</w:t>
      </w:r>
      <w:r>
        <w:rPr>
          <w:rFonts w:hint="eastAsia"/>
        </w:rPr>
        <w:t>储层</w:t>
      </w:r>
      <w:r>
        <w:t>面积</w:t>
      </w:r>
      <w:r>
        <w:object w:dxaOrig="284" w:dyaOrig="276" w14:anchorId="57924282">
          <v:shape id="_x0000_i1035" type="#_x0000_t75" style="width:14.25pt;height:14.25pt" o:ole="">
            <v:imagedata r:id="rId39" o:title=""/>
          </v:shape>
          <o:OLEObject Type="Embed" ProgID="Equation.DSMT4" ShapeID="_x0000_i1035" DrawAspect="Content" ObjectID="_1768738370" r:id="rId40"/>
        </w:object>
      </w:r>
      <w:r>
        <w:t>、厚度</w:t>
      </w:r>
      <w:r>
        <w:object w:dxaOrig="182" w:dyaOrig="305" w14:anchorId="210E5FC7">
          <v:shape id="_x0000_i1036" type="#_x0000_t75" style="width:7.5pt;height:16.5pt" o:ole="">
            <v:imagedata r:id="rId41" o:title=""/>
          </v:shape>
          <o:OLEObject Type="Embed" ProgID="Equation.DSMT4" ShapeID="_x0000_i1036" DrawAspect="Content" ObjectID="_1768738371" r:id="rId42"/>
        </w:object>
      </w:r>
      <w:r>
        <w:t>和孔隙度</w:t>
      </w:r>
      <w:r>
        <w:object w:dxaOrig="182" w:dyaOrig="305" w14:anchorId="3F7D1402">
          <v:shape id="_x0000_i1037" type="#_x0000_t75" style="width:7.5pt;height:16.5pt" o:ole="">
            <v:imagedata r:id="rId43" o:title=""/>
          </v:shape>
          <o:OLEObject Type="Embed" ProgID="Equation.DSMT4" ShapeID="_x0000_i1037" DrawAspect="Content" ObjectID="_1768738372" r:id="rId44"/>
        </w:object>
      </w:r>
      <w:r>
        <w:t>的函数</w:t>
      </w:r>
      <w:r>
        <w:rPr>
          <w:rFonts w:hint="eastAsia"/>
        </w:rPr>
        <w:t>，反映了储层的空间非均质性特征，计算公式见式</w:t>
      </w:r>
      <w:r w:rsidR="001939CB">
        <w:rPr>
          <w:rFonts w:hint="eastAsia"/>
        </w:rPr>
        <w:t>(</w:t>
      </w:r>
      <w:r w:rsidR="001939CB">
        <w:t>2)</w:t>
      </w:r>
      <w:r>
        <w:rPr>
          <w:rFonts w:hint="eastAsia"/>
        </w:rPr>
        <w:t>：</w:t>
      </w:r>
    </w:p>
    <w:p w14:paraId="7EF5CB4B" w14:textId="03026D79" w:rsidR="008A2EE6" w:rsidRDefault="008A2EE6" w:rsidP="008A2EE6">
      <w:pPr>
        <w:pStyle w:val="affffffd"/>
      </w:pPr>
      <w:r>
        <w:tab/>
      </w:r>
      <w:r>
        <w:object w:dxaOrig="2600" w:dyaOrig="400" w14:anchorId="46674658">
          <v:shape id="_x0000_i1038" type="#_x0000_t75" style="width:130.5pt;height:19.5pt" o:ole="">
            <v:imagedata r:id="rId45" o:title=""/>
          </v:shape>
          <o:OLEObject Type="Embed" ProgID="Equation.DSMT4" ShapeID="_x0000_i1038" DrawAspect="Content" ObjectID="_1768738373" r:id="rId46"/>
        </w:object>
      </w:r>
      <w:r w:rsidRPr="008A2EE6">
        <w:rPr>
          <w:rFonts w:ascii="微软雅黑" w:eastAsia="微软雅黑" w:hAnsi="微软雅黑"/>
        </w:rPr>
        <w:tab/>
      </w:r>
      <w:r>
        <w:t>(</w:t>
      </w:r>
      <w:r>
        <w:fldChar w:fldCharType="begin"/>
      </w:r>
      <w:r>
        <w:instrText xml:space="preserve"> AUTONUM </w:instrText>
      </w:r>
      <w:r>
        <w:fldChar w:fldCharType="end"/>
      </w:r>
      <w:r>
        <w:t>)</w:t>
      </w:r>
    </w:p>
    <w:p w14:paraId="5D9A8375" w14:textId="61F817D7" w:rsidR="008A2EE6" w:rsidRPr="008A2EE6" w:rsidRDefault="008A2EE6" w:rsidP="008A2EE6">
      <w:pPr>
        <w:pStyle w:val="affffa"/>
        <w:ind w:firstLine="420"/>
      </w:pPr>
      <w:r>
        <w:rPr>
          <w:rFonts w:hint="eastAsia"/>
        </w:rPr>
        <w:t>式中：</w:t>
      </w:r>
    </w:p>
    <w:p w14:paraId="1640D4BC" w14:textId="548689B6" w:rsidR="008A2EE6" w:rsidRDefault="008A2EE6" w:rsidP="005B6314">
      <w:pPr>
        <w:tabs>
          <w:tab w:val="left" w:pos="1134"/>
        </w:tabs>
        <w:spacing w:line="240" w:lineRule="auto"/>
        <w:ind w:firstLineChars="200" w:firstLine="420"/>
        <w:textAlignment w:val="center"/>
      </w:pPr>
      <w:r>
        <w:lastRenderedPageBreak/>
        <w:fldChar w:fldCharType="begin"/>
      </w:r>
      <w:r>
        <w:instrText xml:space="preserve"> QUOTE </w:instrText>
      </w:r>
      <m:oMath>
        <m:sSub>
          <m:sSubPr>
            <m:ctrlPr>
              <w:rPr>
                <w:rFonts w:ascii="Cambria Math" w:hAnsi="Cambria Math"/>
                <w:i/>
              </w:rPr>
            </m:ctrlPr>
          </m:sSubPr>
          <m:e>
            <m:r>
              <m:rPr>
                <m:sty m:val="p"/>
              </m:rPr>
              <w:rPr>
                <w:rFonts w:ascii="Cambria Math"/>
              </w:rPr>
              <m:t>E</m:t>
            </m:r>
          </m:e>
          <m:sub>
            <m:r>
              <m:rPr>
                <m:sty m:val="p"/>
              </m:rPr>
              <w:rPr>
                <w:rFonts w:ascii="Cambria Math"/>
              </w:rPr>
              <m:t>An/At</m:t>
            </m:r>
          </m:sub>
        </m:sSub>
      </m:oMath>
      <w:r>
        <w:instrText xml:space="preserve"> </w:instrText>
      </w:r>
      <w:r>
        <w:fldChar w:fldCharType="separate"/>
      </w:r>
      <w:r>
        <w:object w:dxaOrig="575" w:dyaOrig="415" w14:anchorId="7FB6EC25">
          <v:shape id="_x0000_i1039" type="#_x0000_t75" style="width:30pt;height:20.25pt" o:ole="">
            <v:imagedata r:id="rId47" o:title=""/>
          </v:shape>
          <o:OLEObject Type="Embed" ProgID="Equation.DSMT4" ShapeID="_x0000_i1039" DrawAspect="Content" ObjectID="_1768738374" r:id="rId48"/>
        </w:object>
      </w:r>
      <w:r>
        <w:fldChar w:fldCharType="end"/>
      </w:r>
      <w:r w:rsidR="0079226D">
        <w:tab/>
      </w:r>
      <w:r>
        <w:rPr>
          <w:rFonts w:ascii="宋体" w:hAnsi="宋体"/>
        </w:rPr>
        <w:t>——</w:t>
      </w:r>
      <w:r>
        <w:rPr>
          <w:rFonts w:hint="eastAsia"/>
        </w:rPr>
        <w:t>储层面积有效系数，能够有效适宜二氧化碳封存的储层面积占总储层面积的比值；</w:t>
      </w:r>
    </w:p>
    <w:p w14:paraId="502DE9FE" w14:textId="2B05B38F" w:rsidR="008A2EE6" w:rsidRDefault="008A2EE6" w:rsidP="005B6314">
      <w:pPr>
        <w:tabs>
          <w:tab w:val="left" w:pos="1134"/>
        </w:tabs>
        <w:spacing w:line="240" w:lineRule="auto"/>
        <w:ind w:firstLineChars="200" w:firstLine="420"/>
        <w:textAlignment w:val="center"/>
      </w:pPr>
      <w:r>
        <w:fldChar w:fldCharType="begin"/>
      </w:r>
      <w:r>
        <w:instrText xml:space="preserve"> QUOTE </w:instrText>
      </w:r>
      <m:oMath>
        <m:sSub>
          <m:sSubPr>
            <m:ctrlPr>
              <w:rPr>
                <w:rFonts w:ascii="Cambria Math" w:hAnsi="Cambria Math"/>
                <w:i/>
              </w:rPr>
            </m:ctrlPr>
          </m:sSubPr>
          <m:e>
            <m:r>
              <m:rPr>
                <m:sty m:val="p"/>
              </m:rPr>
              <w:rPr>
                <w:rFonts w:ascii="Cambria Math" w:hAnsi="Cambria Math"/>
              </w:rPr>
              <m:t>E</m:t>
            </m:r>
          </m:e>
          <m:sub>
            <m:r>
              <m:rPr>
                <m:sty m:val="p"/>
              </m:rPr>
              <w:rPr>
                <w:rFonts w:ascii="Cambria Math" w:hAnsi="Cambria Math"/>
              </w:rPr>
              <m:t>Hn/Hg</m:t>
            </m:r>
          </m:sub>
        </m:sSub>
      </m:oMath>
      <w:r>
        <w:instrText xml:space="preserve"> </w:instrText>
      </w:r>
      <w:r>
        <w:fldChar w:fldCharType="separate"/>
      </w:r>
      <w:r>
        <w:object w:dxaOrig="575" w:dyaOrig="422" w14:anchorId="278E4DDD">
          <v:shape id="_x0000_i1040" type="#_x0000_t75" style="width:30pt;height:21pt" o:ole="">
            <v:imagedata r:id="rId49" o:title=""/>
          </v:shape>
          <o:OLEObject Type="Embed" ProgID="Equation.DSMT4" ShapeID="_x0000_i1040" DrawAspect="Content" ObjectID="_1768738375" r:id="rId50"/>
        </w:object>
      </w:r>
      <w:r>
        <w:fldChar w:fldCharType="end"/>
      </w:r>
      <w:r w:rsidR="0079226D">
        <w:tab/>
      </w:r>
      <w:r>
        <w:rPr>
          <w:rFonts w:ascii="宋体" w:hAnsi="宋体"/>
        </w:rPr>
        <w:t>——</w:t>
      </w:r>
      <w:r>
        <w:rPr>
          <w:rFonts w:hint="eastAsia"/>
        </w:rPr>
        <w:t>储层厚度有效系数，能够有效适宜二氧化碳封存的储层厚度占总储层厚度的比值；</w:t>
      </w:r>
    </w:p>
    <w:p w14:paraId="52D74464" w14:textId="6DB9B924" w:rsidR="00397E75" w:rsidRDefault="008A2EE6" w:rsidP="005B6314">
      <w:pPr>
        <w:tabs>
          <w:tab w:val="left" w:pos="1134"/>
        </w:tabs>
        <w:spacing w:line="240" w:lineRule="auto"/>
        <w:ind w:firstLineChars="200" w:firstLine="420"/>
        <w:textAlignment w:val="center"/>
      </w:pPr>
      <w:r>
        <w:object w:dxaOrig="545" w:dyaOrig="415" w14:anchorId="194DEC08">
          <v:shape id="_x0000_i1041" type="#_x0000_t75" style="width:27.75pt;height:20.25pt" o:ole="">
            <v:imagedata r:id="rId51" o:title=""/>
          </v:shape>
          <o:OLEObject Type="Embed" ProgID="Equation.DSMT4" ShapeID="_x0000_i1041" DrawAspect="Content" ObjectID="_1768738376" r:id="rId52"/>
        </w:object>
      </w:r>
      <w:r w:rsidR="0079226D">
        <w:tab/>
      </w:r>
      <w:r>
        <w:rPr>
          <w:rFonts w:ascii="宋体" w:hAnsi="宋体"/>
        </w:rPr>
        <w:t>——</w:t>
      </w:r>
      <w:r>
        <w:rPr>
          <w:rFonts w:hint="eastAsia"/>
        </w:rPr>
        <w:t>储层孔隙度有效系数，能够有效适宜二氧化碳封存、相互连通的孔隙度占总孔隙度的比值。</w:t>
      </w:r>
    </w:p>
    <w:p w14:paraId="2F4ED80F" w14:textId="77777777" w:rsidR="005E30FA" w:rsidRDefault="005E30FA" w:rsidP="00674921">
      <w:pPr>
        <w:pStyle w:val="afff2"/>
        <w:numPr>
          <w:ilvl w:val="0"/>
          <w:numId w:val="41"/>
        </w:numPr>
        <w:textAlignment w:val="center"/>
      </w:pPr>
      <w:r>
        <w:rPr>
          <w:rFonts w:hint="eastAsia"/>
        </w:rPr>
        <w:t>储层</w:t>
      </w:r>
      <w:r>
        <w:rPr>
          <w:rFonts w:hAnsi="宋体" w:hint="eastAsia"/>
        </w:rPr>
        <w:t>勘查</w:t>
      </w:r>
      <w:r>
        <w:rPr>
          <w:rFonts w:hint="eastAsia"/>
        </w:rPr>
        <w:t>阶段地质认识程度越高，</w:t>
      </w:r>
      <w:r>
        <w:rPr>
          <w:rFonts w:hint="eastAsia"/>
        </w:rPr>
        <w:object w:dxaOrig="600" w:dyaOrig="408" w14:anchorId="040DF669">
          <v:shape id="_x0000_i1042" type="#_x0000_t75" style="width:30pt;height:20.25pt" o:ole="">
            <v:imagedata r:id="rId47" o:title=""/>
          </v:shape>
          <o:OLEObject Type="Embed" ProgID="Equation.DSMT4" ShapeID="_x0000_i1042" DrawAspect="Content" ObjectID="_1768738377" r:id="rId53"/>
        </w:object>
      </w:r>
      <w:r>
        <w:rPr>
          <w:rFonts w:hint="eastAsia"/>
        </w:rPr>
        <w:t>、</w:t>
      </w:r>
      <w:r>
        <w:rPr>
          <w:rFonts w:hint="eastAsia"/>
        </w:rPr>
        <w:object w:dxaOrig="600" w:dyaOrig="408" w14:anchorId="26B2BC04">
          <v:shape id="_x0000_i1043" type="#_x0000_t75" style="width:30pt;height:20.25pt" o:ole="">
            <v:imagedata r:id="rId49" o:title=""/>
          </v:shape>
          <o:OLEObject Type="Embed" ProgID="Equation.DSMT4" ShapeID="_x0000_i1043" DrawAspect="Content" ObjectID="_1768738378" r:id="rId54"/>
        </w:object>
      </w:r>
      <w:r>
        <w:rPr>
          <w:rFonts w:hint="eastAsia"/>
        </w:rPr>
        <w:t>、</w:t>
      </w:r>
      <w:r>
        <w:rPr>
          <w:rFonts w:hint="eastAsia"/>
        </w:rPr>
        <w:object w:dxaOrig="552" w:dyaOrig="408" w14:anchorId="31E39CD4">
          <v:shape id="_x0000_i1044" type="#_x0000_t75" style="width:27.75pt;height:20.25pt" o:ole="">
            <v:imagedata r:id="rId51" o:title=""/>
          </v:shape>
          <o:OLEObject Type="Embed" ProgID="Equation.DSMT4" ShapeID="_x0000_i1044" DrawAspect="Content" ObjectID="_1768738379" r:id="rId55"/>
        </w:object>
      </w:r>
      <w:r>
        <w:rPr>
          <w:rFonts w:hint="eastAsia"/>
        </w:rPr>
        <w:t>和</w:t>
      </w:r>
      <w:r>
        <w:rPr>
          <w:rFonts w:hint="eastAsia"/>
        </w:rPr>
        <w:object w:dxaOrig="480" w:dyaOrig="408" w14:anchorId="04042D69">
          <v:shape id="_x0000_i1045" type="#_x0000_t75" style="width:24pt;height:20.25pt" o:ole="">
            <v:imagedata r:id="rId37" o:title=""/>
          </v:shape>
          <o:OLEObject Type="Embed" ProgID="Equation.DSMT4" ShapeID="_x0000_i1045" DrawAspect="Content" ObjectID="_1768738380" r:id="rId56"/>
        </w:object>
      </w:r>
      <w:r>
        <w:rPr>
          <w:rFonts w:hint="eastAsia"/>
        </w:rPr>
        <w:t>的取值精度越高。</w:t>
      </w:r>
    </w:p>
    <w:p w14:paraId="27678B5E" w14:textId="7CDC6F73" w:rsidR="00397E75" w:rsidRPr="00397E75" w:rsidRDefault="00397E75" w:rsidP="00F46665">
      <w:pPr>
        <w:pStyle w:val="affe"/>
        <w:spacing w:before="120" w:after="120"/>
        <w:ind w:left="0"/>
        <w:textAlignment w:val="center"/>
      </w:pPr>
      <w:bookmarkStart w:id="182" w:name="_Toc141551259"/>
      <w:r w:rsidRPr="00397E75">
        <w:rPr>
          <w:rFonts w:hint="eastAsia"/>
        </w:rPr>
        <w:t>驱替系数</w:t>
      </w:r>
      <w:r w:rsidRPr="00397E75">
        <w:fldChar w:fldCharType="begin"/>
      </w:r>
      <w:r w:rsidRPr="00397E75">
        <w:instrText xml:space="preserve"> QUOTE </w:instrTex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sweep</m:t>
            </m:r>
          </m:sub>
        </m:sSub>
      </m:oMath>
      <w:r w:rsidRPr="00397E75">
        <w:instrText xml:space="preserve"> </w:instrText>
      </w:r>
      <w:r w:rsidR="00000000">
        <w:fldChar w:fldCharType="separate"/>
      </w:r>
      <w:bookmarkEnd w:id="182"/>
      <w:r w:rsidRPr="00397E75">
        <w:fldChar w:fldCharType="end"/>
      </w:r>
    </w:p>
    <w:p w14:paraId="62D578EA" w14:textId="12B29E6E" w:rsidR="00397E75" w:rsidRDefault="00397E75" w:rsidP="00F10B38">
      <w:pPr>
        <w:snapToGrid w:val="0"/>
        <w:spacing w:line="240" w:lineRule="auto"/>
        <w:ind w:firstLineChars="200" w:firstLine="420"/>
        <w:textAlignment w:val="center"/>
        <w:rPr>
          <w:rFonts w:ascii="宋体" w:hAnsi="宋体"/>
        </w:rPr>
      </w:pPr>
      <w:r w:rsidRPr="004D2628">
        <w:rPr>
          <w:rFonts w:hint="eastAsia"/>
        </w:rPr>
        <w:t>驱替系数</w:t>
      </w:r>
      <w:r w:rsidRPr="004D2628">
        <w:rPr>
          <w:rFonts w:ascii="宋体" w:hAnsi="宋体"/>
        </w:rPr>
        <w:fldChar w:fldCharType="begin"/>
      </w:r>
      <w:r w:rsidRPr="004D2628">
        <w:rPr>
          <w:rFonts w:ascii="宋体" w:hAnsi="宋体"/>
        </w:rPr>
        <w:instrText xml:space="preserve"> QUOTE </w:instrText>
      </w:r>
      <m:oMath>
        <m:sSub>
          <m:sSubPr>
            <m:ctrlPr>
              <w:rPr>
                <w:rFonts w:ascii="Cambria Math" w:hAnsi="Cambria Math"/>
              </w:rPr>
            </m:ctrlPr>
          </m:sSubPr>
          <m:e>
            <m:r>
              <m:rPr>
                <m:sty m:val="p"/>
              </m:rPr>
              <w:rPr>
                <w:rFonts w:ascii="Cambria Math" w:hAnsi="Cambria Math"/>
              </w:rPr>
              <m:t>E</m:t>
            </m:r>
          </m:e>
          <m:sub>
            <m:r>
              <m:rPr>
                <m:sty m:val="p"/>
              </m:rPr>
              <w:rPr>
                <w:rFonts w:ascii="Cambria Math" w:hAnsi="Cambria Math"/>
              </w:rPr>
              <m:t>sweep</m:t>
            </m:r>
          </m:sub>
        </m:sSub>
      </m:oMath>
      <w:r w:rsidRPr="004D2628">
        <w:rPr>
          <w:rFonts w:ascii="宋体" w:hAnsi="宋体"/>
        </w:rPr>
        <w:instrText xml:space="preserve"> </w:instrText>
      </w:r>
      <w:r w:rsidRPr="004D2628">
        <w:rPr>
          <w:rFonts w:ascii="宋体" w:hAnsi="宋体"/>
        </w:rPr>
        <w:fldChar w:fldCharType="separate"/>
      </w:r>
      <w:r w:rsidRPr="004D2628">
        <w:object w:dxaOrig="580" w:dyaOrig="380" w14:anchorId="64160F69">
          <v:shape id="_x0000_i1046" type="#_x0000_t75" style="width:28.5pt;height:18pt" o:ole="">
            <v:imagedata r:id="rId57" o:title=""/>
          </v:shape>
          <o:OLEObject Type="Embed" ProgID="Equation.DSMT4" ShapeID="_x0000_i1046" DrawAspect="Content" ObjectID="_1768738381" r:id="rId58"/>
        </w:object>
      </w:r>
      <w:r w:rsidRPr="004D2628">
        <w:rPr>
          <w:rFonts w:ascii="宋体" w:hAnsi="宋体"/>
        </w:rPr>
        <w:fldChar w:fldCharType="end"/>
      </w:r>
      <w:r w:rsidRPr="004D2628">
        <w:rPr>
          <w:rFonts w:ascii="宋体" w:hAnsi="宋体" w:hint="eastAsia"/>
        </w:rPr>
        <w:t>取值可参照表</w:t>
      </w:r>
      <w:r w:rsidR="00C35DCB">
        <w:rPr>
          <w:rFonts w:ascii="宋体" w:hAnsi="宋体"/>
        </w:rPr>
        <w:t>2</w:t>
      </w:r>
      <w:r w:rsidRPr="004D2628">
        <w:rPr>
          <w:rFonts w:ascii="宋体" w:hAnsi="宋体" w:hint="eastAsia"/>
        </w:rPr>
        <w:t>，但</w:t>
      </w:r>
      <w:r w:rsidRPr="004D2628">
        <w:rPr>
          <w:rFonts w:hint="eastAsia"/>
        </w:rPr>
        <w:t>实际</w:t>
      </w:r>
      <w:r w:rsidRPr="004D2628">
        <w:rPr>
          <w:rFonts w:ascii="宋体" w:hAnsi="宋体" w:hint="eastAsia"/>
        </w:rPr>
        <w:t>取值范围会随地质条件与注入工艺发生变化，可以</w:t>
      </w:r>
      <w:r w:rsidRPr="004D2628">
        <w:rPr>
          <w:rFonts w:hint="eastAsia"/>
        </w:rPr>
        <w:t>补充</w:t>
      </w:r>
      <w:r w:rsidRPr="004D2628">
        <w:rPr>
          <w:rFonts w:ascii="宋体" w:hAnsi="宋体" w:hint="eastAsia"/>
        </w:rPr>
        <w:t>开展针对性的室内实验、统计方法、数值计算等确定，进而获取更可信的技术容量。</w:t>
      </w:r>
    </w:p>
    <w:p w14:paraId="27E8D970" w14:textId="600B4C01" w:rsidR="00F10B38" w:rsidRPr="004D2628" w:rsidRDefault="00F10B38" w:rsidP="00F10B38">
      <w:pPr>
        <w:pStyle w:val="aff2"/>
        <w:spacing w:before="120" w:after="120"/>
        <w:textAlignment w:val="center"/>
      </w:pPr>
      <w:r>
        <w:fldChar w:fldCharType="begin"/>
      </w:r>
      <w:r>
        <w:instrText xml:space="preserve"> QUOTE </w:instrText>
      </w:r>
      <m:oMath>
        <m:sSub>
          <m:sSubPr>
            <m:ctrlPr>
              <w:rPr>
                <w:rFonts w:ascii="Cambria Math" w:hAnsi="Cambria Math"/>
                <w:i/>
              </w:rPr>
            </m:ctrlPr>
          </m:sSubPr>
          <m:e>
            <m:r>
              <m:rPr>
                <m:sty m:val="p"/>
              </m:rPr>
              <w:rPr>
                <w:rFonts w:ascii="Cambria Math"/>
              </w:rPr>
              <m:t>E</m:t>
            </m:r>
          </m:e>
          <m:sub>
            <m:r>
              <m:rPr>
                <m:sty m:val="p"/>
              </m:rPr>
              <w:rPr>
                <w:rFonts w:ascii="Cambria Math"/>
              </w:rPr>
              <m:t>sweep</m:t>
            </m:r>
          </m:sub>
        </m:sSub>
      </m:oMath>
      <w:r>
        <w:instrText xml:space="preserve"> </w:instrText>
      </w:r>
      <w:r>
        <w:fldChar w:fldCharType="separate"/>
      </w:r>
      <w:r>
        <w:object w:dxaOrig="575" w:dyaOrig="415" w14:anchorId="28C671DF">
          <v:shape id="_x0000_i1047" type="#_x0000_t75" style="width:30pt;height:20.25pt" o:ole="">
            <v:imagedata r:id="rId59" o:title=""/>
          </v:shape>
          <o:OLEObject Type="Embed" ProgID="Equation.DSMT4" ShapeID="_x0000_i1047" DrawAspect="Content" ObjectID="_1768738382" r:id="rId60"/>
        </w:object>
      </w:r>
      <w:r>
        <w:fldChar w:fldCharType="end"/>
      </w:r>
      <w:r>
        <w:t>取值推荐</w:t>
      </w:r>
    </w:p>
    <w:tbl>
      <w:tblPr>
        <w:tblW w:w="5000" w:type="pct"/>
        <w:jc w:val="center"/>
        <w:tblLook w:val="04A0" w:firstRow="1" w:lastRow="0" w:firstColumn="1" w:lastColumn="0" w:noHBand="0" w:noVBand="1"/>
      </w:tblPr>
      <w:tblGrid>
        <w:gridCol w:w="2207"/>
        <w:gridCol w:w="2281"/>
        <w:gridCol w:w="2385"/>
        <w:gridCol w:w="2697"/>
      </w:tblGrid>
      <w:tr w:rsidR="00F10B38" w14:paraId="6D1D2460" w14:textId="77777777" w:rsidTr="0024649C">
        <w:trPr>
          <w:trHeight w:val="527"/>
          <w:jc w:val="center"/>
        </w:trPr>
        <w:tc>
          <w:tcPr>
            <w:tcW w:w="1153" w:type="pct"/>
            <w:vMerge w:val="restart"/>
            <w:tcBorders>
              <w:top w:val="single" w:sz="8" w:space="0" w:color="auto"/>
              <w:left w:val="single" w:sz="8" w:space="0" w:color="auto"/>
              <w:bottom w:val="single" w:sz="4" w:space="0" w:color="auto"/>
              <w:right w:val="single" w:sz="4" w:space="0" w:color="auto"/>
            </w:tcBorders>
            <w:shd w:val="clear" w:color="auto" w:fill="auto"/>
            <w:vAlign w:val="center"/>
          </w:tcPr>
          <w:p w14:paraId="1ECCCFA8" w14:textId="77777777" w:rsidR="00F10B38" w:rsidRDefault="00F10B38" w:rsidP="0024649C">
            <w:pPr>
              <w:spacing w:line="240" w:lineRule="auto"/>
              <w:jc w:val="center"/>
              <w:rPr>
                <w:rFonts w:ascii="宋体" w:hAnsi="宋体"/>
                <w:sz w:val="18"/>
              </w:rPr>
            </w:pPr>
            <w:r>
              <w:rPr>
                <w:rFonts w:ascii="宋体" w:hAnsi="宋体"/>
                <w:sz w:val="18"/>
              </w:rPr>
              <w:t>岩性</w:t>
            </w:r>
          </w:p>
        </w:tc>
        <w:tc>
          <w:tcPr>
            <w:tcW w:w="3847"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32471C80" w14:textId="77777777" w:rsidR="00F10B38" w:rsidRDefault="00F10B38" w:rsidP="0024649C">
            <w:pPr>
              <w:spacing w:line="240" w:lineRule="auto"/>
              <w:jc w:val="center"/>
              <w:rPr>
                <w:rFonts w:ascii="宋体" w:hAnsi="宋体"/>
                <w:sz w:val="18"/>
              </w:rPr>
            </w:pPr>
            <w:r>
              <w:rPr>
                <w:rFonts w:ascii="宋体" w:hAnsi="宋体"/>
              </w:rPr>
              <w:object w:dxaOrig="575" w:dyaOrig="415" w14:anchorId="193A2F8B">
                <v:shape id="_x0000_i1048" type="#_x0000_t75" style="width:30pt;height:20.25pt" o:ole="">
                  <v:imagedata r:id="rId59" o:title=""/>
                </v:shape>
                <o:OLEObject Type="Embed" ProgID="Equation.DSMT4" ShapeID="_x0000_i1048" DrawAspect="Content" ObjectID="_1768738383" r:id="rId61"/>
              </w:object>
            </w:r>
          </w:p>
        </w:tc>
      </w:tr>
      <w:tr w:rsidR="00F10B38" w14:paraId="442DF2AE" w14:textId="77777777" w:rsidTr="0024649C">
        <w:trPr>
          <w:trHeight w:val="366"/>
          <w:jc w:val="center"/>
        </w:trPr>
        <w:tc>
          <w:tcPr>
            <w:tcW w:w="1153" w:type="pct"/>
            <w:vMerge/>
            <w:tcBorders>
              <w:left w:val="single" w:sz="8" w:space="0" w:color="auto"/>
              <w:bottom w:val="single" w:sz="8" w:space="0" w:color="auto"/>
              <w:right w:val="single" w:sz="4" w:space="0" w:color="auto"/>
            </w:tcBorders>
            <w:shd w:val="clear" w:color="auto" w:fill="auto"/>
          </w:tcPr>
          <w:p w14:paraId="12097AD4" w14:textId="77777777" w:rsidR="00F10B38" w:rsidRDefault="00F10B38" w:rsidP="0024649C">
            <w:pPr>
              <w:spacing w:line="240" w:lineRule="auto"/>
              <w:jc w:val="right"/>
              <w:rPr>
                <w:rFonts w:ascii="宋体" w:hAnsi="宋体"/>
              </w:rPr>
            </w:pPr>
          </w:p>
        </w:tc>
        <w:tc>
          <w:tcPr>
            <w:tcW w:w="1192" w:type="pct"/>
            <w:tcBorders>
              <w:top w:val="single" w:sz="4" w:space="0" w:color="auto"/>
              <w:left w:val="single" w:sz="4" w:space="0" w:color="auto"/>
              <w:bottom w:val="single" w:sz="8" w:space="0" w:color="auto"/>
              <w:right w:val="single" w:sz="4" w:space="0" w:color="auto"/>
            </w:tcBorders>
            <w:shd w:val="clear" w:color="auto" w:fill="auto"/>
            <w:vAlign w:val="center"/>
          </w:tcPr>
          <w:p w14:paraId="10B9C58D" w14:textId="77777777" w:rsidR="00F10B38" w:rsidRDefault="00F10B38" w:rsidP="0024649C">
            <w:pPr>
              <w:spacing w:line="240" w:lineRule="auto"/>
              <w:jc w:val="center"/>
              <w:rPr>
                <w:rFonts w:ascii="宋体" w:hAnsi="宋体"/>
                <w:sz w:val="18"/>
              </w:rPr>
            </w:pPr>
            <w:r>
              <w:rPr>
                <w:rFonts w:ascii="宋体" w:hAnsi="宋体"/>
                <w:sz w:val="18"/>
              </w:rPr>
              <w:t>P</w:t>
            </w:r>
            <w:r>
              <w:rPr>
                <w:rFonts w:ascii="宋体" w:hAnsi="宋体"/>
                <w:sz w:val="18"/>
                <w:vertAlign w:val="subscript"/>
              </w:rPr>
              <w:t>10</w:t>
            </w:r>
          </w:p>
        </w:tc>
        <w:tc>
          <w:tcPr>
            <w:tcW w:w="1246" w:type="pct"/>
            <w:tcBorders>
              <w:top w:val="single" w:sz="4" w:space="0" w:color="auto"/>
              <w:left w:val="single" w:sz="4" w:space="0" w:color="auto"/>
              <w:bottom w:val="single" w:sz="8" w:space="0" w:color="auto"/>
              <w:right w:val="single" w:sz="4" w:space="0" w:color="auto"/>
            </w:tcBorders>
            <w:shd w:val="clear" w:color="auto" w:fill="auto"/>
            <w:vAlign w:val="center"/>
          </w:tcPr>
          <w:p w14:paraId="41DC5DFB" w14:textId="77777777" w:rsidR="00F10B38" w:rsidRDefault="00F10B38" w:rsidP="0024649C">
            <w:pPr>
              <w:spacing w:line="240" w:lineRule="auto"/>
              <w:jc w:val="center"/>
              <w:rPr>
                <w:rFonts w:ascii="宋体" w:hAnsi="宋体"/>
                <w:sz w:val="18"/>
              </w:rPr>
            </w:pPr>
            <w:r>
              <w:rPr>
                <w:rFonts w:ascii="宋体" w:hAnsi="宋体"/>
                <w:sz w:val="18"/>
              </w:rPr>
              <w:t>P</w:t>
            </w:r>
            <w:r>
              <w:rPr>
                <w:rFonts w:ascii="宋体" w:hAnsi="宋体"/>
                <w:sz w:val="18"/>
                <w:vertAlign w:val="subscript"/>
              </w:rPr>
              <w:t>50</w:t>
            </w:r>
          </w:p>
        </w:tc>
        <w:tc>
          <w:tcPr>
            <w:tcW w:w="1409" w:type="pct"/>
            <w:tcBorders>
              <w:top w:val="single" w:sz="4" w:space="0" w:color="auto"/>
              <w:left w:val="single" w:sz="4" w:space="0" w:color="auto"/>
              <w:bottom w:val="single" w:sz="8" w:space="0" w:color="auto"/>
              <w:right w:val="single" w:sz="8" w:space="0" w:color="auto"/>
            </w:tcBorders>
            <w:shd w:val="clear" w:color="auto" w:fill="auto"/>
            <w:vAlign w:val="center"/>
          </w:tcPr>
          <w:p w14:paraId="3E0E4305" w14:textId="77777777" w:rsidR="00F10B38" w:rsidRDefault="00F10B38" w:rsidP="0024649C">
            <w:pPr>
              <w:spacing w:line="240" w:lineRule="auto"/>
              <w:jc w:val="center"/>
              <w:rPr>
                <w:rFonts w:ascii="宋体" w:hAnsi="宋体"/>
                <w:sz w:val="18"/>
              </w:rPr>
            </w:pPr>
            <w:r>
              <w:rPr>
                <w:rFonts w:ascii="宋体" w:hAnsi="宋体"/>
                <w:sz w:val="18"/>
              </w:rPr>
              <w:t>P</w:t>
            </w:r>
            <w:r>
              <w:rPr>
                <w:rFonts w:ascii="宋体" w:hAnsi="宋体"/>
                <w:sz w:val="18"/>
                <w:vertAlign w:val="subscript"/>
              </w:rPr>
              <w:t>90</w:t>
            </w:r>
          </w:p>
        </w:tc>
      </w:tr>
      <w:tr w:rsidR="00F10B38" w14:paraId="15982F03" w14:textId="77777777" w:rsidTr="0024649C">
        <w:trPr>
          <w:trHeight w:val="291"/>
          <w:jc w:val="center"/>
        </w:trPr>
        <w:tc>
          <w:tcPr>
            <w:tcW w:w="1153" w:type="pct"/>
            <w:tcBorders>
              <w:top w:val="single" w:sz="8" w:space="0" w:color="auto"/>
              <w:left w:val="single" w:sz="8" w:space="0" w:color="auto"/>
              <w:bottom w:val="single" w:sz="4" w:space="0" w:color="auto"/>
              <w:right w:val="single" w:sz="4" w:space="0" w:color="auto"/>
            </w:tcBorders>
            <w:shd w:val="clear" w:color="auto" w:fill="auto"/>
            <w:vAlign w:val="center"/>
          </w:tcPr>
          <w:p w14:paraId="31C3CB36" w14:textId="77777777" w:rsidR="00F10B38" w:rsidRDefault="00F10B38" w:rsidP="0024649C">
            <w:pPr>
              <w:spacing w:line="240" w:lineRule="auto"/>
              <w:jc w:val="center"/>
              <w:rPr>
                <w:rFonts w:ascii="宋体" w:hAnsi="宋体"/>
                <w:sz w:val="18"/>
              </w:rPr>
            </w:pPr>
            <w:r>
              <w:rPr>
                <w:rFonts w:ascii="宋体" w:hAnsi="宋体" w:hint="eastAsia"/>
                <w:sz w:val="18"/>
              </w:rPr>
              <w:t>碎屑岩</w:t>
            </w:r>
          </w:p>
        </w:tc>
        <w:tc>
          <w:tcPr>
            <w:tcW w:w="1192" w:type="pct"/>
            <w:tcBorders>
              <w:top w:val="single" w:sz="8" w:space="0" w:color="auto"/>
              <w:left w:val="single" w:sz="4" w:space="0" w:color="auto"/>
              <w:bottom w:val="single" w:sz="4" w:space="0" w:color="auto"/>
              <w:right w:val="single" w:sz="4" w:space="0" w:color="auto"/>
            </w:tcBorders>
            <w:shd w:val="clear" w:color="auto" w:fill="auto"/>
            <w:vAlign w:val="center"/>
          </w:tcPr>
          <w:p w14:paraId="3F57B3D4" w14:textId="77777777" w:rsidR="00F10B38" w:rsidRDefault="00F10B38" w:rsidP="0024649C">
            <w:pPr>
              <w:spacing w:line="240" w:lineRule="auto"/>
              <w:jc w:val="center"/>
              <w:rPr>
                <w:rFonts w:ascii="宋体" w:hAnsi="宋体"/>
                <w:sz w:val="18"/>
              </w:rPr>
            </w:pPr>
            <w:r>
              <w:rPr>
                <w:rFonts w:ascii="宋体" w:hAnsi="宋体" w:hint="eastAsia"/>
                <w:sz w:val="18"/>
              </w:rPr>
              <w:t>7.4%</w:t>
            </w:r>
          </w:p>
        </w:tc>
        <w:tc>
          <w:tcPr>
            <w:tcW w:w="1246" w:type="pct"/>
            <w:tcBorders>
              <w:top w:val="single" w:sz="8" w:space="0" w:color="auto"/>
              <w:left w:val="single" w:sz="4" w:space="0" w:color="auto"/>
              <w:bottom w:val="single" w:sz="4" w:space="0" w:color="auto"/>
              <w:right w:val="single" w:sz="4" w:space="0" w:color="auto"/>
            </w:tcBorders>
            <w:shd w:val="clear" w:color="auto" w:fill="auto"/>
            <w:vAlign w:val="center"/>
          </w:tcPr>
          <w:p w14:paraId="229AA45C" w14:textId="77777777" w:rsidR="00F10B38" w:rsidRDefault="00F10B38" w:rsidP="0024649C">
            <w:pPr>
              <w:spacing w:line="240" w:lineRule="auto"/>
              <w:jc w:val="center"/>
              <w:rPr>
                <w:rFonts w:ascii="宋体" w:hAnsi="宋体"/>
                <w:sz w:val="18"/>
              </w:rPr>
            </w:pPr>
            <w:r>
              <w:rPr>
                <w:rFonts w:ascii="宋体" w:hAnsi="宋体" w:hint="eastAsia"/>
                <w:sz w:val="18"/>
              </w:rPr>
              <w:t>14%</w:t>
            </w:r>
          </w:p>
        </w:tc>
        <w:tc>
          <w:tcPr>
            <w:tcW w:w="1409" w:type="pct"/>
            <w:tcBorders>
              <w:top w:val="single" w:sz="8" w:space="0" w:color="auto"/>
              <w:left w:val="single" w:sz="4" w:space="0" w:color="auto"/>
              <w:bottom w:val="single" w:sz="4" w:space="0" w:color="auto"/>
              <w:right w:val="single" w:sz="8" w:space="0" w:color="auto"/>
            </w:tcBorders>
            <w:shd w:val="clear" w:color="auto" w:fill="auto"/>
            <w:vAlign w:val="center"/>
          </w:tcPr>
          <w:p w14:paraId="21A016D2" w14:textId="77777777" w:rsidR="00F10B38" w:rsidRDefault="00F10B38" w:rsidP="0024649C">
            <w:pPr>
              <w:spacing w:line="240" w:lineRule="auto"/>
              <w:jc w:val="center"/>
              <w:rPr>
                <w:rFonts w:ascii="宋体" w:hAnsi="宋体"/>
                <w:sz w:val="18"/>
              </w:rPr>
            </w:pPr>
            <w:r>
              <w:rPr>
                <w:rFonts w:ascii="宋体" w:hAnsi="宋体" w:hint="eastAsia"/>
                <w:sz w:val="18"/>
              </w:rPr>
              <w:t>24%</w:t>
            </w:r>
          </w:p>
        </w:tc>
      </w:tr>
      <w:tr w:rsidR="00F10B38" w14:paraId="0D14DAE9" w14:textId="77777777" w:rsidTr="0024649C">
        <w:trPr>
          <w:trHeight w:val="317"/>
          <w:jc w:val="center"/>
        </w:trPr>
        <w:tc>
          <w:tcPr>
            <w:tcW w:w="1153" w:type="pct"/>
            <w:tcBorders>
              <w:top w:val="single" w:sz="4" w:space="0" w:color="auto"/>
              <w:left w:val="single" w:sz="8" w:space="0" w:color="auto"/>
              <w:bottom w:val="single" w:sz="4" w:space="0" w:color="auto"/>
              <w:right w:val="single" w:sz="4" w:space="0" w:color="auto"/>
            </w:tcBorders>
            <w:shd w:val="clear" w:color="auto" w:fill="auto"/>
            <w:vAlign w:val="center"/>
          </w:tcPr>
          <w:p w14:paraId="0A504CD3" w14:textId="77777777" w:rsidR="00F10B38" w:rsidRDefault="00F10B38" w:rsidP="0024649C">
            <w:pPr>
              <w:spacing w:line="240" w:lineRule="auto"/>
              <w:jc w:val="center"/>
              <w:rPr>
                <w:rFonts w:ascii="宋体" w:hAnsi="宋体"/>
                <w:sz w:val="18"/>
              </w:rPr>
            </w:pPr>
            <w:r>
              <w:rPr>
                <w:rFonts w:ascii="宋体" w:hAnsi="宋体" w:hint="eastAsia"/>
                <w:sz w:val="18"/>
              </w:rPr>
              <w:t>白云岩</w:t>
            </w:r>
          </w:p>
        </w:tc>
        <w:tc>
          <w:tcPr>
            <w:tcW w:w="1192" w:type="pct"/>
            <w:tcBorders>
              <w:top w:val="single" w:sz="4" w:space="0" w:color="auto"/>
              <w:left w:val="single" w:sz="4" w:space="0" w:color="auto"/>
              <w:bottom w:val="single" w:sz="4" w:space="0" w:color="auto"/>
              <w:right w:val="single" w:sz="4" w:space="0" w:color="auto"/>
            </w:tcBorders>
            <w:shd w:val="clear" w:color="auto" w:fill="auto"/>
            <w:vAlign w:val="center"/>
          </w:tcPr>
          <w:p w14:paraId="45A0001C" w14:textId="77777777" w:rsidR="00F10B38" w:rsidRDefault="00F10B38" w:rsidP="0024649C">
            <w:pPr>
              <w:spacing w:line="240" w:lineRule="auto"/>
              <w:jc w:val="center"/>
              <w:rPr>
                <w:rFonts w:ascii="宋体" w:hAnsi="宋体"/>
                <w:sz w:val="18"/>
              </w:rPr>
            </w:pPr>
            <w:r>
              <w:rPr>
                <w:rFonts w:ascii="宋体" w:hAnsi="宋体" w:hint="eastAsia"/>
                <w:sz w:val="18"/>
              </w:rPr>
              <w:t>16%</w:t>
            </w:r>
          </w:p>
        </w:tc>
        <w:tc>
          <w:tcPr>
            <w:tcW w:w="1246" w:type="pct"/>
            <w:tcBorders>
              <w:top w:val="single" w:sz="4" w:space="0" w:color="auto"/>
              <w:left w:val="single" w:sz="4" w:space="0" w:color="auto"/>
              <w:bottom w:val="single" w:sz="4" w:space="0" w:color="auto"/>
              <w:right w:val="single" w:sz="4" w:space="0" w:color="auto"/>
            </w:tcBorders>
            <w:shd w:val="clear" w:color="auto" w:fill="auto"/>
            <w:vAlign w:val="center"/>
          </w:tcPr>
          <w:p w14:paraId="26311AA0" w14:textId="77777777" w:rsidR="00F10B38" w:rsidRDefault="00F10B38" w:rsidP="0024649C">
            <w:pPr>
              <w:spacing w:line="240" w:lineRule="auto"/>
              <w:jc w:val="center"/>
              <w:rPr>
                <w:rFonts w:ascii="宋体" w:hAnsi="宋体"/>
                <w:sz w:val="18"/>
              </w:rPr>
            </w:pPr>
            <w:r>
              <w:rPr>
                <w:rFonts w:ascii="宋体" w:hAnsi="宋体" w:hint="eastAsia"/>
                <w:sz w:val="18"/>
              </w:rPr>
              <w:t>21%</w:t>
            </w:r>
          </w:p>
        </w:tc>
        <w:tc>
          <w:tcPr>
            <w:tcW w:w="1409" w:type="pct"/>
            <w:tcBorders>
              <w:top w:val="single" w:sz="4" w:space="0" w:color="auto"/>
              <w:left w:val="single" w:sz="4" w:space="0" w:color="auto"/>
              <w:bottom w:val="single" w:sz="4" w:space="0" w:color="auto"/>
              <w:right w:val="single" w:sz="8" w:space="0" w:color="auto"/>
            </w:tcBorders>
            <w:shd w:val="clear" w:color="auto" w:fill="auto"/>
            <w:vAlign w:val="center"/>
          </w:tcPr>
          <w:p w14:paraId="44D7278B" w14:textId="77777777" w:rsidR="00F10B38" w:rsidRDefault="00F10B38" w:rsidP="0024649C">
            <w:pPr>
              <w:spacing w:line="240" w:lineRule="auto"/>
              <w:jc w:val="center"/>
              <w:rPr>
                <w:rFonts w:ascii="宋体" w:hAnsi="宋体"/>
                <w:sz w:val="18"/>
              </w:rPr>
            </w:pPr>
            <w:r>
              <w:rPr>
                <w:rFonts w:ascii="宋体" w:hAnsi="宋体" w:hint="eastAsia"/>
                <w:sz w:val="18"/>
              </w:rPr>
              <w:t>26%</w:t>
            </w:r>
          </w:p>
        </w:tc>
      </w:tr>
      <w:tr w:rsidR="00F10B38" w14:paraId="24A8A271" w14:textId="77777777" w:rsidTr="0024649C">
        <w:trPr>
          <w:trHeight w:val="317"/>
          <w:jc w:val="center"/>
        </w:trPr>
        <w:tc>
          <w:tcPr>
            <w:tcW w:w="1153" w:type="pct"/>
            <w:tcBorders>
              <w:top w:val="single" w:sz="4" w:space="0" w:color="auto"/>
              <w:left w:val="single" w:sz="8" w:space="0" w:color="auto"/>
              <w:bottom w:val="single" w:sz="8" w:space="0" w:color="auto"/>
              <w:right w:val="single" w:sz="4" w:space="0" w:color="auto"/>
            </w:tcBorders>
            <w:shd w:val="clear" w:color="auto" w:fill="auto"/>
            <w:vAlign w:val="center"/>
          </w:tcPr>
          <w:p w14:paraId="741EE732" w14:textId="77777777" w:rsidR="00F10B38" w:rsidRDefault="00F10B38" w:rsidP="0024649C">
            <w:pPr>
              <w:spacing w:line="240" w:lineRule="auto"/>
              <w:jc w:val="center"/>
              <w:rPr>
                <w:rFonts w:ascii="宋体" w:hAnsi="宋体"/>
                <w:sz w:val="18"/>
              </w:rPr>
            </w:pPr>
            <w:r>
              <w:rPr>
                <w:rFonts w:ascii="宋体" w:hAnsi="宋体" w:hint="eastAsia"/>
                <w:sz w:val="18"/>
              </w:rPr>
              <w:t>石灰岩</w:t>
            </w:r>
          </w:p>
        </w:tc>
        <w:tc>
          <w:tcPr>
            <w:tcW w:w="1192" w:type="pct"/>
            <w:tcBorders>
              <w:top w:val="single" w:sz="4" w:space="0" w:color="auto"/>
              <w:left w:val="single" w:sz="4" w:space="0" w:color="auto"/>
              <w:bottom w:val="single" w:sz="8" w:space="0" w:color="auto"/>
              <w:right w:val="single" w:sz="4" w:space="0" w:color="auto"/>
            </w:tcBorders>
            <w:shd w:val="clear" w:color="auto" w:fill="auto"/>
            <w:vAlign w:val="center"/>
          </w:tcPr>
          <w:p w14:paraId="60985F19" w14:textId="77777777" w:rsidR="00F10B38" w:rsidRDefault="00F10B38" w:rsidP="0024649C">
            <w:pPr>
              <w:spacing w:line="240" w:lineRule="auto"/>
              <w:jc w:val="center"/>
              <w:rPr>
                <w:rFonts w:ascii="宋体" w:hAnsi="宋体"/>
                <w:sz w:val="18"/>
              </w:rPr>
            </w:pPr>
            <w:r>
              <w:rPr>
                <w:rFonts w:ascii="宋体" w:hAnsi="宋体" w:hint="eastAsia"/>
                <w:sz w:val="18"/>
              </w:rPr>
              <w:t>10%</w:t>
            </w:r>
          </w:p>
        </w:tc>
        <w:tc>
          <w:tcPr>
            <w:tcW w:w="1246" w:type="pct"/>
            <w:tcBorders>
              <w:top w:val="single" w:sz="4" w:space="0" w:color="auto"/>
              <w:left w:val="single" w:sz="4" w:space="0" w:color="auto"/>
              <w:bottom w:val="single" w:sz="8" w:space="0" w:color="auto"/>
              <w:right w:val="single" w:sz="4" w:space="0" w:color="auto"/>
            </w:tcBorders>
            <w:shd w:val="clear" w:color="auto" w:fill="auto"/>
            <w:vAlign w:val="center"/>
          </w:tcPr>
          <w:p w14:paraId="50853EB0" w14:textId="77777777" w:rsidR="00F10B38" w:rsidRDefault="00F10B38" w:rsidP="0024649C">
            <w:pPr>
              <w:spacing w:line="240" w:lineRule="auto"/>
              <w:jc w:val="center"/>
              <w:rPr>
                <w:rFonts w:ascii="宋体" w:hAnsi="宋体"/>
                <w:sz w:val="18"/>
              </w:rPr>
            </w:pPr>
            <w:r>
              <w:rPr>
                <w:rFonts w:ascii="宋体" w:hAnsi="宋体" w:hint="eastAsia"/>
                <w:sz w:val="18"/>
              </w:rPr>
              <w:t>15%</w:t>
            </w:r>
          </w:p>
        </w:tc>
        <w:tc>
          <w:tcPr>
            <w:tcW w:w="1409" w:type="pct"/>
            <w:tcBorders>
              <w:top w:val="single" w:sz="4" w:space="0" w:color="auto"/>
              <w:left w:val="single" w:sz="4" w:space="0" w:color="auto"/>
              <w:bottom w:val="single" w:sz="8" w:space="0" w:color="auto"/>
              <w:right w:val="single" w:sz="8" w:space="0" w:color="auto"/>
            </w:tcBorders>
            <w:shd w:val="clear" w:color="auto" w:fill="auto"/>
            <w:vAlign w:val="center"/>
          </w:tcPr>
          <w:p w14:paraId="22C2C267" w14:textId="77777777" w:rsidR="00F10B38" w:rsidRDefault="00F10B38" w:rsidP="0024649C">
            <w:pPr>
              <w:spacing w:line="240" w:lineRule="auto"/>
              <w:jc w:val="center"/>
              <w:rPr>
                <w:rFonts w:ascii="宋体" w:hAnsi="宋体"/>
                <w:sz w:val="18"/>
              </w:rPr>
            </w:pPr>
            <w:r>
              <w:rPr>
                <w:rFonts w:ascii="宋体" w:hAnsi="宋体" w:hint="eastAsia"/>
                <w:sz w:val="18"/>
              </w:rPr>
              <w:t>21%</w:t>
            </w:r>
          </w:p>
        </w:tc>
      </w:tr>
      <w:tr w:rsidR="00F10B38" w14:paraId="48D96327" w14:textId="77777777" w:rsidTr="00047487">
        <w:trPr>
          <w:trHeight w:val="204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auto"/>
            <w:vAlign w:val="center"/>
          </w:tcPr>
          <w:p w14:paraId="746C854A" w14:textId="77777777" w:rsidR="00F10B38" w:rsidRPr="00483E81" w:rsidRDefault="00F10B38" w:rsidP="00EC1320">
            <w:pPr>
              <w:pStyle w:val="a5"/>
              <w:numPr>
                <w:ilvl w:val="0"/>
                <w:numId w:val="32"/>
              </w:numPr>
              <w:textAlignment w:val="center"/>
            </w:pPr>
            <w:r w:rsidRPr="00483E81">
              <w:rPr>
                <w:rFonts w:hint="eastAsia"/>
              </w:rPr>
              <w:t>P</w:t>
            </w:r>
            <w:r w:rsidRPr="00483E81">
              <w:rPr>
                <w:rFonts w:hint="eastAsia"/>
                <w:vertAlign w:val="subscript"/>
              </w:rPr>
              <w:t>10</w:t>
            </w:r>
            <w:r w:rsidRPr="00483E81">
              <w:rPr>
                <w:rFonts w:hint="eastAsia"/>
              </w:rPr>
              <w:t>、P</w:t>
            </w:r>
            <w:r w:rsidRPr="00483E81">
              <w:rPr>
                <w:rFonts w:hint="eastAsia"/>
                <w:vertAlign w:val="subscript"/>
              </w:rPr>
              <w:t>50</w:t>
            </w:r>
            <w:r w:rsidRPr="00483E81">
              <w:rPr>
                <w:rFonts w:hint="eastAsia"/>
              </w:rPr>
              <w:t>和P</w:t>
            </w:r>
            <w:r w:rsidRPr="00483E81">
              <w:rPr>
                <w:rFonts w:hint="eastAsia"/>
                <w:vertAlign w:val="subscript"/>
              </w:rPr>
              <w:t>90</w:t>
            </w:r>
            <w:r w:rsidRPr="00483E81">
              <w:rPr>
                <w:rFonts w:hint="eastAsia"/>
              </w:rPr>
              <w:t>为参考美国能源部提出的基于蒙特卡洛（Monte Carlo）方法的置信度，P</w:t>
            </w:r>
            <w:r w:rsidRPr="00483E81">
              <w:rPr>
                <w:vertAlign w:val="subscript"/>
              </w:rPr>
              <w:t>90</w:t>
            </w:r>
            <w:r w:rsidRPr="00483E81">
              <w:rPr>
                <w:rFonts w:hint="eastAsia"/>
              </w:rPr>
              <w:t>对应值为驱替系数</w:t>
            </w:r>
            <w:r w:rsidRPr="00483E81">
              <w:object w:dxaOrig="407" w:dyaOrig="276" w14:anchorId="683EAD2D">
                <v:shape id="_x0000_i1049" type="#_x0000_t75" style="width:19.5pt;height:14.25pt" o:ole="">
                  <v:imagedata r:id="rId62" o:title=""/>
                </v:shape>
                <o:OLEObject Type="Embed" ProgID="Equation.DSMT4" ShapeID="_x0000_i1049" DrawAspect="Content" ObjectID="_1768738384" r:id="rId63"/>
              </w:object>
            </w:r>
            <w:r w:rsidRPr="00483E81">
              <w:rPr>
                <w:rFonts w:hint="eastAsia"/>
              </w:rPr>
              <w:t>置信度为90%的置信区间上限，表示</w:t>
            </w:r>
            <w:r w:rsidRPr="00483E81">
              <w:object w:dxaOrig="407" w:dyaOrig="276" w14:anchorId="478694B4">
                <v:shape id="_x0000_i1050" type="#_x0000_t75" style="width:19.5pt;height:14.25pt" o:ole="">
                  <v:imagedata r:id="rId62" o:title=""/>
                </v:shape>
                <o:OLEObject Type="Embed" ProgID="Equation.DSMT4" ShapeID="_x0000_i1050" DrawAspect="Content" ObjectID="_1768738385" r:id="rId64"/>
              </w:object>
            </w:r>
            <w:r w:rsidRPr="00483E81">
              <w:rPr>
                <w:rFonts w:hint="eastAsia"/>
              </w:rPr>
              <w:t>均值小于该值的可能性为9</w:t>
            </w:r>
            <w:r w:rsidRPr="00483E81">
              <w:t>0</w:t>
            </w:r>
            <w:r w:rsidRPr="00483E81">
              <w:rPr>
                <w:rFonts w:hint="eastAsia"/>
              </w:rPr>
              <w:t>%，一般等同于最大值的概念；P</w:t>
            </w:r>
            <w:r w:rsidRPr="00483E81">
              <w:rPr>
                <w:vertAlign w:val="subscript"/>
              </w:rPr>
              <w:t>50</w:t>
            </w:r>
            <w:r w:rsidRPr="00483E81">
              <w:rPr>
                <w:rFonts w:hint="eastAsia"/>
              </w:rPr>
              <w:t>对应值为驱替系数</w:t>
            </w:r>
            <w:r w:rsidRPr="00483E81">
              <w:object w:dxaOrig="407" w:dyaOrig="276" w14:anchorId="110392D0">
                <v:shape id="_x0000_i1051" type="#_x0000_t75" style="width:19.5pt;height:14.25pt" o:ole="">
                  <v:imagedata r:id="rId62" o:title=""/>
                </v:shape>
                <o:OLEObject Type="Embed" ProgID="Equation.DSMT4" ShapeID="_x0000_i1051" DrawAspect="Content" ObjectID="_1768738386" r:id="rId65"/>
              </w:object>
            </w:r>
            <w:r w:rsidRPr="00483E81">
              <w:rPr>
                <w:rFonts w:hint="eastAsia"/>
              </w:rPr>
              <w:t>置信度为</w:t>
            </w:r>
            <w:r w:rsidRPr="00483E81">
              <w:t>5</w:t>
            </w:r>
            <w:r w:rsidRPr="00483E81">
              <w:rPr>
                <w:rFonts w:hint="eastAsia"/>
              </w:rPr>
              <w:t>0%的置信区间上限，表示</w:t>
            </w:r>
            <w:r w:rsidRPr="00483E81">
              <w:object w:dxaOrig="407" w:dyaOrig="276" w14:anchorId="5123EBBC">
                <v:shape id="_x0000_i1052" type="#_x0000_t75" style="width:19.5pt;height:14.25pt" o:ole="">
                  <v:imagedata r:id="rId62" o:title=""/>
                </v:shape>
                <o:OLEObject Type="Embed" ProgID="Equation.DSMT4" ShapeID="_x0000_i1052" DrawAspect="Content" ObjectID="_1768738387" r:id="rId66"/>
              </w:object>
            </w:r>
            <w:r w:rsidRPr="00483E81">
              <w:rPr>
                <w:rFonts w:hint="eastAsia"/>
              </w:rPr>
              <w:t>均值小于该值的可能性为5</w:t>
            </w:r>
            <w:r w:rsidRPr="00483E81">
              <w:t>0</w:t>
            </w:r>
            <w:r w:rsidRPr="00483E81">
              <w:rPr>
                <w:rFonts w:hint="eastAsia"/>
              </w:rPr>
              <w:t>%，大于该值的可能性也是5</w:t>
            </w:r>
            <w:r w:rsidRPr="00483E81">
              <w:t>0</w:t>
            </w:r>
            <w:r w:rsidRPr="00483E81">
              <w:rPr>
                <w:rFonts w:hint="eastAsia"/>
              </w:rPr>
              <w:t>%，一般等同于平均期望值的概念；P</w:t>
            </w:r>
            <w:r w:rsidRPr="00483E81">
              <w:rPr>
                <w:vertAlign w:val="subscript"/>
              </w:rPr>
              <w:t>10</w:t>
            </w:r>
            <w:r w:rsidRPr="00483E81">
              <w:rPr>
                <w:rFonts w:hint="eastAsia"/>
              </w:rPr>
              <w:t>对应值为驱替系数</w:t>
            </w:r>
            <w:r w:rsidRPr="00483E81">
              <w:object w:dxaOrig="407" w:dyaOrig="276" w14:anchorId="6A1771A6">
                <v:shape id="_x0000_i1053" type="#_x0000_t75" style="width:19.5pt;height:14.25pt" o:ole="">
                  <v:imagedata r:id="rId62" o:title=""/>
                </v:shape>
                <o:OLEObject Type="Embed" ProgID="Equation.DSMT4" ShapeID="_x0000_i1053" DrawAspect="Content" ObjectID="_1768738388" r:id="rId67"/>
              </w:object>
            </w:r>
            <w:r w:rsidRPr="00483E81">
              <w:rPr>
                <w:rFonts w:hint="eastAsia"/>
              </w:rPr>
              <w:t>置信度为</w:t>
            </w:r>
            <w:r w:rsidRPr="00483E81">
              <w:t>1</w:t>
            </w:r>
            <w:r w:rsidRPr="00483E81">
              <w:rPr>
                <w:rFonts w:hint="eastAsia"/>
              </w:rPr>
              <w:t>0%的置信区间上限，表示</w:t>
            </w:r>
            <w:r w:rsidRPr="00483E81">
              <w:object w:dxaOrig="407" w:dyaOrig="276" w14:anchorId="206FCBCB">
                <v:shape id="_x0000_i1054" type="#_x0000_t75" style="width:19.5pt;height:14.25pt" o:ole="">
                  <v:imagedata r:id="rId62" o:title=""/>
                </v:shape>
                <o:OLEObject Type="Embed" ProgID="Equation.DSMT4" ShapeID="_x0000_i1054" DrawAspect="Content" ObjectID="_1768738389" r:id="rId68"/>
              </w:object>
            </w:r>
            <w:r w:rsidRPr="00483E81">
              <w:rPr>
                <w:rFonts w:hint="eastAsia"/>
              </w:rPr>
              <w:t>均值小于该值的可能性为</w:t>
            </w:r>
            <w:r w:rsidRPr="00483E81">
              <w:t>10</w:t>
            </w:r>
            <w:r w:rsidRPr="00483E81">
              <w:rPr>
                <w:rFonts w:hint="eastAsia"/>
              </w:rPr>
              <w:t>%，一般等同于最小值的概念。</w:t>
            </w:r>
          </w:p>
          <w:p w14:paraId="02426996" w14:textId="77777777" w:rsidR="00F10B38" w:rsidRPr="00483E81" w:rsidRDefault="00F10B38" w:rsidP="0024649C">
            <w:pPr>
              <w:pStyle w:val="a5"/>
              <w:textAlignment w:val="center"/>
            </w:pPr>
            <w:r w:rsidRPr="00483E81">
              <w:rPr>
                <w:rFonts w:hint="eastAsia"/>
              </w:rPr>
              <w:t>利用P</w:t>
            </w:r>
            <w:r w:rsidRPr="00483E81">
              <w:rPr>
                <w:rFonts w:hint="eastAsia"/>
                <w:vertAlign w:val="subscript"/>
              </w:rPr>
              <w:t>10</w:t>
            </w:r>
            <w:r w:rsidRPr="00483E81">
              <w:rPr>
                <w:rFonts w:hint="eastAsia"/>
              </w:rPr>
              <w:t>对应</w:t>
            </w:r>
            <w:r w:rsidRPr="00483E81">
              <w:rPr>
                <w:rFonts w:ascii="Times New Roman"/>
              </w:rPr>
              <w:object w:dxaOrig="407" w:dyaOrig="276" w14:anchorId="7BE9E017">
                <v:shape id="_x0000_i1055" type="#_x0000_t75" style="width:19.5pt;height:14.25pt" o:ole="">
                  <v:imagedata r:id="rId62" o:title=""/>
                </v:shape>
                <o:OLEObject Type="Embed" ProgID="Equation.DSMT4" ShapeID="_x0000_i1055" DrawAspect="Content" ObjectID="_1768738390" r:id="rId69"/>
              </w:object>
            </w:r>
            <w:r w:rsidRPr="00483E81">
              <w:rPr>
                <w:rFonts w:hint="eastAsia"/>
              </w:rPr>
              <w:t>取值计算获得的技术容量可认为是最小值，利用P</w:t>
            </w:r>
            <w:r w:rsidRPr="00483E81">
              <w:rPr>
                <w:vertAlign w:val="subscript"/>
              </w:rPr>
              <w:t>9</w:t>
            </w:r>
            <w:r w:rsidRPr="00483E81">
              <w:rPr>
                <w:rFonts w:hint="eastAsia"/>
                <w:vertAlign w:val="subscript"/>
              </w:rPr>
              <w:t>0</w:t>
            </w:r>
            <w:r w:rsidRPr="00483E81">
              <w:rPr>
                <w:rFonts w:hint="eastAsia"/>
              </w:rPr>
              <w:t>对应</w:t>
            </w:r>
            <w:r w:rsidRPr="00483E81">
              <w:rPr>
                <w:rFonts w:ascii="Times New Roman"/>
              </w:rPr>
              <w:object w:dxaOrig="407" w:dyaOrig="276" w14:anchorId="5646DF25">
                <v:shape id="_x0000_i1056" type="#_x0000_t75" style="width:19.5pt;height:14.25pt" o:ole="">
                  <v:imagedata r:id="rId62" o:title=""/>
                </v:shape>
                <o:OLEObject Type="Embed" ProgID="Equation.DSMT4" ShapeID="_x0000_i1056" DrawAspect="Content" ObjectID="_1768738391" r:id="rId70"/>
              </w:object>
            </w:r>
            <w:r w:rsidRPr="00483E81">
              <w:rPr>
                <w:rFonts w:hint="eastAsia"/>
              </w:rPr>
              <w:t>取值计算获得的技术容量可认为是最大值，利用P</w:t>
            </w:r>
            <w:r w:rsidRPr="00483E81">
              <w:rPr>
                <w:vertAlign w:val="subscript"/>
              </w:rPr>
              <w:t>50</w:t>
            </w:r>
            <w:r w:rsidRPr="00483E81">
              <w:rPr>
                <w:rFonts w:hint="eastAsia"/>
              </w:rPr>
              <w:t>对应</w:t>
            </w:r>
            <w:r w:rsidRPr="00483E81">
              <w:rPr>
                <w:rFonts w:ascii="Times New Roman"/>
              </w:rPr>
              <w:object w:dxaOrig="407" w:dyaOrig="276" w14:anchorId="77EB73F7">
                <v:shape id="_x0000_i1057" type="#_x0000_t75" style="width:19.5pt;height:14.25pt" o:ole="">
                  <v:imagedata r:id="rId62" o:title=""/>
                </v:shape>
                <o:OLEObject Type="Embed" ProgID="Equation.DSMT4" ShapeID="_x0000_i1057" DrawAspect="Content" ObjectID="_1768738392" r:id="rId71"/>
              </w:object>
            </w:r>
            <w:r w:rsidRPr="00483E81">
              <w:rPr>
                <w:rFonts w:hint="eastAsia"/>
              </w:rPr>
              <w:t>取值计算获得的技术容量可认为是平均期望值。</w:t>
            </w:r>
          </w:p>
        </w:tc>
      </w:tr>
    </w:tbl>
    <w:p w14:paraId="7E9C807B" w14:textId="77777777" w:rsidR="00397E75" w:rsidRPr="00F10B38" w:rsidRDefault="00397E75" w:rsidP="00092DE2">
      <w:pPr>
        <w:autoSpaceDE w:val="0"/>
        <w:autoSpaceDN w:val="0"/>
        <w:spacing w:line="360" w:lineRule="exact"/>
        <w:ind w:firstLineChars="202" w:firstLine="424"/>
        <w:jc w:val="left"/>
        <w:textAlignment w:val="center"/>
        <w:rPr>
          <w:rFonts w:ascii="宋体" w:hAnsi="宋体"/>
          <w:color w:val="FF0000"/>
        </w:rPr>
      </w:pPr>
    </w:p>
    <w:p w14:paraId="4183518C" w14:textId="3717BBE4" w:rsidR="00721CA8" w:rsidRDefault="00721CA8" w:rsidP="00721CA8">
      <w:pPr>
        <w:pStyle w:val="affc"/>
        <w:spacing w:before="240" w:after="240"/>
      </w:pPr>
      <w:bookmarkStart w:id="183" w:name="_Toc141551260"/>
      <w:bookmarkStart w:id="184" w:name="_Toc146712697"/>
      <w:bookmarkStart w:id="185" w:name="_Hlk145494119"/>
      <w:r>
        <w:rPr>
          <w:rFonts w:hint="eastAsia"/>
        </w:rPr>
        <w:t>油气藏</w:t>
      </w:r>
      <w:r w:rsidR="008F551A">
        <w:rPr>
          <w:rFonts w:hint="eastAsia"/>
        </w:rPr>
        <w:t>及技术类型</w:t>
      </w:r>
      <w:bookmarkEnd w:id="183"/>
      <w:bookmarkEnd w:id="184"/>
    </w:p>
    <w:p w14:paraId="4C6C789A" w14:textId="2A118E47" w:rsidR="00AE0C5E" w:rsidRDefault="00AE0C5E" w:rsidP="00AE0C5E">
      <w:pPr>
        <w:pStyle w:val="affd"/>
        <w:spacing w:before="120" w:after="120"/>
      </w:pPr>
      <w:bookmarkStart w:id="186" w:name="_Toc141551261"/>
      <w:bookmarkStart w:id="187" w:name="_Toc146712698"/>
      <w:bookmarkEnd w:id="185"/>
      <w:r>
        <w:rPr>
          <w:rFonts w:hint="eastAsia"/>
        </w:rPr>
        <w:t>计算原则</w:t>
      </w:r>
      <w:bookmarkEnd w:id="186"/>
      <w:bookmarkEnd w:id="187"/>
    </w:p>
    <w:p w14:paraId="69B60BD6" w14:textId="3B039431" w:rsidR="00B77719" w:rsidRPr="005D637A" w:rsidRDefault="00B77719" w:rsidP="005E30FA">
      <w:pPr>
        <w:pStyle w:val="afffffffff1"/>
        <w:ind w:left="0"/>
      </w:pPr>
      <w:r w:rsidRPr="005D637A">
        <w:rPr>
          <w:rFonts w:hint="eastAsia"/>
        </w:rPr>
        <w:t>枯竭油气藏封存技术是在不应用二氧化碳驱油技术的前提下，不考虑现有阶段油气田的开发程度及“边底水”</w:t>
      </w:r>
      <w:r w:rsidR="00EC332F">
        <w:rPr>
          <w:rFonts w:hint="eastAsia"/>
        </w:rPr>
        <w:t>因素</w:t>
      </w:r>
      <w:r w:rsidRPr="005D637A">
        <w:rPr>
          <w:rFonts w:hint="eastAsia"/>
        </w:rPr>
        <w:t>，假设所有油气田在充分开发衰竭或接近衰竭后，将二氧化碳注入到油层中直到储层压力恢复到原始储层压力，石油采出所让出的空间都用于二氧化碳的封存。</w:t>
      </w:r>
    </w:p>
    <w:p w14:paraId="07F0FAFF" w14:textId="2EBEA581" w:rsidR="00B77719" w:rsidRPr="005D637A" w:rsidRDefault="00B77719" w:rsidP="005E30FA">
      <w:pPr>
        <w:pStyle w:val="afffffffff1"/>
        <w:ind w:left="0"/>
      </w:pPr>
      <w:r w:rsidRPr="005D637A">
        <w:rPr>
          <w:rFonts w:hint="eastAsia"/>
        </w:rPr>
        <w:t>二氧化碳驱油技术同样不考虑油气藏“边底水”</w:t>
      </w:r>
      <w:r w:rsidR="00EC332F">
        <w:rPr>
          <w:rFonts w:hint="eastAsia"/>
        </w:rPr>
        <w:t>因素</w:t>
      </w:r>
      <w:r w:rsidRPr="005D637A">
        <w:rPr>
          <w:rFonts w:hint="eastAsia"/>
        </w:rPr>
        <w:t>，其封存潜力特指驱油技术增采</w:t>
      </w:r>
      <w:r w:rsidR="00C35DCB" w:rsidRPr="005D637A">
        <w:rPr>
          <w:rFonts w:hint="eastAsia"/>
        </w:rPr>
        <w:t>部分</w:t>
      </w:r>
      <w:r w:rsidRPr="005D637A">
        <w:rPr>
          <w:rFonts w:hint="eastAsia"/>
        </w:rPr>
        <w:t>的石油所让出的空间</w:t>
      </w:r>
      <w:r w:rsidR="00C35DCB" w:rsidRPr="005D637A">
        <w:rPr>
          <w:rFonts w:hint="eastAsia"/>
        </w:rPr>
        <w:t>能够</w:t>
      </w:r>
      <w:r w:rsidR="00D27146" w:rsidRPr="005D637A">
        <w:rPr>
          <w:rFonts w:hint="eastAsia"/>
        </w:rPr>
        <w:t>封存</w:t>
      </w:r>
      <w:r w:rsidR="00D27146">
        <w:rPr>
          <w:rFonts w:hint="eastAsia"/>
        </w:rPr>
        <w:t>的</w:t>
      </w:r>
      <w:r w:rsidRPr="005D637A">
        <w:rPr>
          <w:rFonts w:hint="eastAsia"/>
        </w:rPr>
        <w:t>二氧化碳</w:t>
      </w:r>
      <w:r w:rsidR="00C35DCB" w:rsidRPr="005D637A">
        <w:rPr>
          <w:rFonts w:hint="eastAsia"/>
        </w:rPr>
        <w:t>潜力</w:t>
      </w:r>
      <w:r w:rsidRPr="005D637A">
        <w:rPr>
          <w:rFonts w:hint="eastAsia"/>
        </w:rPr>
        <w:t>。</w:t>
      </w:r>
    </w:p>
    <w:p w14:paraId="42D9AB7B" w14:textId="61700FD4" w:rsidR="00B77719" w:rsidRDefault="00B77719" w:rsidP="005E30FA">
      <w:pPr>
        <w:pStyle w:val="afffffffff1"/>
        <w:ind w:left="0"/>
      </w:pPr>
      <w:r w:rsidRPr="005D637A">
        <w:rPr>
          <w:rFonts w:hint="eastAsia"/>
        </w:rPr>
        <w:t>考虑到</w:t>
      </w:r>
      <w:r w:rsidR="000B66F4">
        <w:rPr>
          <w:rFonts w:hint="eastAsia"/>
        </w:rPr>
        <w:t>油气</w:t>
      </w:r>
      <w:r w:rsidRPr="005D637A">
        <w:rPr>
          <w:rFonts w:hint="eastAsia"/>
        </w:rPr>
        <w:t>地质勘探程度较高，一般以油</w:t>
      </w:r>
      <w:r w:rsidR="002E124D">
        <w:rPr>
          <w:rFonts w:hint="eastAsia"/>
        </w:rPr>
        <w:t>气</w:t>
      </w:r>
      <w:r w:rsidRPr="005D637A">
        <w:rPr>
          <w:rFonts w:hint="eastAsia"/>
        </w:rPr>
        <w:t>田作为</w:t>
      </w:r>
      <w:r w:rsidR="00C35DCB" w:rsidRPr="005D637A">
        <w:rPr>
          <w:rFonts w:hint="eastAsia"/>
        </w:rPr>
        <w:t>二氧化碳地质</w:t>
      </w:r>
      <w:r w:rsidRPr="005D637A">
        <w:rPr>
          <w:rFonts w:hint="eastAsia"/>
        </w:rPr>
        <w:t>封存潜力评价单元，采用油气探明地质资源量数据进行潜力计算。</w:t>
      </w:r>
    </w:p>
    <w:p w14:paraId="1031EC3B" w14:textId="5B5FF847" w:rsidR="0004139E" w:rsidRDefault="0004139E" w:rsidP="0004139E">
      <w:pPr>
        <w:pStyle w:val="affd"/>
        <w:spacing w:before="120" w:after="120"/>
      </w:pPr>
      <w:bookmarkStart w:id="188" w:name="_Toc141551262"/>
      <w:bookmarkStart w:id="189" w:name="_Toc146712699"/>
      <w:r>
        <w:rPr>
          <w:rFonts w:hint="eastAsia"/>
        </w:rPr>
        <w:t>油气藏筛选</w:t>
      </w:r>
      <w:r w:rsidR="000F14E7">
        <w:rPr>
          <w:rFonts w:hint="eastAsia"/>
        </w:rPr>
        <w:t>基本要求</w:t>
      </w:r>
      <w:bookmarkEnd w:id="188"/>
      <w:bookmarkEnd w:id="189"/>
    </w:p>
    <w:p w14:paraId="624F8F83" w14:textId="605E7BF4" w:rsidR="008C30B3" w:rsidRDefault="008C30B3" w:rsidP="00F46665">
      <w:pPr>
        <w:pStyle w:val="affe"/>
        <w:spacing w:before="120" w:after="120"/>
        <w:ind w:left="0"/>
      </w:pPr>
      <w:bookmarkStart w:id="190" w:name="_Toc141551263"/>
      <w:r>
        <w:rPr>
          <w:rFonts w:hint="eastAsia"/>
        </w:rPr>
        <w:t>枯竭油气藏</w:t>
      </w:r>
      <w:bookmarkEnd w:id="190"/>
    </w:p>
    <w:p w14:paraId="36453DA7" w14:textId="2A1E2A75" w:rsidR="0004139E" w:rsidRPr="000F14E7" w:rsidRDefault="00130B7D" w:rsidP="008C30B3">
      <w:pPr>
        <w:pStyle w:val="afffffffff1"/>
        <w:numPr>
          <w:ilvl w:val="0"/>
          <w:numId w:val="0"/>
        </w:numPr>
        <w:ind w:firstLineChars="200" w:firstLine="420"/>
      </w:pPr>
      <w:r w:rsidRPr="000F14E7">
        <w:rPr>
          <w:rFonts w:hint="eastAsia"/>
        </w:rPr>
        <w:t>忽略油气藏开发过程中对储盖层的破坏或假定能够人为修复</w:t>
      </w:r>
      <w:r w:rsidR="000F14E7" w:rsidRPr="000F14E7">
        <w:rPr>
          <w:rFonts w:hint="eastAsia"/>
        </w:rPr>
        <w:t>其</w:t>
      </w:r>
      <w:r w:rsidRPr="000F14E7">
        <w:rPr>
          <w:rFonts w:hint="eastAsia"/>
        </w:rPr>
        <w:t>密封性，枯竭油气藏</w:t>
      </w:r>
      <w:r w:rsidR="000F14E7" w:rsidRPr="000F14E7">
        <w:rPr>
          <w:rFonts w:hint="eastAsia"/>
        </w:rPr>
        <w:t>均可以用来实施二氧化碳地质封存。</w:t>
      </w:r>
    </w:p>
    <w:p w14:paraId="78938605" w14:textId="1A10C2D0" w:rsidR="008C30B3" w:rsidRPr="00B15CB5" w:rsidRDefault="008C30B3" w:rsidP="00F46665">
      <w:pPr>
        <w:pStyle w:val="affe"/>
        <w:spacing w:before="120" w:after="120"/>
        <w:ind w:left="0"/>
      </w:pPr>
      <w:bookmarkStart w:id="191" w:name="_Toc141551264"/>
      <w:r w:rsidRPr="00B15CB5">
        <w:rPr>
          <w:rFonts w:hint="eastAsia"/>
        </w:rPr>
        <w:t>二氧化碳驱</w:t>
      </w:r>
      <w:bookmarkEnd w:id="191"/>
      <w:r w:rsidR="00CB4865">
        <w:rPr>
          <w:rFonts w:hint="eastAsia"/>
        </w:rPr>
        <w:t>提高石油采收率</w:t>
      </w:r>
    </w:p>
    <w:p w14:paraId="31E897BC" w14:textId="138C9462" w:rsidR="000F14E7" w:rsidRPr="000F14E7" w:rsidRDefault="008C30B3" w:rsidP="008C30B3">
      <w:pPr>
        <w:pStyle w:val="afffffffff1"/>
        <w:numPr>
          <w:ilvl w:val="0"/>
          <w:numId w:val="0"/>
        </w:numPr>
        <w:ind w:firstLineChars="200" w:firstLine="420"/>
        <w:rPr>
          <w:highlight w:val="green"/>
        </w:rPr>
      </w:pPr>
      <w:r>
        <w:rPr>
          <w:rFonts w:hint="eastAsia"/>
        </w:rPr>
        <w:t>二氧化碳驱油技术</w:t>
      </w:r>
      <w:r w:rsidRPr="008C30B3">
        <w:rPr>
          <w:rFonts w:hint="eastAsia"/>
        </w:rPr>
        <w:t>需重点考虑</w:t>
      </w:r>
      <w:r>
        <w:rPr>
          <w:rFonts w:hint="eastAsia"/>
        </w:rPr>
        <w:t>原油特性、储层及</w:t>
      </w:r>
      <w:r w:rsidR="00976E52">
        <w:rPr>
          <w:rFonts w:hint="eastAsia"/>
        </w:rPr>
        <w:t>油藏</w:t>
      </w:r>
      <w:r>
        <w:rPr>
          <w:rFonts w:hint="eastAsia"/>
        </w:rPr>
        <w:t>条件</w:t>
      </w:r>
      <w:r w:rsidRPr="008C30B3">
        <w:rPr>
          <w:rFonts w:hint="eastAsia"/>
        </w:rPr>
        <w:t>，筛选适宜性的</w:t>
      </w:r>
      <w:r>
        <w:rPr>
          <w:rFonts w:hint="eastAsia"/>
        </w:rPr>
        <w:t>原油</w:t>
      </w:r>
      <w:r w:rsidRPr="008C30B3">
        <w:rPr>
          <w:rFonts w:hint="eastAsia"/>
        </w:rPr>
        <w:t>储层。</w:t>
      </w:r>
    </w:p>
    <w:p w14:paraId="266117DE" w14:textId="33F7AC1A" w:rsidR="00C733B4" w:rsidRDefault="00C733B4" w:rsidP="008C30B3">
      <w:pPr>
        <w:pStyle w:val="afff"/>
        <w:spacing w:before="120" w:after="120"/>
      </w:pPr>
      <w:bookmarkStart w:id="192" w:name="_Hlk137737043"/>
      <w:r w:rsidRPr="004D4DCA">
        <w:rPr>
          <w:rFonts w:hint="eastAsia"/>
        </w:rPr>
        <w:lastRenderedPageBreak/>
        <w:t>原油特性</w:t>
      </w:r>
    </w:p>
    <w:p w14:paraId="3F9221F5" w14:textId="6E5D4AA6" w:rsidR="008C30B3" w:rsidRPr="008C30B3" w:rsidRDefault="008C30B3" w:rsidP="008C30B3">
      <w:pPr>
        <w:pStyle w:val="affffb"/>
        <w:ind w:firstLine="420"/>
      </w:pPr>
      <w:r>
        <w:rPr>
          <w:rFonts w:hint="eastAsia"/>
        </w:rPr>
        <w:t>原油特性条件重点考虑以下因素：</w:t>
      </w:r>
    </w:p>
    <w:p w14:paraId="75DD73A4" w14:textId="3CC7345C" w:rsidR="00C733B4" w:rsidRPr="004D4DCA" w:rsidRDefault="00C733B4" w:rsidP="000F1696">
      <w:pPr>
        <w:pStyle w:val="af5"/>
        <w:numPr>
          <w:ilvl w:val="0"/>
          <w:numId w:val="38"/>
        </w:numPr>
      </w:pPr>
      <w:r w:rsidRPr="004D4DCA">
        <w:rPr>
          <w:rFonts w:hint="eastAsia"/>
        </w:rPr>
        <w:t>地层原油黏度宜小于</w:t>
      </w:r>
      <w:r w:rsidRPr="004D4DCA">
        <w:t>10</w:t>
      </w:r>
      <w:r w:rsidRPr="004D4DCA">
        <w:rPr>
          <w:rFonts w:hint="eastAsia"/>
        </w:rPr>
        <w:t xml:space="preserve"> mPa</w:t>
      </w:r>
      <w:r w:rsidR="008963C8">
        <w:rPr>
          <w:rFonts w:hint="eastAsia"/>
        </w:rPr>
        <w:t>·</w:t>
      </w:r>
      <w:r w:rsidRPr="004D4DCA">
        <w:rPr>
          <w:rFonts w:hint="eastAsia"/>
        </w:rPr>
        <w:t>s，密度宜小于0</w:t>
      </w:r>
      <w:r w:rsidRPr="004D4DCA">
        <w:t>.89 g/cm</w:t>
      </w:r>
      <w:r w:rsidRPr="008C30B3">
        <w:rPr>
          <w:vertAlign w:val="superscript"/>
        </w:rPr>
        <w:t>3</w:t>
      </w:r>
      <w:r w:rsidRPr="004D4DCA">
        <w:t>,</w:t>
      </w:r>
      <w:r w:rsidRPr="004D4DCA">
        <w:rPr>
          <w:rFonts w:hint="eastAsia"/>
        </w:rPr>
        <w:t xml:space="preserve"> 剩余油饱和度宜大于3</w:t>
      </w:r>
      <w:r w:rsidRPr="004D4DCA">
        <w:t>5</w:t>
      </w:r>
      <w:r w:rsidRPr="004D4DCA">
        <w:rPr>
          <w:rFonts w:hint="eastAsia"/>
        </w:rPr>
        <w:t>%；</w:t>
      </w:r>
    </w:p>
    <w:p w14:paraId="4BAA4C2B" w14:textId="2B746215" w:rsidR="00C733B4" w:rsidRPr="004D4DCA" w:rsidRDefault="00C733B4" w:rsidP="008C30B3">
      <w:pPr>
        <w:pStyle w:val="af5"/>
      </w:pPr>
      <w:r w:rsidRPr="004D4DCA">
        <w:rPr>
          <w:rFonts w:hint="eastAsia"/>
        </w:rPr>
        <w:t>原油宜重质组分少，尤其是胶质和沥青质含量少，C</w:t>
      </w:r>
      <w:r w:rsidRPr="004D4DCA">
        <w:rPr>
          <w:rFonts w:hint="eastAsia"/>
          <w:vertAlign w:val="subscript"/>
        </w:rPr>
        <w:t>2</w:t>
      </w:r>
      <w:r w:rsidR="008963C8">
        <w:rPr>
          <w:rFonts w:hint="eastAsia"/>
        </w:rPr>
        <w:t>-</w:t>
      </w:r>
      <w:r w:rsidRPr="004D4DCA">
        <w:rPr>
          <w:rFonts w:hint="eastAsia"/>
        </w:rPr>
        <w:t>C</w:t>
      </w:r>
      <w:r w:rsidRPr="004D4DCA">
        <w:rPr>
          <w:rFonts w:hint="eastAsia"/>
          <w:vertAlign w:val="subscript"/>
        </w:rPr>
        <w:t>12</w:t>
      </w:r>
      <w:r w:rsidRPr="004D4DCA">
        <w:rPr>
          <w:rFonts w:hint="eastAsia"/>
        </w:rPr>
        <w:t>含量高</w:t>
      </w:r>
      <w:r w:rsidR="008C30B3">
        <w:rPr>
          <w:rFonts w:hint="eastAsia"/>
        </w:rPr>
        <w:t>。</w:t>
      </w:r>
    </w:p>
    <w:p w14:paraId="5F38F58C" w14:textId="322BBD48" w:rsidR="00C733B4" w:rsidRDefault="00C733B4" w:rsidP="008C30B3">
      <w:pPr>
        <w:pStyle w:val="afff"/>
        <w:spacing w:before="120" w:after="120"/>
      </w:pPr>
      <w:r w:rsidRPr="004D4DCA">
        <w:rPr>
          <w:rFonts w:hint="eastAsia"/>
        </w:rPr>
        <w:t>储层</w:t>
      </w:r>
      <w:r w:rsidR="00976E52">
        <w:rPr>
          <w:rFonts w:hint="eastAsia"/>
        </w:rPr>
        <w:t>条件</w:t>
      </w:r>
    </w:p>
    <w:p w14:paraId="6483B341" w14:textId="6067EA63" w:rsidR="008C30B3" w:rsidRPr="008C30B3" w:rsidRDefault="008C30B3" w:rsidP="008C30B3">
      <w:pPr>
        <w:pStyle w:val="affffb"/>
        <w:ind w:firstLine="420"/>
      </w:pPr>
      <w:r>
        <w:rPr>
          <w:rFonts w:hint="eastAsia"/>
        </w:rPr>
        <w:t>储层条件重点考虑以下因素：</w:t>
      </w:r>
    </w:p>
    <w:p w14:paraId="2730D33A" w14:textId="130FBB90" w:rsidR="00C733B4" w:rsidRPr="004D4DCA" w:rsidRDefault="00C733B4" w:rsidP="000F1696">
      <w:pPr>
        <w:pStyle w:val="af5"/>
        <w:numPr>
          <w:ilvl w:val="0"/>
          <w:numId w:val="39"/>
        </w:numPr>
      </w:pPr>
      <w:r w:rsidRPr="004D4DCA">
        <w:rPr>
          <w:rFonts w:hint="eastAsia"/>
        </w:rPr>
        <w:t>储层平均渗透</w:t>
      </w:r>
      <w:r w:rsidRPr="008963C8">
        <w:rPr>
          <w:rFonts w:hint="eastAsia"/>
        </w:rPr>
        <w:t>率宜大于0</w:t>
      </w:r>
      <w:r w:rsidRPr="008963C8">
        <w:t>.6</w:t>
      </w:r>
      <w:r w:rsidRPr="008963C8">
        <w:rPr>
          <w:rFonts w:hint="eastAsia"/>
        </w:rPr>
        <w:t>×</w:t>
      </w:r>
      <w:r w:rsidRPr="008963C8">
        <w:t>10</w:t>
      </w:r>
      <w:r w:rsidRPr="008963C8">
        <w:rPr>
          <w:vertAlign w:val="superscript"/>
        </w:rPr>
        <w:t>-3</w:t>
      </w:r>
      <w:r w:rsidRPr="008963C8">
        <w:t xml:space="preserve"> </w:t>
      </w:r>
      <w:r w:rsidRPr="008963C8">
        <w:rPr>
          <w:rFonts w:hint="eastAsia"/>
        </w:rPr>
        <w:t>μ</w:t>
      </w:r>
      <w:r w:rsidRPr="008963C8">
        <w:t>m</w:t>
      </w:r>
      <w:r w:rsidRPr="008963C8">
        <w:rPr>
          <w:vertAlign w:val="superscript"/>
        </w:rPr>
        <w:t>2</w:t>
      </w:r>
      <w:r w:rsidRPr="008963C8">
        <w:rPr>
          <w:rFonts w:hint="eastAsia"/>
        </w:rPr>
        <w:t>；</w:t>
      </w:r>
    </w:p>
    <w:p w14:paraId="172429F8" w14:textId="322F1E04" w:rsidR="00C733B4" w:rsidRPr="004D4DCA" w:rsidRDefault="00C733B4" w:rsidP="008C30B3">
      <w:pPr>
        <w:pStyle w:val="af5"/>
      </w:pPr>
      <w:r w:rsidRPr="004D4DCA">
        <w:rPr>
          <w:rFonts w:hint="eastAsia"/>
        </w:rPr>
        <w:t>层内非均质性强，层间渗透率差异小，无高渗透</w:t>
      </w:r>
      <w:r w:rsidR="00C6393E" w:rsidRPr="004D4DCA">
        <w:rPr>
          <w:rFonts w:hint="eastAsia"/>
        </w:rPr>
        <w:t>。</w:t>
      </w:r>
    </w:p>
    <w:p w14:paraId="616AD706" w14:textId="593879C1" w:rsidR="00C733B4" w:rsidRDefault="00C733B4" w:rsidP="008C30B3">
      <w:pPr>
        <w:pStyle w:val="afff"/>
        <w:spacing w:before="120" w:after="120"/>
      </w:pPr>
      <w:r w:rsidRPr="004D4DCA">
        <w:rPr>
          <w:rFonts w:hint="eastAsia"/>
        </w:rPr>
        <w:t>油藏</w:t>
      </w:r>
      <w:r w:rsidR="00976E52">
        <w:rPr>
          <w:rFonts w:hint="eastAsia"/>
        </w:rPr>
        <w:t>条件</w:t>
      </w:r>
    </w:p>
    <w:p w14:paraId="54F9C8B3" w14:textId="25533FE8" w:rsidR="008C30B3" w:rsidRPr="008C30B3" w:rsidRDefault="008C30B3" w:rsidP="008C30B3">
      <w:pPr>
        <w:pStyle w:val="affffb"/>
        <w:ind w:firstLine="420"/>
      </w:pPr>
      <w:r>
        <w:rPr>
          <w:rFonts w:hint="eastAsia"/>
        </w:rPr>
        <w:t>油藏条件重点考虑以下因素：</w:t>
      </w:r>
    </w:p>
    <w:p w14:paraId="5AC7E967" w14:textId="1AD435B8" w:rsidR="00C733B4" w:rsidRPr="004D4DCA" w:rsidRDefault="00C733B4" w:rsidP="000F1696">
      <w:pPr>
        <w:pStyle w:val="af5"/>
        <w:numPr>
          <w:ilvl w:val="0"/>
          <w:numId w:val="40"/>
        </w:numPr>
      </w:pPr>
      <w:r w:rsidRPr="004D4DCA">
        <w:rPr>
          <w:rFonts w:hint="eastAsia"/>
        </w:rPr>
        <w:t>油藏深度宜介于800</w:t>
      </w:r>
      <w:r w:rsidR="008C30B3">
        <w:rPr>
          <w:rFonts w:hint="eastAsia"/>
        </w:rPr>
        <w:t>-</w:t>
      </w:r>
      <w:r w:rsidRPr="004D4DCA">
        <w:t>2000</w:t>
      </w:r>
      <w:r w:rsidRPr="004D4DCA">
        <w:rPr>
          <w:rFonts w:hint="eastAsia"/>
        </w:rPr>
        <w:t xml:space="preserve"> m，油藏温度宜小于1</w:t>
      </w:r>
      <w:r w:rsidRPr="004D4DCA">
        <w:t>20</w:t>
      </w:r>
      <w:r w:rsidRPr="004D4DCA">
        <w:rPr>
          <w:rFonts w:hint="eastAsia"/>
        </w:rPr>
        <w:t>℃，原始地层压力宜大于8</w:t>
      </w:r>
      <w:r w:rsidRPr="004D4DCA">
        <w:t>.5 MP</w:t>
      </w:r>
      <w:r w:rsidRPr="004D4DCA">
        <w:rPr>
          <w:rFonts w:hint="eastAsia"/>
        </w:rPr>
        <w:t>a；</w:t>
      </w:r>
    </w:p>
    <w:p w14:paraId="425207A8" w14:textId="735D1D3D" w:rsidR="00C733B4" w:rsidRPr="004D4DCA" w:rsidRDefault="00C733B4" w:rsidP="008C30B3">
      <w:pPr>
        <w:pStyle w:val="af5"/>
      </w:pPr>
      <w:r w:rsidRPr="004D4DCA">
        <w:rPr>
          <w:rFonts w:hint="eastAsia"/>
        </w:rPr>
        <w:t>油藏储量规模宜大于1×10</w:t>
      </w:r>
      <w:r w:rsidR="009B2449">
        <w:rPr>
          <w:vertAlign w:val="superscript"/>
        </w:rPr>
        <w:t>6</w:t>
      </w:r>
      <w:r w:rsidRPr="004D4DCA">
        <w:rPr>
          <w:rFonts w:hint="eastAsia"/>
        </w:rPr>
        <w:t xml:space="preserve"> t；</w:t>
      </w:r>
    </w:p>
    <w:p w14:paraId="5FFC9FCE" w14:textId="78A11632" w:rsidR="00C733B4" w:rsidRPr="004D4DCA" w:rsidRDefault="00C733B4" w:rsidP="008C30B3">
      <w:pPr>
        <w:pStyle w:val="af5"/>
      </w:pPr>
      <w:r w:rsidRPr="004D4DCA">
        <w:rPr>
          <w:rFonts w:hint="eastAsia"/>
        </w:rPr>
        <w:t>油藏应满足密封性好、盖层吸附气体能力差、断层和岩墙遮挡性较好等条件；</w:t>
      </w:r>
    </w:p>
    <w:p w14:paraId="798B91A0" w14:textId="176F2C02" w:rsidR="00C733B4" w:rsidRPr="004D4DCA" w:rsidRDefault="00C733B4" w:rsidP="008C30B3">
      <w:pPr>
        <w:pStyle w:val="af5"/>
      </w:pPr>
      <w:r w:rsidRPr="004D4DCA">
        <w:rPr>
          <w:rFonts w:hint="eastAsia"/>
        </w:rPr>
        <w:t>油藏应考虑有较好的连通性，且注采井网较完善，有一定的油层厚度，但不能过大，提高波及体积。</w:t>
      </w:r>
    </w:p>
    <w:p w14:paraId="28F3954E" w14:textId="3F682C83" w:rsidR="00AE0C5E" w:rsidRPr="00AE0C5E" w:rsidRDefault="00AE0C5E" w:rsidP="00AE0C5E">
      <w:pPr>
        <w:pStyle w:val="affd"/>
        <w:spacing w:before="120" w:after="120"/>
      </w:pPr>
      <w:bookmarkStart w:id="193" w:name="_Toc141551265"/>
      <w:bookmarkStart w:id="194" w:name="_Toc146712700"/>
      <w:bookmarkEnd w:id="192"/>
      <w:r>
        <w:rPr>
          <w:rFonts w:hint="eastAsia"/>
        </w:rPr>
        <w:t>计算公式</w:t>
      </w:r>
      <w:bookmarkEnd w:id="193"/>
      <w:bookmarkEnd w:id="194"/>
    </w:p>
    <w:p w14:paraId="458BBDA7" w14:textId="5C5CE18C" w:rsidR="00721CA8" w:rsidRPr="00721CA8" w:rsidRDefault="00721CA8" w:rsidP="00F46665">
      <w:pPr>
        <w:pStyle w:val="affe"/>
        <w:spacing w:before="120" w:after="120"/>
        <w:ind w:left="0"/>
      </w:pPr>
      <w:bookmarkStart w:id="195" w:name="_Toc141551266"/>
      <w:r w:rsidRPr="00721CA8">
        <w:rPr>
          <w:rFonts w:hint="eastAsia"/>
        </w:rPr>
        <w:t>枯竭油藏</w:t>
      </w:r>
      <w:r w:rsidR="003F7F3C">
        <w:rPr>
          <w:rFonts w:hint="eastAsia"/>
        </w:rPr>
        <w:t>二氧化碳</w:t>
      </w:r>
      <w:r w:rsidR="00E57030">
        <w:rPr>
          <w:rFonts w:hint="eastAsia"/>
        </w:rPr>
        <w:t>封存</w:t>
      </w:r>
      <w:bookmarkEnd w:id="195"/>
    </w:p>
    <w:p w14:paraId="1CF789E2" w14:textId="42B9A759" w:rsidR="00721CA8" w:rsidRDefault="00721CA8" w:rsidP="00AB563A">
      <w:pPr>
        <w:spacing w:line="240" w:lineRule="auto"/>
        <w:ind w:firstLine="420"/>
        <w:rPr>
          <w:rFonts w:ascii="宋体" w:hAnsi="宋体"/>
        </w:rPr>
      </w:pPr>
      <w:r w:rsidRPr="00AA1238">
        <w:rPr>
          <w:rFonts w:ascii="宋体" w:hAnsi="宋体"/>
        </w:rPr>
        <w:t>枯竭</w:t>
      </w:r>
      <w:r w:rsidR="008F551A">
        <w:rPr>
          <w:rFonts w:ascii="宋体" w:hAnsi="宋体" w:hint="eastAsia"/>
        </w:rPr>
        <w:t>油藏</w:t>
      </w:r>
      <w:r w:rsidR="002E124D">
        <w:rPr>
          <w:rFonts w:ascii="宋体" w:hAnsi="宋体" w:hint="eastAsia"/>
        </w:rPr>
        <w:t>的二氧化碳</w:t>
      </w:r>
      <w:r w:rsidRPr="00AA1238">
        <w:rPr>
          <w:rFonts w:ascii="宋体" w:hAnsi="宋体"/>
        </w:rPr>
        <w:t>封存潜力</w:t>
      </w:r>
      <w:r w:rsidR="005D637A">
        <w:rPr>
          <w:rFonts w:ascii="宋体" w:hAnsi="宋体" w:hint="eastAsia"/>
        </w:rPr>
        <w:t>计算公式见</w:t>
      </w:r>
      <w:r w:rsidR="00AA1238">
        <w:rPr>
          <w:rFonts w:ascii="宋体" w:hAnsi="宋体" w:hint="eastAsia"/>
        </w:rPr>
        <w:t>式</w:t>
      </w:r>
      <w:r w:rsidR="005D637A">
        <w:rPr>
          <w:rFonts w:ascii="宋体" w:hAnsi="宋体" w:hint="eastAsia"/>
        </w:rPr>
        <w:t>(</w:t>
      </w:r>
      <w:r w:rsidR="005D637A">
        <w:rPr>
          <w:rFonts w:ascii="宋体" w:hAnsi="宋体"/>
        </w:rPr>
        <w:t>3)</w:t>
      </w:r>
      <w:r w:rsidRPr="00AA1238">
        <w:rPr>
          <w:rFonts w:ascii="宋体" w:hAnsi="宋体"/>
        </w:rPr>
        <w:t>：</w:t>
      </w:r>
    </w:p>
    <w:p w14:paraId="5EFD64AE" w14:textId="772E4913" w:rsidR="00E47A3E" w:rsidRDefault="00E47A3E" w:rsidP="00E47A3E">
      <w:pPr>
        <w:pStyle w:val="affffffd"/>
      </w:pPr>
      <w:r>
        <w:tab/>
      </w:r>
      <m:oMath>
        <m:r>
          <m:rPr>
            <m:sty m:val="p"/>
          </m:rPr>
          <w:rPr>
            <w:rFonts w:ascii="Cambria Math" w:hAnsi="Cambria Math"/>
          </w:rPr>
          <w:object w:dxaOrig="2840" w:dyaOrig="680" w14:anchorId="497B5FD4">
            <v:shape id="_x0000_i1058" type="#_x0000_t75" style="width:143.25pt;height:33.75pt" o:ole="">
              <v:imagedata r:id="rId72" o:title=""/>
            </v:shape>
            <o:OLEObject Type="Embed" ProgID="Equation.DSMT4" ShapeID="_x0000_i1058" DrawAspect="Content" ObjectID="_1768738393" r:id="rId73"/>
          </w:object>
        </m:r>
      </m:oMath>
      <w:r w:rsidRPr="00E47A3E">
        <w:rPr>
          <w:rFonts w:ascii="微软雅黑" w:eastAsia="微软雅黑" w:hAnsi="微软雅黑"/>
        </w:rPr>
        <w:tab/>
      </w:r>
      <w:r>
        <w:t>(</w:t>
      </w:r>
      <w:r>
        <w:fldChar w:fldCharType="begin"/>
      </w:r>
      <w:r>
        <w:instrText xml:space="preserve"> AUTONUM </w:instrText>
      </w:r>
      <w:r>
        <w:fldChar w:fldCharType="end"/>
      </w:r>
      <w:r>
        <w:t>)</w:t>
      </w:r>
    </w:p>
    <w:p w14:paraId="6BA3B133" w14:textId="17833ADB" w:rsidR="00E47A3E" w:rsidRPr="00E47A3E" w:rsidRDefault="00E47A3E" w:rsidP="00E47A3E">
      <w:pPr>
        <w:pStyle w:val="affffa"/>
        <w:ind w:firstLine="420"/>
      </w:pPr>
      <w:r>
        <w:rPr>
          <w:rFonts w:hint="eastAsia"/>
        </w:rPr>
        <w:t>式中：</w:t>
      </w:r>
    </w:p>
    <w:p w14:paraId="49140C27" w14:textId="2C8793C5" w:rsidR="00721CA8" w:rsidRPr="00AA1238" w:rsidRDefault="00721CA8" w:rsidP="007574DA">
      <w:pPr>
        <w:tabs>
          <w:tab w:val="left" w:pos="1134"/>
        </w:tabs>
        <w:spacing w:line="240" w:lineRule="auto"/>
        <w:ind w:firstLine="420"/>
        <w:rPr>
          <w:rFonts w:ascii="宋体" w:hAnsi="宋体"/>
        </w:rPr>
      </w:pPr>
      <w:r w:rsidRPr="00AA1238">
        <w:rPr>
          <w:rFonts w:ascii="宋体" w:hAnsi="宋体"/>
          <w:position w:val="-14"/>
        </w:rPr>
        <w:object w:dxaOrig="340" w:dyaOrig="360" w14:anchorId="65F1A282">
          <v:shape id="_x0000_i1059" type="#_x0000_t75" style="width:17.25pt;height:19.5pt" o:ole="">
            <v:imagedata r:id="rId74" o:title=""/>
          </v:shape>
          <o:OLEObject Type="Embed" ProgID="Equation.DSMT4" ShapeID="_x0000_i1059" DrawAspect="Content" ObjectID="_1768738394" r:id="rId75"/>
        </w:object>
      </w:r>
      <w:r w:rsidR="0074150E">
        <w:rPr>
          <w:rFonts w:ascii="宋体" w:hAnsi="宋体"/>
        </w:rPr>
        <w:tab/>
      </w:r>
      <w:r w:rsidRPr="00AA1238">
        <w:rPr>
          <w:rFonts w:ascii="宋体" w:hAnsi="宋体"/>
        </w:rPr>
        <w:t>——</w:t>
      </w:r>
      <w:r w:rsidRPr="00AA1238">
        <w:rPr>
          <w:rFonts w:ascii="宋体" w:hAnsi="宋体" w:hint="eastAsia"/>
        </w:rPr>
        <w:t>枯竭油藏</w:t>
      </w:r>
      <w:r w:rsidR="00E47A3E">
        <w:rPr>
          <w:rFonts w:ascii="宋体" w:hAnsi="宋体" w:hint="eastAsia"/>
        </w:rPr>
        <w:t>二氧化碳</w:t>
      </w:r>
      <w:r w:rsidRPr="00AA1238">
        <w:rPr>
          <w:rFonts w:ascii="宋体" w:hAnsi="宋体"/>
        </w:rPr>
        <w:t>封存潜力</w:t>
      </w:r>
      <w:r w:rsidRPr="00AA1238">
        <w:rPr>
          <w:rFonts w:ascii="宋体" w:hAnsi="宋体" w:hint="eastAsia"/>
        </w:rPr>
        <w:t>，</w:t>
      </w:r>
      <w:r w:rsidR="00E47A3E" w:rsidRPr="00E47A3E">
        <w:rPr>
          <w:rFonts w:ascii="宋体" w:hAnsi="宋体" w:hint="eastAsia"/>
        </w:rPr>
        <w:t>单位为千克（kg）</w:t>
      </w:r>
      <w:r w:rsidRPr="00AA1238">
        <w:rPr>
          <w:rFonts w:ascii="宋体" w:hAnsi="宋体"/>
        </w:rPr>
        <w:t>；</w:t>
      </w:r>
    </w:p>
    <w:p w14:paraId="212314AE" w14:textId="712FD28E" w:rsidR="00721CA8" w:rsidRPr="00AA1238" w:rsidRDefault="00721CA8" w:rsidP="007574DA">
      <w:pPr>
        <w:tabs>
          <w:tab w:val="left" w:pos="1134"/>
        </w:tabs>
        <w:spacing w:line="240" w:lineRule="auto"/>
        <w:ind w:firstLine="420"/>
        <w:rPr>
          <w:rFonts w:ascii="宋体" w:hAnsi="宋体"/>
        </w:rPr>
      </w:pPr>
      <w:r w:rsidRPr="00AA1238">
        <w:rPr>
          <w:rFonts w:ascii="宋体" w:hAnsi="宋体"/>
          <w:position w:val="-6"/>
        </w:rPr>
        <w:object w:dxaOrig="620" w:dyaOrig="279" w14:anchorId="01F44746">
          <v:shape id="_x0000_i1060" type="#_x0000_t75" style="width:30pt;height:13.5pt" o:ole="">
            <v:imagedata r:id="rId76" o:title=""/>
          </v:shape>
          <o:OLEObject Type="Embed" ProgID="Equation.DSMT4" ShapeID="_x0000_i1060" DrawAspect="Content" ObjectID="_1768738395" r:id="rId77"/>
        </w:object>
      </w:r>
      <w:r w:rsidRPr="00F04095">
        <w:rPr>
          <w:rFonts w:ascii="宋体" w:hAnsi="宋体" w:hint="eastAsia"/>
          <w:position w:val="-4"/>
        </w:rPr>
        <w:tab/>
      </w:r>
      <w:r w:rsidRPr="00AA1238">
        <w:rPr>
          <w:rFonts w:ascii="宋体" w:hAnsi="宋体"/>
        </w:rPr>
        <w:t>——石油</w:t>
      </w:r>
      <w:r w:rsidRPr="00AA1238">
        <w:rPr>
          <w:rFonts w:ascii="宋体" w:hAnsi="宋体" w:hint="eastAsia"/>
        </w:rPr>
        <w:t>探明</w:t>
      </w:r>
      <w:r w:rsidRPr="00AA1238">
        <w:rPr>
          <w:rFonts w:ascii="宋体" w:hAnsi="宋体"/>
        </w:rPr>
        <w:t>地质资源</w:t>
      </w:r>
      <w:r w:rsidRPr="00AA1238">
        <w:rPr>
          <w:rFonts w:ascii="宋体" w:hAnsi="宋体" w:hint="eastAsia"/>
        </w:rPr>
        <w:t>量，</w:t>
      </w:r>
      <w:r w:rsidR="00E47A3E" w:rsidRPr="00E47A3E">
        <w:rPr>
          <w:rFonts w:ascii="宋体" w:hAnsi="宋体" w:hint="eastAsia"/>
        </w:rPr>
        <w:t>单位为千克（kg）</w:t>
      </w:r>
      <w:r w:rsidRPr="00AA1238">
        <w:rPr>
          <w:rFonts w:ascii="宋体" w:hAnsi="宋体"/>
        </w:rPr>
        <w:t>；</w:t>
      </w:r>
    </w:p>
    <w:p w14:paraId="59DD08E3" w14:textId="5162C843" w:rsidR="00721CA8" w:rsidRPr="008E5189" w:rsidRDefault="00721CA8" w:rsidP="007574DA">
      <w:pPr>
        <w:tabs>
          <w:tab w:val="left" w:pos="1134"/>
        </w:tabs>
        <w:spacing w:line="240" w:lineRule="auto"/>
        <w:ind w:firstLine="420"/>
        <w:rPr>
          <w:rFonts w:ascii="宋体" w:hAnsi="宋体"/>
        </w:rPr>
      </w:pPr>
      <w:r w:rsidRPr="008E5189">
        <w:rPr>
          <w:rFonts w:ascii="宋体" w:hAnsi="宋体"/>
          <w:position w:val="-12"/>
        </w:rPr>
        <w:object w:dxaOrig="380" w:dyaOrig="360" w14:anchorId="135EE714">
          <v:shape id="_x0000_i1061" type="#_x0000_t75" style="width:18pt;height:19.5pt" o:ole="">
            <v:imagedata r:id="rId78" o:title=""/>
          </v:shape>
          <o:OLEObject Type="Embed" ProgID="Equation.DSMT4" ShapeID="_x0000_i1061" DrawAspect="Content" ObjectID="_1768738396" r:id="rId79"/>
        </w:object>
      </w:r>
      <w:r w:rsidRPr="008E5189">
        <w:rPr>
          <w:rFonts w:ascii="宋体" w:hAnsi="宋体" w:hint="eastAsia"/>
          <w:position w:val="-12"/>
        </w:rPr>
        <w:tab/>
      </w:r>
      <w:r w:rsidRPr="008E5189">
        <w:rPr>
          <w:rFonts w:ascii="宋体" w:hAnsi="宋体"/>
        </w:rPr>
        <w:t>——</w:t>
      </w:r>
      <w:r w:rsidRPr="008E5189">
        <w:rPr>
          <w:rFonts w:ascii="宋体" w:hAnsi="宋体" w:hint="eastAsia"/>
        </w:rPr>
        <w:t>地面标准状态（20℃，0.1 MPa）下的</w:t>
      </w:r>
      <w:r w:rsidRPr="008E5189">
        <w:rPr>
          <w:rFonts w:ascii="宋体" w:hAnsi="宋体"/>
        </w:rPr>
        <w:t>原油密度</w:t>
      </w:r>
      <w:r w:rsidR="00E47A3E" w:rsidRPr="008E5189">
        <w:rPr>
          <w:rFonts w:ascii="宋体" w:hAnsi="宋体" w:hint="eastAsia"/>
        </w:rPr>
        <w:t>，单位为</w:t>
      </w:r>
      <w:r w:rsidR="008E5189" w:rsidRPr="008E5189">
        <w:rPr>
          <w:rFonts w:ascii="宋体" w:hAnsi="宋体" w:hint="eastAsia"/>
        </w:rPr>
        <w:t>千克/立方米（kg</w:t>
      </w:r>
      <w:r w:rsidR="008E5189" w:rsidRPr="008E5189">
        <w:rPr>
          <w:rFonts w:ascii="宋体" w:hAnsi="宋体"/>
        </w:rPr>
        <w:t>/</w:t>
      </w:r>
      <w:r w:rsidR="008E5189" w:rsidRPr="008E5189">
        <w:rPr>
          <w:rFonts w:ascii="宋体" w:hAnsi="宋体" w:hint="eastAsia"/>
        </w:rPr>
        <w:t>m</w:t>
      </w:r>
      <w:r w:rsidR="008E5189" w:rsidRPr="008E5189">
        <w:rPr>
          <w:rFonts w:ascii="宋体" w:hAnsi="宋体"/>
          <w:vertAlign w:val="superscript"/>
        </w:rPr>
        <w:t>3</w:t>
      </w:r>
      <w:r w:rsidR="008E5189" w:rsidRPr="008E5189">
        <w:rPr>
          <w:rFonts w:ascii="宋体" w:hAnsi="宋体" w:hint="eastAsia"/>
        </w:rPr>
        <w:t>）</w:t>
      </w:r>
      <w:r w:rsidRPr="008E5189">
        <w:rPr>
          <w:rFonts w:ascii="宋体" w:hAnsi="宋体"/>
        </w:rPr>
        <w:t>；</w:t>
      </w:r>
    </w:p>
    <w:p w14:paraId="0FAAD6B7" w14:textId="78B2F125" w:rsidR="00721CA8" w:rsidRDefault="00721CA8" w:rsidP="007574DA">
      <w:pPr>
        <w:tabs>
          <w:tab w:val="left" w:pos="1134"/>
        </w:tabs>
        <w:spacing w:line="240" w:lineRule="auto"/>
        <w:ind w:firstLine="420"/>
        <w:textAlignment w:val="center"/>
        <w:rPr>
          <w:rFonts w:ascii="宋体" w:hAnsi="宋体"/>
        </w:rPr>
      </w:pPr>
      <w:r w:rsidRPr="00AA1238">
        <w:rPr>
          <w:rFonts w:ascii="宋体" w:hAnsi="宋体"/>
          <w:position w:val="-4"/>
        </w:rPr>
        <w:object w:dxaOrig="380" w:dyaOrig="360" w14:anchorId="3AD3A8E9">
          <v:shape id="_x0000_i1062" type="#_x0000_t75" style="width:21pt;height:19.5pt" o:ole="">
            <v:imagedata r:id="rId80" o:title=""/>
          </v:shape>
          <o:OLEObject Type="Embed" ProgID="Equation.DSMT4" ShapeID="_x0000_i1062" DrawAspect="Content" ObjectID="_1768738397" r:id="rId81"/>
        </w:object>
      </w:r>
      <w:r w:rsidRPr="00AA1238">
        <w:rPr>
          <w:rFonts w:ascii="宋体" w:hAnsi="宋体" w:hint="eastAsia"/>
          <w:position w:val="-4"/>
        </w:rPr>
        <w:tab/>
      </w:r>
      <w:r w:rsidRPr="00AA1238">
        <w:rPr>
          <w:rFonts w:ascii="宋体" w:hAnsi="宋体"/>
        </w:rPr>
        <w:t>——原油体积系数</w:t>
      </w:r>
      <w:r w:rsidRPr="00AA1238">
        <w:rPr>
          <w:rFonts w:ascii="宋体" w:hAnsi="宋体" w:hint="eastAsia"/>
        </w:rPr>
        <w:t>，是指原油在地下的体积（即地层油体积）与其在地面脱气后的体积之比，大于1</w:t>
      </w:r>
      <w:r w:rsidRPr="00AA1238">
        <w:rPr>
          <w:rFonts w:ascii="宋体" w:hAnsi="宋体"/>
        </w:rPr>
        <w:t>；</w:t>
      </w:r>
    </w:p>
    <w:p w14:paraId="706328D7" w14:textId="77088CB3" w:rsidR="00E47A3E" w:rsidRPr="008E5189" w:rsidRDefault="00E47A3E" w:rsidP="007574DA">
      <w:pPr>
        <w:tabs>
          <w:tab w:val="left" w:pos="1134"/>
        </w:tabs>
        <w:autoSpaceDE w:val="0"/>
        <w:autoSpaceDN w:val="0"/>
        <w:spacing w:line="360" w:lineRule="exact"/>
        <w:ind w:firstLineChars="202" w:firstLine="424"/>
        <w:jc w:val="left"/>
        <w:textAlignment w:val="center"/>
        <w:rPr>
          <w:rFonts w:ascii="宋体" w:hAnsi="宋体"/>
        </w:rPr>
      </w:pPr>
      <w:r w:rsidRPr="008E5189">
        <w:rPr>
          <w:rFonts w:ascii="宋体" w:hAnsi="宋体"/>
        </w:rPr>
        <w:fldChar w:fldCharType="begin"/>
      </w:r>
      <w:r w:rsidRPr="008E5189">
        <w:rPr>
          <w:rFonts w:ascii="宋体" w:hAnsi="宋体"/>
        </w:rPr>
        <w:instrText xml:space="preserve"> QUOTE </w:instrText>
      </w:r>
      <m:oMath>
        <m:sSub>
          <m:sSubPr>
            <m:ctrlPr>
              <w:rPr>
                <w:rFonts w:ascii="Cambria Math" w:hAnsi="Cambria Math"/>
                <w:i/>
              </w:rPr>
            </m:ctrlPr>
          </m:sSubPr>
          <m:e>
            <m:r>
              <m:rPr>
                <m:sty m:val="p"/>
              </m:rPr>
              <w:rPr>
                <w:rFonts w:ascii="Cambria Math" w:hAnsi="Cambria Math"/>
              </w:rPr>
              <m:t>ρ</m:t>
            </m:r>
          </m:e>
          <m:sub>
            <m:r>
              <m:rPr>
                <m:nor/>
              </m:rPr>
              <w:rPr>
                <w:rFonts w:ascii="宋体" w:hAnsi="宋体"/>
              </w:rPr>
              <m:t>C</m:t>
            </m:r>
            <m:sSub>
              <m:sSubPr>
                <m:ctrlPr>
                  <w:rPr>
                    <w:rFonts w:ascii="Cambria Math" w:hAnsi="Cambria Math"/>
                  </w:rPr>
                </m:ctrlPr>
              </m:sSubPr>
              <m:e>
                <m:r>
                  <m:rPr>
                    <m:nor/>
                  </m:rPr>
                  <w:rPr>
                    <w:rFonts w:ascii="宋体" w:hAnsi="宋体"/>
                  </w:rPr>
                  <m:t>O</m:t>
                </m:r>
              </m:e>
              <m:sub>
                <m:r>
                  <m:rPr>
                    <m:sty m:val="p"/>
                  </m:rPr>
                  <w:rPr>
                    <w:rFonts w:ascii="Cambria Math" w:hAnsi="Cambria Math"/>
                  </w:rPr>
                  <m:t>2</m:t>
                </m:r>
                <m:ctrlPr>
                  <w:rPr>
                    <w:rFonts w:ascii="Cambria Math" w:hAnsi="Cambria Math"/>
                    <w:i/>
                  </w:rPr>
                </m:ctrlPr>
              </m:sub>
            </m:sSub>
          </m:sub>
        </m:sSub>
      </m:oMath>
      <w:r w:rsidRPr="008E5189">
        <w:rPr>
          <w:rFonts w:ascii="宋体" w:hAnsi="宋体"/>
        </w:rPr>
        <w:instrText xml:space="preserve"> </w:instrText>
      </w:r>
      <w:r w:rsidRPr="008E5189">
        <w:rPr>
          <w:rFonts w:ascii="宋体" w:hAnsi="宋体"/>
        </w:rPr>
        <w:fldChar w:fldCharType="separate"/>
      </w:r>
      <w:r w:rsidRPr="008E5189">
        <w:rPr>
          <w:rFonts w:ascii="宋体" w:hAnsi="宋体"/>
        </w:rPr>
        <w:object w:dxaOrig="487" w:dyaOrig="371" w14:anchorId="24EE98A8">
          <v:shape id="_x0000_i1063" type="#_x0000_t75" style="width:23.25pt;height:17.25pt" o:ole="">
            <v:imagedata r:id="rId29" o:title=""/>
          </v:shape>
          <o:OLEObject Type="Embed" ProgID="Equation.DSMT4" ShapeID="_x0000_i1063" DrawAspect="Content" ObjectID="_1768738398" r:id="rId82"/>
        </w:object>
      </w:r>
      <w:r w:rsidRPr="008E5189">
        <w:rPr>
          <w:rFonts w:ascii="宋体" w:hAnsi="宋体"/>
        </w:rPr>
        <w:fldChar w:fldCharType="end"/>
      </w:r>
      <w:r w:rsidR="0074150E" w:rsidRPr="008E5189">
        <w:rPr>
          <w:rFonts w:ascii="宋体" w:hAnsi="宋体"/>
        </w:rPr>
        <w:tab/>
      </w:r>
      <w:r w:rsidRPr="008E5189">
        <w:rPr>
          <w:rFonts w:ascii="宋体" w:hAnsi="宋体"/>
        </w:rPr>
        <w:t>——</w:t>
      </w:r>
      <w:r w:rsidRPr="008E5189">
        <w:rPr>
          <w:rFonts w:ascii="宋体" w:hAnsi="宋体" w:hint="eastAsia"/>
        </w:rPr>
        <w:t>储层中二氧化碳的密度，单位为千克/立方米（kg</w:t>
      </w:r>
      <w:r w:rsidRPr="008E5189">
        <w:rPr>
          <w:rFonts w:ascii="宋体" w:hAnsi="宋体"/>
        </w:rPr>
        <w:t>/</w:t>
      </w:r>
      <w:r w:rsidRPr="008E5189">
        <w:rPr>
          <w:rFonts w:ascii="宋体" w:hAnsi="宋体" w:hint="eastAsia"/>
        </w:rPr>
        <w:t>m</w:t>
      </w:r>
      <w:r w:rsidRPr="008E5189">
        <w:rPr>
          <w:rFonts w:ascii="宋体" w:hAnsi="宋体"/>
          <w:vertAlign w:val="superscript"/>
        </w:rPr>
        <w:t>3</w:t>
      </w:r>
      <w:r w:rsidRPr="008E5189">
        <w:rPr>
          <w:rFonts w:ascii="宋体" w:hAnsi="宋体" w:hint="eastAsia"/>
        </w:rPr>
        <w:t>），</w:t>
      </w:r>
      <w:r w:rsidR="009E45E1">
        <w:rPr>
          <w:rFonts w:ascii="宋体" w:hAnsi="宋体" w:hint="eastAsia"/>
        </w:rPr>
        <w:t>见6.4.1</w:t>
      </w:r>
      <w:r w:rsidRPr="008E5189">
        <w:rPr>
          <w:rFonts w:ascii="宋体" w:hAnsi="宋体" w:hint="eastAsia"/>
        </w:rPr>
        <w:t>；</w:t>
      </w:r>
    </w:p>
    <w:p w14:paraId="27FBF3B0" w14:textId="710AE1DB" w:rsidR="00721CA8" w:rsidRPr="00AA1238" w:rsidRDefault="00721CA8" w:rsidP="007574DA">
      <w:pPr>
        <w:tabs>
          <w:tab w:val="left" w:pos="1134"/>
        </w:tabs>
        <w:spacing w:line="240" w:lineRule="auto"/>
        <w:ind w:firstLine="420"/>
        <w:rPr>
          <w:rFonts w:ascii="宋体" w:hAnsi="宋体"/>
        </w:rPr>
      </w:pPr>
      <w:r w:rsidRPr="00AA1238">
        <w:rPr>
          <w:rFonts w:ascii="宋体" w:hAnsi="宋体"/>
          <w:position w:val="-12"/>
        </w:rPr>
        <w:object w:dxaOrig="380" w:dyaOrig="360" w14:anchorId="6503B76D">
          <v:shape id="_x0000_i1064" type="#_x0000_t75" style="width:21pt;height:19.5pt" o:ole="">
            <v:imagedata r:id="rId83" o:title=""/>
          </v:shape>
          <o:OLEObject Type="Embed" ProgID="Equation.DSMT4" ShapeID="_x0000_i1064" DrawAspect="Content" ObjectID="_1768738399" r:id="rId84"/>
        </w:object>
      </w:r>
      <w:r w:rsidRPr="00AA1238">
        <w:rPr>
          <w:rFonts w:ascii="宋体" w:hAnsi="宋体" w:hint="eastAsia"/>
          <w:position w:val="-12"/>
        </w:rPr>
        <w:tab/>
      </w:r>
      <w:r w:rsidRPr="00AA1238">
        <w:rPr>
          <w:rFonts w:ascii="宋体" w:hAnsi="宋体"/>
        </w:rPr>
        <w:t>——</w:t>
      </w:r>
      <w:r w:rsidRPr="00AA1238">
        <w:rPr>
          <w:rFonts w:ascii="宋体" w:hAnsi="宋体" w:hint="eastAsia"/>
        </w:rPr>
        <w:t>枯竭油藏</w:t>
      </w:r>
      <w:r w:rsidRPr="00AA1238">
        <w:rPr>
          <w:rFonts w:ascii="宋体" w:hAnsi="宋体"/>
        </w:rPr>
        <w:t>封存</w:t>
      </w:r>
      <w:r w:rsidRPr="00AA1238">
        <w:rPr>
          <w:rFonts w:ascii="宋体" w:hAnsi="宋体" w:hint="eastAsia"/>
        </w:rPr>
        <w:t>系数，</w:t>
      </w:r>
      <w:r w:rsidR="0074150E">
        <w:rPr>
          <w:rFonts w:ascii="宋体" w:hAnsi="宋体" w:hint="eastAsia"/>
        </w:rPr>
        <w:t>无量纲，</w:t>
      </w:r>
      <w:r w:rsidRPr="00AA1238">
        <w:rPr>
          <w:rFonts w:ascii="宋体" w:hAnsi="宋体" w:hint="eastAsia"/>
        </w:rPr>
        <w:t>一般可认为是油藏枯竭时的开采出的石油储层孔隙体积占原始石油储层孔隙总体积的比例</w:t>
      </w:r>
      <w:r w:rsidRPr="00AA1238">
        <w:rPr>
          <w:rFonts w:ascii="宋体" w:hAnsi="宋体"/>
        </w:rPr>
        <w:t>。</w:t>
      </w:r>
    </w:p>
    <w:p w14:paraId="586426CF" w14:textId="05F84E5F" w:rsidR="00AA1238" w:rsidRPr="00721CA8" w:rsidRDefault="007D22C9" w:rsidP="00F46665">
      <w:pPr>
        <w:pStyle w:val="affe"/>
        <w:spacing w:before="120" w:after="120"/>
        <w:ind w:left="0"/>
      </w:pPr>
      <w:bookmarkStart w:id="196" w:name="_Toc141551267"/>
      <w:r>
        <w:rPr>
          <w:rFonts w:hint="eastAsia"/>
        </w:rPr>
        <w:t>二氧化碳</w:t>
      </w:r>
      <w:r w:rsidR="001F5F8E">
        <w:rPr>
          <w:rFonts w:hint="eastAsia"/>
        </w:rPr>
        <w:t>提高石油采收率</w:t>
      </w:r>
      <w:bookmarkEnd w:id="196"/>
    </w:p>
    <w:p w14:paraId="1531C2FF" w14:textId="78D7DDB0" w:rsidR="00AA1238" w:rsidRPr="00AA1238" w:rsidRDefault="008F551A" w:rsidP="00AA1238">
      <w:pPr>
        <w:spacing w:line="240" w:lineRule="auto"/>
        <w:ind w:firstLine="420"/>
        <w:rPr>
          <w:rFonts w:ascii="宋体" w:hAnsi="宋体"/>
        </w:rPr>
      </w:pPr>
      <w:r>
        <w:rPr>
          <w:rFonts w:ascii="宋体" w:hAnsi="宋体" w:hint="eastAsia"/>
        </w:rPr>
        <w:t>驱油</w:t>
      </w:r>
      <w:r w:rsidR="00BB134E">
        <w:rPr>
          <w:rFonts w:ascii="宋体" w:hAnsi="宋体" w:hint="eastAsia"/>
        </w:rPr>
        <w:t>技术的</w:t>
      </w:r>
      <w:r w:rsidR="002E124D">
        <w:rPr>
          <w:rFonts w:ascii="宋体" w:hAnsi="宋体" w:hint="eastAsia"/>
        </w:rPr>
        <w:t>二氧化碳</w:t>
      </w:r>
      <w:r w:rsidR="00AA1238" w:rsidRPr="00AA1238">
        <w:rPr>
          <w:rFonts w:ascii="宋体" w:hAnsi="宋体" w:hint="eastAsia"/>
        </w:rPr>
        <w:t>封存潜力</w:t>
      </w:r>
      <w:r w:rsidR="0074150E">
        <w:rPr>
          <w:rFonts w:ascii="宋体" w:hAnsi="宋体" w:hint="eastAsia"/>
        </w:rPr>
        <w:t>计算公式</w:t>
      </w:r>
      <w:r w:rsidR="00AA1238">
        <w:rPr>
          <w:rFonts w:ascii="宋体" w:hAnsi="宋体" w:hint="eastAsia"/>
        </w:rPr>
        <w:t>见式</w:t>
      </w:r>
      <w:r w:rsidR="0074150E">
        <w:rPr>
          <w:rFonts w:ascii="宋体" w:hAnsi="宋体" w:hint="eastAsia"/>
        </w:rPr>
        <w:t>(</w:t>
      </w:r>
      <w:r w:rsidR="00BB134E">
        <w:rPr>
          <w:rFonts w:ascii="宋体" w:hAnsi="宋体"/>
        </w:rPr>
        <w:t>4</w:t>
      </w:r>
      <w:r w:rsidR="0074150E">
        <w:rPr>
          <w:rFonts w:ascii="宋体" w:hAnsi="宋体"/>
        </w:rPr>
        <w:t>)</w:t>
      </w:r>
      <w:r w:rsidR="00AA1238" w:rsidRPr="00AA1238">
        <w:rPr>
          <w:rFonts w:ascii="宋体" w:hAnsi="宋体" w:hint="eastAsia"/>
        </w:rPr>
        <w:t>：</w:t>
      </w:r>
    </w:p>
    <w:p w14:paraId="28ECE22E" w14:textId="3CD10400" w:rsidR="007D22C9" w:rsidRDefault="007D22C9" w:rsidP="007D22C9">
      <w:pPr>
        <w:pStyle w:val="affffffd"/>
      </w:pPr>
      <w:r>
        <w:tab/>
      </w:r>
      <w:r w:rsidR="00C72C89">
        <w:object w:dxaOrig="3200" w:dyaOrig="680" w14:anchorId="41BD8100">
          <v:shape id="_x0000_i1065" type="#_x0000_t75" style="width:160.5pt;height:33.75pt" o:ole="">
            <v:imagedata r:id="rId85" o:title=""/>
          </v:shape>
          <o:OLEObject Type="Embed" ProgID="Equation.DSMT4" ShapeID="_x0000_i1065" DrawAspect="Content" ObjectID="_1768738400" r:id="rId86"/>
        </w:object>
      </w:r>
      <w:r w:rsidRPr="007D22C9">
        <w:rPr>
          <w:rFonts w:ascii="微软雅黑" w:eastAsia="微软雅黑" w:hAnsi="微软雅黑"/>
        </w:rPr>
        <w:tab/>
      </w:r>
      <w:r>
        <w:t>(</w:t>
      </w:r>
      <w:r>
        <w:fldChar w:fldCharType="begin"/>
      </w:r>
      <w:r>
        <w:instrText xml:space="preserve"> AUTONUM </w:instrText>
      </w:r>
      <w:r>
        <w:fldChar w:fldCharType="end"/>
      </w:r>
      <w:r>
        <w:t>)</w:t>
      </w:r>
    </w:p>
    <w:p w14:paraId="18C079FE" w14:textId="2EF78878" w:rsidR="007D22C9" w:rsidRPr="007D22C9" w:rsidRDefault="007D22C9" w:rsidP="007D22C9">
      <w:pPr>
        <w:pStyle w:val="affffa"/>
        <w:ind w:firstLine="420"/>
      </w:pPr>
      <w:r>
        <w:rPr>
          <w:rFonts w:hint="eastAsia"/>
        </w:rPr>
        <w:t>式中：</w:t>
      </w:r>
    </w:p>
    <w:p w14:paraId="6CEB3834" w14:textId="5F85EFD2" w:rsidR="00AA1238" w:rsidRPr="00AA1238" w:rsidRDefault="001733CA" w:rsidP="00AA1238">
      <w:pPr>
        <w:spacing w:line="240" w:lineRule="auto"/>
        <w:ind w:firstLineChars="200" w:firstLine="420"/>
        <w:rPr>
          <w:rFonts w:ascii="宋体" w:hAnsi="宋体"/>
        </w:rPr>
      </w:pPr>
      <w:r w:rsidRPr="00AA1238">
        <w:rPr>
          <w:rFonts w:ascii="宋体" w:hAnsi="宋体"/>
          <w:position w:val="-12"/>
        </w:rPr>
        <w:object w:dxaOrig="499" w:dyaOrig="360" w14:anchorId="146EA2E4">
          <v:shape id="_x0000_i1066" type="#_x0000_t75" style="width:27.75pt;height:19.5pt" o:ole="">
            <v:imagedata r:id="rId87" o:title=""/>
          </v:shape>
          <o:OLEObject Type="Embed" ProgID="Equation.DSMT4" ShapeID="_x0000_i1066" DrawAspect="Content" ObjectID="_1768738401" r:id="rId88"/>
        </w:object>
      </w:r>
      <w:r w:rsidR="00AA1238" w:rsidRPr="00AA1238">
        <w:rPr>
          <w:rFonts w:ascii="宋体" w:hAnsi="宋体"/>
        </w:rPr>
        <w:t>——</w:t>
      </w:r>
      <w:r w:rsidR="007D22C9">
        <w:rPr>
          <w:rFonts w:ascii="宋体" w:hAnsi="宋体" w:hint="eastAsia"/>
        </w:rPr>
        <w:t>二氧化碳驱油</w:t>
      </w:r>
      <w:r w:rsidR="00AA1238" w:rsidRPr="00AA1238">
        <w:rPr>
          <w:rFonts w:ascii="宋体" w:hAnsi="宋体" w:hint="eastAsia"/>
        </w:rPr>
        <w:t>效率，</w:t>
      </w:r>
      <w:r w:rsidR="0074150E">
        <w:rPr>
          <w:rFonts w:ascii="宋体" w:hAnsi="宋体" w:hint="eastAsia"/>
        </w:rPr>
        <w:t>无量纲，</w:t>
      </w:r>
      <w:r w:rsidR="00AA1238" w:rsidRPr="00AA1238">
        <w:rPr>
          <w:rFonts w:ascii="宋体" w:hAnsi="宋体" w:hint="eastAsia"/>
        </w:rPr>
        <w:t>反映了通过注入</w:t>
      </w:r>
      <w:r w:rsidR="004610AD">
        <w:rPr>
          <w:rFonts w:ascii="宋体" w:hAnsi="宋体" w:hint="eastAsia"/>
        </w:rPr>
        <w:t>二氧化碳</w:t>
      </w:r>
      <w:r w:rsidR="00AA1238" w:rsidRPr="00AA1238">
        <w:rPr>
          <w:rFonts w:ascii="宋体" w:hAnsi="宋体" w:hint="eastAsia"/>
        </w:rPr>
        <w:t>驱替石油并可由</w:t>
      </w:r>
      <w:r w:rsidR="004610AD">
        <w:rPr>
          <w:rFonts w:ascii="宋体" w:hAnsi="宋体" w:hint="eastAsia"/>
        </w:rPr>
        <w:t>二氧化碳</w:t>
      </w:r>
      <w:r w:rsidR="00AA1238" w:rsidRPr="00AA1238">
        <w:rPr>
          <w:rFonts w:ascii="宋体" w:hAnsi="宋体" w:hint="eastAsia"/>
        </w:rPr>
        <w:t>填充的储层孔隙体积所占石油原始储层总孔隙的比例，可根据现场经验或数值模拟得出</w:t>
      </w:r>
      <w:r w:rsidR="00BB134E">
        <w:rPr>
          <w:rFonts w:ascii="宋体" w:hAnsi="宋体" w:hint="eastAsia"/>
        </w:rPr>
        <w:t>；</w:t>
      </w:r>
    </w:p>
    <w:p w14:paraId="16D818FB" w14:textId="6DD253E8" w:rsidR="00AA1238" w:rsidRPr="00586327" w:rsidRDefault="00AA1238" w:rsidP="00AA1238">
      <w:pPr>
        <w:autoSpaceDE w:val="0"/>
        <w:autoSpaceDN w:val="0"/>
        <w:spacing w:line="240" w:lineRule="auto"/>
        <w:ind w:firstLineChars="200" w:firstLine="420"/>
        <w:jc w:val="left"/>
        <w:textAlignment w:val="center"/>
        <w:rPr>
          <w:rFonts w:ascii="宋体" w:hAnsi="宋体"/>
        </w:rPr>
      </w:pPr>
      <w:r w:rsidRPr="00586327">
        <w:rPr>
          <w:rFonts w:ascii="宋体" w:hAnsi="宋体" w:hint="eastAsia"/>
        </w:rPr>
        <w:t>其他参数</w:t>
      </w:r>
      <w:r w:rsidR="00F04095" w:rsidRPr="00586327">
        <w:rPr>
          <w:rFonts w:ascii="宋体" w:hAnsi="宋体" w:hint="eastAsia"/>
        </w:rPr>
        <w:t>同式(</w:t>
      </w:r>
      <w:r w:rsidR="00816701" w:rsidRPr="00586327">
        <w:rPr>
          <w:rFonts w:ascii="宋体" w:hAnsi="宋体"/>
        </w:rPr>
        <w:t>3</w:t>
      </w:r>
      <w:r w:rsidR="00F04095" w:rsidRPr="00586327">
        <w:rPr>
          <w:rFonts w:ascii="宋体" w:hAnsi="宋体"/>
        </w:rPr>
        <w:t>)</w:t>
      </w:r>
      <w:r w:rsidRPr="00586327">
        <w:rPr>
          <w:rFonts w:ascii="宋体" w:hAnsi="宋体" w:hint="eastAsia"/>
        </w:rPr>
        <w:t>。</w:t>
      </w:r>
    </w:p>
    <w:p w14:paraId="07C06C2D" w14:textId="0A7DD60A" w:rsidR="00721CA8" w:rsidRPr="00721CA8" w:rsidRDefault="00721CA8" w:rsidP="00F46665">
      <w:pPr>
        <w:pStyle w:val="affe"/>
        <w:spacing w:before="120" w:after="120"/>
        <w:ind w:left="0"/>
      </w:pPr>
      <w:bookmarkStart w:id="197" w:name="_Toc141551268"/>
      <w:r w:rsidRPr="00721CA8">
        <w:rPr>
          <w:rFonts w:hint="eastAsia"/>
        </w:rPr>
        <w:t>枯竭气藏</w:t>
      </w:r>
      <w:r w:rsidR="003F7F3C">
        <w:rPr>
          <w:rFonts w:hint="eastAsia"/>
        </w:rPr>
        <w:t>二氧化碳</w:t>
      </w:r>
      <w:r w:rsidR="00FD30B7">
        <w:rPr>
          <w:rFonts w:hint="eastAsia"/>
        </w:rPr>
        <w:t>封存</w:t>
      </w:r>
      <w:bookmarkEnd w:id="197"/>
    </w:p>
    <w:p w14:paraId="7C02A787" w14:textId="2828DE50" w:rsidR="00721CA8" w:rsidRPr="00AA1238" w:rsidRDefault="00721CA8" w:rsidP="00AA1238">
      <w:pPr>
        <w:spacing w:line="240" w:lineRule="auto"/>
        <w:ind w:firstLine="420"/>
        <w:rPr>
          <w:rFonts w:ascii="宋体" w:hAnsi="宋体"/>
        </w:rPr>
      </w:pPr>
      <w:r w:rsidRPr="00AA1238">
        <w:rPr>
          <w:rFonts w:ascii="宋体" w:hAnsi="宋体"/>
        </w:rPr>
        <w:t>枯竭</w:t>
      </w:r>
      <w:r w:rsidRPr="00AA1238">
        <w:rPr>
          <w:rFonts w:ascii="宋体" w:hAnsi="宋体" w:hint="eastAsia"/>
        </w:rPr>
        <w:t>气田</w:t>
      </w:r>
      <w:r w:rsidR="002E124D">
        <w:rPr>
          <w:rFonts w:ascii="宋体" w:hAnsi="宋体" w:hint="eastAsia"/>
        </w:rPr>
        <w:t>的二氧化碳</w:t>
      </w:r>
      <w:r w:rsidRPr="00AA1238">
        <w:rPr>
          <w:rFonts w:ascii="宋体" w:hAnsi="宋体"/>
        </w:rPr>
        <w:t>封存潜力</w:t>
      </w:r>
      <w:r w:rsidR="002E124D">
        <w:rPr>
          <w:rFonts w:ascii="宋体" w:hAnsi="宋体" w:hint="eastAsia"/>
        </w:rPr>
        <w:t>计算公式见式(</w:t>
      </w:r>
      <w:r w:rsidR="002E124D">
        <w:rPr>
          <w:rFonts w:ascii="宋体" w:hAnsi="宋体"/>
        </w:rPr>
        <w:t>5)</w:t>
      </w:r>
      <w:r w:rsidRPr="00AA1238">
        <w:rPr>
          <w:rFonts w:ascii="宋体" w:hAnsi="宋体"/>
        </w:rPr>
        <w:t>：</w:t>
      </w:r>
    </w:p>
    <w:p w14:paraId="19E355AC" w14:textId="63C7FE7E" w:rsidR="007935C7" w:rsidRDefault="007935C7" w:rsidP="007935C7">
      <w:pPr>
        <w:pStyle w:val="affffffd"/>
      </w:pPr>
      <w:r>
        <w:lastRenderedPageBreak/>
        <w:tab/>
      </w:r>
      <m:oMath>
        <m:r>
          <m:rPr>
            <m:sty m:val="p"/>
          </m:rPr>
          <w:rPr>
            <w:rFonts w:ascii="Cambria Math" w:hAnsi="Cambria Math"/>
          </w:rPr>
          <w:object w:dxaOrig="2740" w:dyaOrig="380" w14:anchorId="62B9F4EB">
            <v:shape id="_x0000_i1067" type="#_x0000_t75" style="width:137.25pt;height:18pt" o:ole="">
              <v:imagedata r:id="rId89" o:title=""/>
            </v:shape>
            <o:OLEObject Type="Embed" ProgID="Equation.DSMT4" ShapeID="_x0000_i1067" DrawAspect="Content" ObjectID="_1768738402" r:id="rId90"/>
          </w:object>
        </m:r>
      </m:oMath>
      <w:r w:rsidRPr="007935C7">
        <w:rPr>
          <w:rFonts w:ascii="微软雅黑" w:eastAsia="微软雅黑" w:hAnsi="微软雅黑"/>
        </w:rPr>
        <w:tab/>
      </w:r>
      <w:r>
        <w:t>(</w:t>
      </w:r>
      <w:r>
        <w:fldChar w:fldCharType="begin"/>
      </w:r>
      <w:r>
        <w:instrText xml:space="preserve"> AUTONUM </w:instrText>
      </w:r>
      <w:r>
        <w:fldChar w:fldCharType="end"/>
      </w:r>
      <w:r>
        <w:t>)</w:t>
      </w:r>
    </w:p>
    <w:p w14:paraId="451C4339" w14:textId="4CA8038B" w:rsidR="007935C7" w:rsidRPr="007935C7" w:rsidRDefault="007935C7" w:rsidP="007935C7">
      <w:pPr>
        <w:pStyle w:val="affffa"/>
        <w:ind w:firstLine="420"/>
      </w:pPr>
      <w:r>
        <w:rPr>
          <w:rFonts w:hint="eastAsia"/>
        </w:rPr>
        <w:t>式中：</w:t>
      </w:r>
    </w:p>
    <w:p w14:paraId="6DEBE76D" w14:textId="65BA7A6F" w:rsidR="00721CA8" w:rsidRPr="00AA1238" w:rsidRDefault="00721CA8" w:rsidP="004F5393">
      <w:pPr>
        <w:tabs>
          <w:tab w:val="left" w:pos="1134"/>
        </w:tabs>
        <w:spacing w:line="240" w:lineRule="auto"/>
        <w:ind w:firstLine="420"/>
        <w:rPr>
          <w:rFonts w:ascii="宋体" w:hAnsi="宋体"/>
        </w:rPr>
      </w:pPr>
      <w:r w:rsidRPr="00AA1238">
        <w:rPr>
          <w:rFonts w:ascii="宋体" w:hAnsi="宋体"/>
          <w:position w:val="-14"/>
        </w:rPr>
        <w:object w:dxaOrig="400" w:dyaOrig="380" w14:anchorId="65016AF4">
          <v:shape id="_x0000_i1068" type="#_x0000_t75" style="width:23.25pt;height:21pt" o:ole="">
            <v:imagedata r:id="rId91" o:title=""/>
          </v:shape>
          <o:OLEObject Type="Embed" ProgID="Equation.DSMT4" ShapeID="_x0000_i1068" DrawAspect="Content" ObjectID="_1768738403" r:id="rId92"/>
        </w:object>
      </w:r>
      <w:r w:rsidRPr="00F04095">
        <w:rPr>
          <w:rFonts w:ascii="宋体" w:hAnsi="宋体" w:hint="eastAsia"/>
          <w:position w:val="-4"/>
        </w:rPr>
        <w:tab/>
      </w:r>
      <w:r w:rsidRPr="00AA1238">
        <w:rPr>
          <w:rFonts w:ascii="宋体" w:hAnsi="宋体"/>
        </w:rPr>
        <w:t>——</w:t>
      </w:r>
      <w:r w:rsidRPr="00AA1238">
        <w:rPr>
          <w:rFonts w:ascii="宋体" w:hAnsi="宋体" w:hint="eastAsia"/>
        </w:rPr>
        <w:t>枯竭气藏</w:t>
      </w:r>
      <w:r w:rsidR="0074150E">
        <w:rPr>
          <w:rFonts w:ascii="宋体" w:hAnsi="宋体" w:hint="eastAsia"/>
        </w:rPr>
        <w:t>二氧化碳</w:t>
      </w:r>
      <w:r w:rsidRPr="00AA1238">
        <w:rPr>
          <w:rFonts w:ascii="宋体" w:hAnsi="宋体"/>
        </w:rPr>
        <w:t>封存潜力</w:t>
      </w:r>
      <w:r w:rsidR="0074150E" w:rsidRPr="00AA1238">
        <w:rPr>
          <w:rFonts w:ascii="宋体" w:hAnsi="宋体" w:hint="eastAsia"/>
        </w:rPr>
        <w:t>，</w:t>
      </w:r>
      <w:r w:rsidR="0074150E" w:rsidRPr="00E47A3E">
        <w:rPr>
          <w:rFonts w:ascii="宋体" w:hAnsi="宋体" w:hint="eastAsia"/>
        </w:rPr>
        <w:t>单位为千克（kg）</w:t>
      </w:r>
      <w:r w:rsidRPr="00AA1238">
        <w:rPr>
          <w:rFonts w:ascii="宋体" w:hAnsi="宋体"/>
        </w:rPr>
        <w:t>；</w:t>
      </w:r>
    </w:p>
    <w:p w14:paraId="0E1A45C0" w14:textId="24ED5779" w:rsidR="00721CA8" w:rsidRPr="00AA1238" w:rsidRDefault="00721CA8" w:rsidP="004F5393">
      <w:pPr>
        <w:tabs>
          <w:tab w:val="left" w:pos="1134"/>
        </w:tabs>
        <w:spacing w:line="240" w:lineRule="auto"/>
        <w:ind w:firstLine="420"/>
        <w:jc w:val="left"/>
        <w:rPr>
          <w:rFonts w:ascii="宋体" w:hAnsi="宋体"/>
        </w:rPr>
      </w:pPr>
      <w:r w:rsidRPr="00AA1238">
        <w:rPr>
          <w:rFonts w:ascii="宋体" w:hAnsi="宋体"/>
          <w:position w:val="-6"/>
        </w:rPr>
        <w:object w:dxaOrig="620" w:dyaOrig="279" w14:anchorId="0271110C">
          <v:shape id="_x0000_i1069" type="#_x0000_t75" style="width:30pt;height:14.25pt" o:ole="">
            <v:imagedata r:id="rId93" o:title=""/>
          </v:shape>
          <o:OLEObject Type="Embed" ProgID="Equation.DSMT4" ShapeID="_x0000_i1069" DrawAspect="Content" ObjectID="_1768738404" r:id="rId94"/>
        </w:object>
      </w:r>
      <w:r w:rsidRPr="00F04095">
        <w:rPr>
          <w:rFonts w:ascii="宋体" w:hAnsi="宋体" w:hint="eastAsia"/>
          <w:position w:val="-4"/>
        </w:rPr>
        <w:tab/>
      </w:r>
      <w:r w:rsidRPr="00AA1238">
        <w:rPr>
          <w:rFonts w:ascii="宋体" w:hAnsi="宋体"/>
        </w:rPr>
        <w:t>——天然气</w:t>
      </w:r>
      <w:r w:rsidRPr="00AA1238">
        <w:rPr>
          <w:rFonts w:ascii="宋体" w:hAnsi="宋体" w:hint="eastAsia"/>
        </w:rPr>
        <w:t>探明地质资源量</w:t>
      </w:r>
      <w:r w:rsidR="0074150E" w:rsidRPr="00AA1238">
        <w:rPr>
          <w:rFonts w:ascii="宋体" w:hAnsi="宋体" w:hint="eastAsia"/>
        </w:rPr>
        <w:t>，</w:t>
      </w:r>
      <w:r w:rsidR="0074150E" w:rsidRPr="00E47A3E">
        <w:rPr>
          <w:rFonts w:ascii="宋体" w:hAnsi="宋体" w:hint="eastAsia"/>
        </w:rPr>
        <w:t>单位为千克（kg）</w:t>
      </w:r>
      <w:r w:rsidRPr="00AA1238">
        <w:rPr>
          <w:rFonts w:ascii="宋体" w:hAnsi="宋体"/>
        </w:rPr>
        <w:t>；</w:t>
      </w:r>
    </w:p>
    <w:p w14:paraId="20F281B0" w14:textId="6C162C54" w:rsidR="00721CA8" w:rsidRDefault="00721CA8" w:rsidP="004F5393">
      <w:pPr>
        <w:tabs>
          <w:tab w:val="left" w:pos="1134"/>
        </w:tabs>
        <w:spacing w:line="240" w:lineRule="auto"/>
        <w:ind w:firstLine="420"/>
        <w:jc w:val="left"/>
        <w:textAlignment w:val="center"/>
        <w:rPr>
          <w:rFonts w:ascii="宋体" w:hAnsi="宋体"/>
        </w:rPr>
      </w:pPr>
      <w:r w:rsidRPr="00AA1238">
        <w:rPr>
          <w:rFonts w:ascii="宋体" w:hAnsi="宋体"/>
          <w:position w:val="-4"/>
        </w:rPr>
        <w:object w:dxaOrig="420" w:dyaOrig="380" w14:anchorId="46A7BD3F">
          <v:shape id="_x0000_i1070" type="#_x0000_t75" style="width:23.25pt;height:21pt" o:ole="">
            <v:imagedata r:id="rId95" o:title=""/>
          </v:shape>
          <o:OLEObject Type="Embed" ProgID="Equation.DSMT4" ShapeID="_x0000_i1070" DrawAspect="Content" ObjectID="_1768738405" r:id="rId96"/>
        </w:object>
      </w:r>
      <w:r w:rsidRPr="00AA1238">
        <w:rPr>
          <w:rFonts w:ascii="宋体" w:hAnsi="宋体" w:hint="eastAsia"/>
          <w:position w:val="-4"/>
        </w:rPr>
        <w:tab/>
      </w:r>
      <w:r w:rsidRPr="00AA1238">
        <w:rPr>
          <w:rFonts w:ascii="宋体" w:hAnsi="宋体"/>
        </w:rPr>
        <w:t>——天然气体积系数</w:t>
      </w:r>
      <w:r w:rsidRPr="00AA1238">
        <w:rPr>
          <w:rFonts w:ascii="宋体" w:hAnsi="宋体" w:hint="eastAsia"/>
        </w:rPr>
        <w:t>，是指地面标准状态（20℃，0.1 MPa）下单位体积天然气在地层条件下的体积，小于1</w:t>
      </w:r>
      <w:r w:rsidRPr="00AA1238">
        <w:rPr>
          <w:rFonts w:ascii="宋体" w:hAnsi="宋体"/>
        </w:rPr>
        <w:t>；</w:t>
      </w:r>
    </w:p>
    <w:p w14:paraId="0FA6CE7A" w14:textId="50041E95" w:rsidR="0074150E" w:rsidRPr="00CB346A" w:rsidRDefault="0074150E" w:rsidP="004F5393">
      <w:pPr>
        <w:tabs>
          <w:tab w:val="left" w:pos="1134"/>
        </w:tabs>
        <w:autoSpaceDE w:val="0"/>
        <w:autoSpaceDN w:val="0"/>
        <w:spacing w:line="360" w:lineRule="exact"/>
        <w:ind w:firstLineChars="202" w:firstLine="424"/>
        <w:jc w:val="left"/>
        <w:textAlignment w:val="center"/>
        <w:rPr>
          <w:rFonts w:ascii="宋体" w:hAnsi="宋体"/>
        </w:rPr>
      </w:pPr>
      <w:r w:rsidRPr="00CB346A">
        <w:rPr>
          <w:rFonts w:ascii="宋体" w:hAnsi="宋体"/>
        </w:rPr>
        <w:fldChar w:fldCharType="begin"/>
      </w:r>
      <w:r w:rsidRPr="00CB346A">
        <w:rPr>
          <w:rFonts w:ascii="宋体" w:hAnsi="宋体"/>
        </w:rPr>
        <w:instrText xml:space="preserve"> QUOTE </w:instrText>
      </w:r>
      <m:oMath>
        <m:sSub>
          <m:sSubPr>
            <m:ctrlPr>
              <w:rPr>
                <w:rFonts w:ascii="Cambria Math" w:hAnsi="Cambria Math"/>
                <w:i/>
              </w:rPr>
            </m:ctrlPr>
          </m:sSubPr>
          <m:e>
            <m:r>
              <m:rPr>
                <m:sty m:val="p"/>
              </m:rPr>
              <w:rPr>
                <w:rFonts w:ascii="Cambria Math" w:hAnsi="Cambria Math"/>
              </w:rPr>
              <m:t>ρ</m:t>
            </m:r>
          </m:e>
          <m:sub>
            <m:r>
              <m:rPr>
                <m:nor/>
              </m:rPr>
              <w:rPr>
                <w:rFonts w:ascii="宋体" w:hAnsi="宋体"/>
              </w:rPr>
              <m:t>C</m:t>
            </m:r>
            <m:sSub>
              <m:sSubPr>
                <m:ctrlPr>
                  <w:rPr>
                    <w:rFonts w:ascii="Cambria Math" w:hAnsi="Cambria Math"/>
                  </w:rPr>
                </m:ctrlPr>
              </m:sSubPr>
              <m:e>
                <m:r>
                  <m:rPr>
                    <m:nor/>
                  </m:rPr>
                  <w:rPr>
                    <w:rFonts w:ascii="宋体" w:hAnsi="宋体"/>
                  </w:rPr>
                  <m:t>O</m:t>
                </m:r>
              </m:e>
              <m:sub>
                <m:r>
                  <m:rPr>
                    <m:sty m:val="p"/>
                  </m:rPr>
                  <w:rPr>
                    <w:rFonts w:ascii="Cambria Math" w:hAnsi="Cambria Math"/>
                  </w:rPr>
                  <m:t>2</m:t>
                </m:r>
                <m:ctrlPr>
                  <w:rPr>
                    <w:rFonts w:ascii="Cambria Math" w:hAnsi="Cambria Math"/>
                    <w:i/>
                  </w:rPr>
                </m:ctrlPr>
              </m:sub>
            </m:sSub>
          </m:sub>
        </m:sSub>
      </m:oMath>
      <w:r w:rsidRPr="00CB346A">
        <w:rPr>
          <w:rFonts w:ascii="宋体" w:hAnsi="宋体"/>
        </w:rPr>
        <w:instrText xml:space="preserve"> </w:instrText>
      </w:r>
      <w:r w:rsidRPr="00CB346A">
        <w:rPr>
          <w:rFonts w:ascii="宋体" w:hAnsi="宋体"/>
        </w:rPr>
        <w:fldChar w:fldCharType="separate"/>
      </w:r>
      <w:r w:rsidRPr="00CB346A">
        <w:rPr>
          <w:rFonts w:ascii="宋体" w:hAnsi="宋体"/>
        </w:rPr>
        <w:object w:dxaOrig="487" w:dyaOrig="371" w14:anchorId="61DA52C9">
          <v:shape id="_x0000_i1071" type="#_x0000_t75" style="width:23.25pt;height:17.25pt" o:ole="">
            <v:imagedata r:id="rId29" o:title=""/>
          </v:shape>
          <o:OLEObject Type="Embed" ProgID="Equation.DSMT4" ShapeID="_x0000_i1071" DrawAspect="Content" ObjectID="_1768738406" r:id="rId97"/>
        </w:object>
      </w:r>
      <w:r w:rsidRPr="00CB346A">
        <w:rPr>
          <w:rFonts w:ascii="宋体" w:hAnsi="宋体"/>
        </w:rPr>
        <w:fldChar w:fldCharType="end"/>
      </w:r>
      <w:r w:rsidRPr="00CB346A">
        <w:rPr>
          <w:rFonts w:ascii="宋体" w:hAnsi="宋体"/>
        </w:rPr>
        <w:tab/>
        <w:t>——</w:t>
      </w:r>
      <w:r w:rsidRPr="00CB346A">
        <w:rPr>
          <w:rFonts w:ascii="宋体" w:hAnsi="宋体" w:hint="eastAsia"/>
        </w:rPr>
        <w:t>储层中二氧化碳的密度，单位为千克/立方米（kg</w:t>
      </w:r>
      <w:r w:rsidRPr="00CB346A">
        <w:rPr>
          <w:rFonts w:ascii="宋体" w:hAnsi="宋体"/>
        </w:rPr>
        <w:t>/</w:t>
      </w:r>
      <w:r w:rsidRPr="00CB346A">
        <w:rPr>
          <w:rFonts w:ascii="宋体" w:hAnsi="宋体" w:hint="eastAsia"/>
        </w:rPr>
        <w:t>m</w:t>
      </w:r>
      <w:r w:rsidRPr="00CB346A">
        <w:rPr>
          <w:rFonts w:ascii="宋体" w:hAnsi="宋体"/>
          <w:vertAlign w:val="superscript"/>
        </w:rPr>
        <w:t>3</w:t>
      </w:r>
      <w:r w:rsidRPr="00CB346A">
        <w:rPr>
          <w:rFonts w:ascii="宋体" w:hAnsi="宋体" w:hint="eastAsia"/>
        </w:rPr>
        <w:t>），</w:t>
      </w:r>
      <w:r w:rsidR="00BE49D1">
        <w:rPr>
          <w:rFonts w:ascii="宋体" w:hAnsi="宋体" w:hint="eastAsia"/>
        </w:rPr>
        <w:t>见6</w:t>
      </w:r>
      <w:r w:rsidR="00BE49D1">
        <w:rPr>
          <w:rFonts w:ascii="宋体" w:hAnsi="宋体"/>
        </w:rPr>
        <w:t>.4.1</w:t>
      </w:r>
      <w:r w:rsidRPr="00CB346A">
        <w:rPr>
          <w:rFonts w:ascii="宋体" w:hAnsi="宋体" w:hint="eastAsia"/>
        </w:rPr>
        <w:t>；</w:t>
      </w:r>
    </w:p>
    <w:p w14:paraId="1265F37D" w14:textId="52DBB507" w:rsidR="00721CA8" w:rsidRDefault="00721CA8" w:rsidP="004F5393">
      <w:pPr>
        <w:tabs>
          <w:tab w:val="left" w:pos="1134"/>
        </w:tabs>
        <w:spacing w:line="240" w:lineRule="auto"/>
        <w:ind w:firstLine="420"/>
        <w:jc w:val="left"/>
        <w:rPr>
          <w:rFonts w:ascii="宋体" w:hAnsi="宋体"/>
        </w:rPr>
      </w:pPr>
      <w:r w:rsidRPr="00CB346A">
        <w:rPr>
          <w:rFonts w:ascii="宋体" w:hAnsi="宋体"/>
          <w:position w:val="-14"/>
        </w:rPr>
        <w:object w:dxaOrig="440" w:dyaOrig="380" w14:anchorId="2C13E318">
          <v:shape id="_x0000_i1072" type="#_x0000_t75" style="width:21.75pt;height:21pt" o:ole="">
            <v:imagedata r:id="rId98" o:title=""/>
          </v:shape>
          <o:OLEObject Type="Embed" ProgID="Equation.DSMT4" ShapeID="_x0000_i1072" DrawAspect="Content" ObjectID="_1768738407" r:id="rId99"/>
        </w:object>
      </w:r>
      <w:r w:rsidRPr="00CB346A">
        <w:rPr>
          <w:rFonts w:ascii="宋体" w:hAnsi="宋体" w:hint="eastAsia"/>
        </w:rPr>
        <w:tab/>
      </w:r>
      <w:r w:rsidRPr="00CB346A">
        <w:rPr>
          <w:rFonts w:ascii="宋体" w:hAnsi="宋体"/>
        </w:rPr>
        <w:t>——</w:t>
      </w:r>
      <w:r w:rsidRPr="00CB346A">
        <w:rPr>
          <w:rFonts w:ascii="宋体" w:hAnsi="宋体" w:hint="eastAsia"/>
        </w:rPr>
        <w:t>枯竭气藏</w:t>
      </w:r>
      <w:r w:rsidRPr="00CB346A">
        <w:rPr>
          <w:rFonts w:ascii="宋体" w:hAnsi="宋体"/>
        </w:rPr>
        <w:t>封存系数</w:t>
      </w:r>
      <w:r w:rsidRPr="00CB346A">
        <w:rPr>
          <w:rFonts w:ascii="宋体" w:hAnsi="宋体" w:hint="eastAsia"/>
        </w:rPr>
        <w:t>，</w:t>
      </w:r>
      <w:r w:rsidR="0074150E" w:rsidRPr="00CB346A">
        <w:rPr>
          <w:rFonts w:ascii="宋体" w:hAnsi="宋体" w:hint="eastAsia"/>
        </w:rPr>
        <w:t>无量纲，</w:t>
      </w:r>
      <w:r w:rsidRPr="00CB346A">
        <w:rPr>
          <w:rFonts w:ascii="宋体" w:hAnsi="宋体" w:hint="eastAsia"/>
        </w:rPr>
        <w:t>一般可认为是气藏枯竭时的天然气开采率</w:t>
      </w:r>
      <w:r w:rsidRPr="00CB346A">
        <w:rPr>
          <w:rFonts w:ascii="宋体" w:hAnsi="宋体"/>
        </w:rPr>
        <w:t>。</w:t>
      </w:r>
    </w:p>
    <w:p w14:paraId="29B36CE1" w14:textId="0DE7A4F5" w:rsidR="00721CA8" w:rsidRDefault="00721CA8" w:rsidP="00721CA8">
      <w:pPr>
        <w:pStyle w:val="affc"/>
        <w:spacing w:before="240" w:after="240"/>
      </w:pPr>
      <w:bookmarkStart w:id="198" w:name="_Toc141551269"/>
      <w:bookmarkStart w:id="199" w:name="_Toc146712701"/>
      <w:bookmarkStart w:id="200" w:name="_Hlk145516124"/>
      <w:r>
        <w:rPr>
          <w:rFonts w:hint="eastAsia"/>
        </w:rPr>
        <w:t>特殊地质资源</w:t>
      </w:r>
      <w:r w:rsidR="008F551A">
        <w:rPr>
          <w:rFonts w:hint="eastAsia"/>
        </w:rPr>
        <w:t>及技术类型</w:t>
      </w:r>
      <w:bookmarkEnd w:id="198"/>
      <w:bookmarkEnd w:id="199"/>
    </w:p>
    <w:p w14:paraId="6AA5D0C2" w14:textId="605F6860" w:rsidR="00343879" w:rsidRDefault="00ED6496" w:rsidP="00343879">
      <w:pPr>
        <w:pStyle w:val="affd"/>
        <w:spacing w:before="120" w:after="120"/>
      </w:pPr>
      <w:bookmarkStart w:id="201" w:name="_Toc146712702"/>
      <w:bookmarkEnd w:id="200"/>
      <w:r>
        <w:rPr>
          <w:rFonts w:hint="eastAsia"/>
        </w:rPr>
        <w:t>二氧化碳驱提高天然气采收率</w:t>
      </w:r>
      <w:bookmarkEnd w:id="201"/>
    </w:p>
    <w:p w14:paraId="76468D65" w14:textId="77777777" w:rsidR="00343879" w:rsidRPr="00961D5B" w:rsidRDefault="00343879" w:rsidP="00343879">
      <w:pPr>
        <w:spacing w:line="240" w:lineRule="auto"/>
        <w:ind w:firstLine="420"/>
        <w:rPr>
          <w:rFonts w:ascii="宋体" w:hAnsi="宋体"/>
        </w:rPr>
      </w:pPr>
      <w:r w:rsidRPr="00961D5B">
        <w:rPr>
          <w:rFonts w:ascii="宋体" w:hAnsi="宋体" w:hint="eastAsia"/>
        </w:rPr>
        <w:t>驱天然气技术的二氧化碳封存潜力计算公式见式(</w:t>
      </w:r>
      <w:r w:rsidRPr="00961D5B">
        <w:rPr>
          <w:rFonts w:ascii="宋体" w:hAnsi="宋体"/>
        </w:rPr>
        <w:t>6)</w:t>
      </w:r>
      <w:r w:rsidRPr="00961D5B">
        <w:rPr>
          <w:rFonts w:ascii="宋体" w:hAnsi="宋体" w:hint="eastAsia"/>
        </w:rPr>
        <w:t>：</w:t>
      </w:r>
    </w:p>
    <w:p w14:paraId="0BAB639D" w14:textId="14F742C3" w:rsidR="00343879" w:rsidRDefault="00343879" w:rsidP="00343879">
      <w:pPr>
        <w:pStyle w:val="affffffd"/>
      </w:pPr>
      <w:r>
        <w:tab/>
      </w:r>
      <w:r w:rsidR="00C72C89">
        <w:object w:dxaOrig="3200" w:dyaOrig="380" w14:anchorId="488AB1FE">
          <v:shape id="_x0000_i1073" type="#_x0000_t75" style="width:161.25pt;height:18pt" o:ole="">
            <v:imagedata r:id="rId100" o:title=""/>
          </v:shape>
          <o:OLEObject Type="Embed" ProgID="Equation.DSMT4" ShapeID="_x0000_i1073" DrawAspect="Content" ObjectID="_1768738408" r:id="rId101"/>
        </w:object>
      </w:r>
      <w:r w:rsidRPr="007D22C9">
        <w:rPr>
          <w:rFonts w:ascii="微软雅黑" w:eastAsia="微软雅黑" w:hAnsi="微软雅黑"/>
        </w:rPr>
        <w:tab/>
      </w:r>
      <w:r>
        <w:t>(</w:t>
      </w:r>
      <w:r>
        <w:fldChar w:fldCharType="begin"/>
      </w:r>
      <w:r>
        <w:instrText xml:space="preserve"> AUTONUM </w:instrText>
      </w:r>
      <w:r>
        <w:fldChar w:fldCharType="end"/>
      </w:r>
      <w:r>
        <w:t>)</w:t>
      </w:r>
    </w:p>
    <w:p w14:paraId="491944B1" w14:textId="77777777" w:rsidR="00343879" w:rsidRPr="007D22C9" w:rsidRDefault="00343879" w:rsidP="00343879">
      <w:pPr>
        <w:pStyle w:val="affffa"/>
        <w:ind w:firstLine="420"/>
      </w:pPr>
      <w:r>
        <w:rPr>
          <w:rFonts w:hint="eastAsia"/>
        </w:rPr>
        <w:t>式中：</w:t>
      </w:r>
    </w:p>
    <w:p w14:paraId="696D1F27" w14:textId="77777777" w:rsidR="00343879" w:rsidRDefault="00343879" w:rsidP="00343879">
      <w:pPr>
        <w:spacing w:line="240" w:lineRule="auto"/>
        <w:ind w:firstLineChars="200" w:firstLine="420"/>
        <w:jc w:val="left"/>
        <w:textAlignment w:val="center"/>
        <w:rPr>
          <w:rFonts w:ascii="宋体" w:hAnsi="宋体"/>
        </w:rPr>
      </w:pPr>
      <w:r>
        <w:object w:dxaOrig="460" w:dyaOrig="360" w14:anchorId="0BDB4367">
          <v:shape id="_x0000_i1074" type="#_x0000_t75" style="width:23.25pt;height:19.5pt" o:ole="">
            <v:imagedata r:id="rId102" o:title=""/>
          </v:shape>
          <o:OLEObject Type="Embed" ProgID="Equation.DSMT4" ShapeID="_x0000_i1074" DrawAspect="Content" ObjectID="_1768738409" r:id="rId103"/>
        </w:object>
      </w:r>
      <w:r w:rsidRPr="00D45D8C">
        <w:rPr>
          <w:rFonts w:ascii="宋体" w:hAnsi="宋体"/>
        </w:rPr>
        <w:t>——</w:t>
      </w:r>
      <w:r>
        <w:rPr>
          <w:rFonts w:ascii="宋体" w:hAnsi="宋体" w:hint="eastAsia"/>
        </w:rPr>
        <w:t>驱天然气技术的二氧化碳封存潜力，单位为千克（kg）；</w:t>
      </w:r>
    </w:p>
    <w:p w14:paraId="1A5107BE" w14:textId="3CDC9CE2" w:rsidR="00343879" w:rsidRDefault="00343879" w:rsidP="00343879">
      <w:pPr>
        <w:spacing w:line="240" w:lineRule="auto"/>
        <w:ind w:firstLineChars="200" w:firstLine="420"/>
        <w:textAlignment w:val="center"/>
        <w:rPr>
          <w:rFonts w:ascii="宋体" w:hAnsi="宋体"/>
        </w:rPr>
      </w:pPr>
      <w:r w:rsidRPr="00D45D8C">
        <w:rPr>
          <w:rFonts w:ascii="宋体" w:hAnsi="宋体"/>
        </w:rPr>
        <w:object w:dxaOrig="499" w:dyaOrig="360" w14:anchorId="75B58FFF">
          <v:shape id="_x0000_i1075" type="#_x0000_t75" style="width:24.75pt;height:17.25pt" o:ole="">
            <v:imagedata r:id="rId104" o:title=""/>
          </v:shape>
          <o:OLEObject Type="Embed" ProgID="Equation.DSMT4" ShapeID="_x0000_i1075" DrawAspect="Content" ObjectID="_1768738410" r:id="rId105"/>
        </w:object>
      </w:r>
      <w:r w:rsidRPr="004610AD">
        <w:rPr>
          <w:rFonts w:ascii="宋体" w:hAnsi="宋体"/>
        </w:rPr>
        <w:t>——</w:t>
      </w:r>
      <w:r w:rsidRPr="004610AD">
        <w:rPr>
          <w:rFonts w:ascii="宋体" w:hAnsi="宋体" w:hint="eastAsia"/>
        </w:rPr>
        <w:t>二氧化碳驱天然气效率，无量纲，反映了通过注入二氧化碳驱替天然气并可由二氧化碳填充的储层孔隙体积所占天然气原始储层总孔隙的比例，可根据现场经验或数值模拟得出</w:t>
      </w:r>
      <w:r>
        <w:rPr>
          <w:rFonts w:ascii="宋体" w:hAnsi="宋体" w:hint="eastAsia"/>
        </w:rPr>
        <w:t>；</w:t>
      </w:r>
    </w:p>
    <w:p w14:paraId="31A2BF11" w14:textId="77777777" w:rsidR="00343879" w:rsidRDefault="00343879" w:rsidP="00343879">
      <w:pPr>
        <w:spacing w:line="240" w:lineRule="auto"/>
        <w:ind w:firstLineChars="200" w:firstLine="420"/>
        <w:textAlignment w:val="center"/>
        <w:rPr>
          <w:rFonts w:ascii="宋体" w:hAnsi="宋体"/>
        </w:rPr>
      </w:pPr>
      <w:r>
        <w:rPr>
          <w:rFonts w:ascii="宋体" w:hAnsi="宋体" w:hint="eastAsia"/>
        </w:rPr>
        <w:t>其他参数同式(</w:t>
      </w:r>
      <w:r>
        <w:rPr>
          <w:rFonts w:ascii="宋体" w:hAnsi="宋体"/>
        </w:rPr>
        <w:t>5)</w:t>
      </w:r>
      <w:r>
        <w:rPr>
          <w:rFonts w:ascii="宋体" w:hAnsi="宋体" w:hint="eastAsia"/>
        </w:rPr>
        <w:t>。</w:t>
      </w:r>
    </w:p>
    <w:p w14:paraId="25CF1B8A" w14:textId="372E80F3" w:rsidR="00527773" w:rsidRDefault="00ED6496" w:rsidP="00527773">
      <w:pPr>
        <w:pStyle w:val="affd"/>
        <w:spacing w:before="120" w:after="120"/>
      </w:pPr>
      <w:bookmarkStart w:id="202" w:name="_Toc146712703"/>
      <w:r>
        <w:rPr>
          <w:rFonts w:hint="eastAsia"/>
        </w:rPr>
        <w:t>二氧化碳驱提高煤层气采收率</w:t>
      </w:r>
      <w:bookmarkEnd w:id="202"/>
    </w:p>
    <w:p w14:paraId="29351FD1" w14:textId="1E54DF10" w:rsidR="00527773" w:rsidRDefault="00527773" w:rsidP="002640FA">
      <w:pPr>
        <w:pStyle w:val="afffffffff1"/>
        <w:ind w:left="0"/>
      </w:pPr>
      <w:r>
        <w:rPr>
          <w:rFonts w:hint="eastAsia"/>
        </w:rPr>
        <w:t>二氧化碳驱煤层气</w:t>
      </w:r>
      <w:r w:rsidR="00672F59">
        <w:rPr>
          <w:rFonts w:hint="eastAsia"/>
        </w:rPr>
        <w:t>技术机理是</w:t>
      </w:r>
      <w:r>
        <w:rPr>
          <w:rFonts w:hint="eastAsia"/>
        </w:rPr>
        <w:t>通过CO</w:t>
      </w:r>
      <w:r w:rsidRPr="00B23C64">
        <w:rPr>
          <w:rFonts w:hint="eastAsia"/>
          <w:vertAlign w:val="subscript"/>
        </w:rPr>
        <w:t>2</w:t>
      </w:r>
      <w:r>
        <w:rPr>
          <w:rFonts w:hint="eastAsia"/>
        </w:rPr>
        <w:t>分子置换</w:t>
      </w:r>
      <w:r w:rsidR="00672F59">
        <w:rPr>
          <w:rFonts w:hint="eastAsia"/>
        </w:rPr>
        <w:t>煤层中</w:t>
      </w:r>
      <w:r>
        <w:rPr>
          <w:rFonts w:hint="eastAsia"/>
        </w:rPr>
        <w:t>CH</w:t>
      </w:r>
      <w:r w:rsidRPr="00B23C64">
        <w:rPr>
          <w:rFonts w:hint="eastAsia"/>
          <w:vertAlign w:val="subscript"/>
        </w:rPr>
        <w:t>4</w:t>
      </w:r>
      <w:r>
        <w:rPr>
          <w:rFonts w:hint="eastAsia"/>
        </w:rPr>
        <w:t>分子实现二氧化碳封存，</w:t>
      </w:r>
      <w:r w:rsidR="00672F59">
        <w:rPr>
          <w:rFonts w:hint="eastAsia"/>
        </w:rPr>
        <w:t>其二氧化碳</w:t>
      </w:r>
      <w:r>
        <w:rPr>
          <w:rFonts w:hint="eastAsia"/>
        </w:rPr>
        <w:t>封存潜力计算公式见式(</w:t>
      </w:r>
      <w:r w:rsidR="00672F59">
        <w:t>7</w:t>
      </w:r>
      <w:r>
        <w:t>)</w:t>
      </w:r>
      <w:r>
        <w:rPr>
          <w:rFonts w:hint="eastAsia"/>
        </w:rPr>
        <w:t>：</w:t>
      </w:r>
    </w:p>
    <w:p w14:paraId="7612542A" w14:textId="1521B76E" w:rsidR="00527773" w:rsidRDefault="00527773" w:rsidP="00527773">
      <w:pPr>
        <w:pStyle w:val="affffffd"/>
      </w:pPr>
      <w:r>
        <w:tab/>
      </w:r>
      <m:oMath>
        <m:r>
          <m:rPr>
            <m:sty m:val="p"/>
          </m:rPr>
          <w:rPr>
            <w:rFonts w:ascii="Cambria Math" w:hAnsi="Cambria Math"/>
          </w:rPr>
          <w:object w:dxaOrig="4540" w:dyaOrig="380" w14:anchorId="33A94013">
            <v:shape id="_x0000_i1076" type="#_x0000_t75" style="width:226.5pt;height:18pt" o:ole="">
              <v:imagedata r:id="rId106" o:title=""/>
            </v:shape>
            <o:OLEObject Type="Embed" ProgID="Equation.DSMT4" ShapeID="_x0000_i1076" DrawAspect="Content" ObjectID="_1768738411" r:id="rId107"/>
          </w:object>
        </m:r>
      </m:oMath>
      <w:r w:rsidRPr="007935C7">
        <w:rPr>
          <w:rFonts w:ascii="微软雅黑" w:eastAsia="微软雅黑" w:hAnsi="微软雅黑"/>
        </w:rPr>
        <w:tab/>
      </w:r>
      <w:r>
        <w:t>(</w:t>
      </w:r>
      <w:r>
        <w:fldChar w:fldCharType="begin"/>
      </w:r>
      <w:r>
        <w:instrText xml:space="preserve"> AUTONUM </w:instrText>
      </w:r>
      <w:r>
        <w:fldChar w:fldCharType="end"/>
      </w:r>
      <w:r>
        <w:t>)</w:t>
      </w:r>
    </w:p>
    <w:p w14:paraId="3833B4C9" w14:textId="77777777" w:rsidR="00527773" w:rsidRPr="007935C7" w:rsidRDefault="00527773" w:rsidP="00527773">
      <w:pPr>
        <w:pStyle w:val="affffa"/>
        <w:spacing w:line="240" w:lineRule="auto"/>
        <w:ind w:firstLine="420"/>
      </w:pPr>
      <w:r>
        <w:rPr>
          <w:rFonts w:hint="eastAsia"/>
        </w:rPr>
        <w:t>式中：</w:t>
      </w:r>
    </w:p>
    <w:p w14:paraId="32AB61A8" w14:textId="77777777" w:rsidR="00527773" w:rsidRDefault="00527773" w:rsidP="002640FA">
      <w:pPr>
        <w:tabs>
          <w:tab w:val="left" w:pos="1276"/>
        </w:tabs>
        <w:spacing w:line="240" w:lineRule="auto"/>
        <w:ind w:firstLineChars="200" w:firstLine="420"/>
        <w:jc w:val="left"/>
        <w:textAlignment w:val="center"/>
        <w:rPr>
          <w:rFonts w:ascii="宋体" w:hAnsi="宋体"/>
        </w:rPr>
      </w:pPr>
      <w:r>
        <w:object w:dxaOrig="499" w:dyaOrig="360" w14:anchorId="7F0BF0DD">
          <v:shape id="_x0000_i1077" type="#_x0000_t75" style="width:24.75pt;height:19.5pt" o:ole="">
            <v:imagedata r:id="rId108" o:title=""/>
          </v:shape>
          <o:OLEObject Type="Embed" ProgID="Equation.DSMT4" ShapeID="_x0000_i1077" DrawAspect="Content" ObjectID="_1768738412" r:id="rId109"/>
        </w:object>
      </w:r>
      <w:r w:rsidRPr="00D45D8C">
        <w:rPr>
          <w:rFonts w:ascii="宋体" w:hAnsi="宋体" w:hint="eastAsia"/>
        </w:rPr>
        <w:tab/>
      </w:r>
      <w:r w:rsidRPr="00D45D8C">
        <w:rPr>
          <w:rFonts w:ascii="宋体" w:hAnsi="宋体"/>
        </w:rPr>
        <w:t>——</w:t>
      </w:r>
      <w:r>
        <w:rPr>
          <w:rFonts w:ascii="宋体" w:hAnsi="宋体" w:hint="eastAsia"/>
        </w:rPr>
        <w:t>驱煤层气技术的二氧化碳封存潜力，单位为千克（kg）；</w:t>
      </w:r>
    </w:p>
    <w:p w14:paraId="73CE2D50" w14:textId="77777777" w:rsidR="00527773" w:rsidRPr="00D45D8C" w:rsidRDefault="00527773" w:rsidP="002640FA">
      <w:pPr>
        <w:tabs>
          <w:tab w:val="left" w:pos="1276"/>
        </w:tabs>
        <w:spacing w:line="240" w:lineRule="auto"/>
        <w:ind w:firstLineChars="200" w:firstLine="420"/>
        <w:jc w:val="left"/>
        <w:textAlignment w:val="center"/>
        <w:rPr>
          <w:rFonts w:ascii="宋体" w:hAnsi="宋体"/>
        </w:rPr>
      </w:pPr>
      <w:r w:rsidRPr="00D45D8C">
        <w:rPr>
          <w:rFonts w:ascii="宋体" w:hAnsi="宋体"/>
        </w:rPr>
        <w:object w:dxaOrig="499" w:dyaOrig="380" w14:anchorId="082457EF">
          <v:shape id="_x0000_i1078" type="#_x0000_t75" style="width:24.75pt;height:18pt" o:ole="">
            <v:imagedata r:id="rId110" o:title=""/>
          </v:shape>
          <o:OLEObject Type="Embed" ProgID="Equation.DSMT4" ShapeID="_x0000_i1078" DrawAspect="Content" ObjectID="_1768738413" r:id="rId111"/>
        </w:object>
      </w:r>
      <w:r w:rsidRPr="00D45D8C">
        <w:rPr>
          <w:rFonts w:ascii="宋体" w:hAnsi="宋体" w:hint="eastAsia"/>
        </w:rPr>
        <w:tab/>
      </w:r>
      <w:r w:rsidRPr="00D45D8C">
        <w:rPr>
          <w:rFonts w:ascii="宋体" w:hAnsi="宋体"/>
        </w:rPr>
        <w:t>——</w:t>
      </w:r>
      <w:r w:rsidRPr="00D45D8C">
        <w:rPr>
          <w:rFonts w:ascii="宋体" w:hAnsi="宋体" w:hint="eastAsia"/>
        </w:rPr>
        <w:t>CH</w:t>
      </w:r>
      <w:r w:rsidRPr="000A7DCC">
        <w:rPr>
          <w:rFonts w:ascii="宋体" w:hAnsi="宋体" w:hint="eastAsia"/>
          <w:vertAlign w:val="subscript"/>
        </w:rPr>
        <w:t>4</w:t>
      </w:r>
      <w:r w:rsidRPr="00D45D8C">
        <w:rPr>
          <w:rFonts w:ascii="宋体" w:hAnsi="宋体" w:hint="eastAsia"/>
        </w:rPr>
        <w:t>可采资源量，</w:t>
      </w:r>
      <w:r>
        <w:rPr>
          <w:rFonts w:ascii="宋体" w:hAnsi="宋体" w:hint="eastAsia"/>
        </w:rPr>
        <w:t>单位为立方米（m</w:t>
      </w:r>
      <w:r w:rsidRPr="00012024">
        <w:rPr>
          <w:rFonts w:ascii="宋体" w:hAnsi="宋体"/>
          <w:vertAlign w:val="superscript"/>
        </w:rPr>
        <w:t>3</w:t>
      </w:r>
      <w:r>
        <w:rPr>
          <w:rFonts w:ascii="宋体" w:hAnsi="宋体" w:hint="eastAsia"/>
        </w:rPr>
        <w:t>）</w:t>
      </w:r>
      <w:r w:rsidRPr="00D45D8C">
        <w:rPr>
          <w:rFonts w:ascii="宋体" w:hAnsi="宋体"/>
        </w:rPr>
        <w:t>；</w:t>
      </w:r>
    </w:p>
    <w:p w14:paraId="47AD5A9C" w14:textId="77777777" w:rsidR="00527773" w:rsidRPr="00D45D8C" w:rsidRDefault="00527773" w:rsidP="002640FA">
      <w:pPr>
        <w:tabs>
          <w:tab w:val="left" w:pos="1276"/>
        </w:tabs>
        <w:spacing w:line="240" w:lineRule="auto"/>
        <w:ind w:firstLineChars="200" w:firstLine="420"/>
        <w:jc w:val="left"/>
        <w:rPr>
          <w:rFonts w:ascii="宋体" w:hAnsi="宋体"/>
        </w:rPr>
      </w:pPr>
      <w:r w:rsidRPr="00D45D8C">
        <w:rPr>
          <w:rFonts w:ascii="宋体" w:hAnsi="宋体"/>
          <w:position w:val="-14"/>
        </w:rPr>
        <w:object w:dxaOrig="660" w:dyaOrig="380" w14:anchorId="754E12DC">
          <v:shape id="_x0000_i1079" type="#_x0000_t75" style="width:33pt;height:21pt" o:ole="">
            <v:imagedata r:id="rId112" o:title=""/>
          </v:shape>
          <o:OLEObject Type="Embed" ProgID="Equation.DSMT4" ShapeID="_x0000_i1079" DrawAspect="Content" ObjectID="_1768738414" r:id="rId113"/>
        </w:object>
      </w:r>
      <w:r w:rsidRPr="00D45D8C">
        <w:rPr>
          <w:rFonts w:ascii="宋体" w:hAnsi="宋体" w:hint="eastAsia"/>
        </w:rPr>
        <w:tab/>
      </w:r>
      <w:r w:rsidRPr="00D45D8C">
        <w:rPr>
          <w:rFonts w:ascii="宋体" w:hAnsi="宋体"/>
        </w:rPr>
        <w:t>——标准大气压条件下</w:t>
      </w:r>
      <w:r>
        <w:rPr>
          <w:rFonts w:ascii="宋体" w:hAnsi="宋体" w:hint="eastAsia"/>
        </w:rPr>
        <w:t>二氧化碳的</w:t>
      </w:r>
      <w:r w:rsidRPr="00D45D8C">
        <w:rPr>
          <w:rFonts w:ascii="宋体" w:hAnsi="宋体"/>
        </w:rPr>
        <w:t>密度</w:t>
      </w:r>
      <w:r w:rsidRPr="00D45D8C">
        <w:rPr>
          <w:rFonts w:ascii="宋体" w:hAnsi="宋体" w:hint="eastAsia"/>
        </w:rPr>
        <w:t>，</w:t>
      </w:r>
      <w:r w:rsidRPr="00D45D8C">
        <w:rPr>
          <w:rFonts w:ascii="宋体" w:hAnsi="宋体"/>
        </w:rPr>
        <w:t>1.997</w:t>
      </w:r>
      <w:r w:rsidRPr="00D45D8C">
        <w:rPr>
          <w:rFonts w:ascii="宋体" w:hAnsi="宋体" w:hint="eastAsia"/>
        </w:rPr>
        <w:t xml:space="preserve"> </w:t>
      </w:r>
      <w:r w:rsidRPr="00D45D8C">
        <w:rPr>
          <w:rFonts w:ascii="宋体" w:hAnsi="宋体"/>
        </w:rPr>
        <w:t>g/L；</w:t>
      </w:r>
    </w:p>
    <w:p w14:paraId="6079F8F3" w14:textId="02A9161A" w:rsidR="00527773" w:rsidRPr="00D45D8C" w:rsidRDefault="00527773" w:rsidP="002640FA">
      <w:pPr>
        <w:tabs>
          <w:tab w:val="left" w:pos="1276"/>
        </w:tabs>
        <w:spacing w:line="240" w:lineRule="auto"/>
        <w:ind w:firstLineChars="200" w:firstLine="420"/>
        <w:jc w:val="left"/>
        <w:rPr>
          <w:rFonts w:ascii="宋体" w:hAnsi="宋体"/>
        </w:rPr>
      </w:pPr>
      <w:r w:rsidRPr="00D45D8C">
        <w:rPr>
          <w:rFonts w:ascii="宋体" w:hAnsi="宋体"/>
          <w:position w:val="-14"/>
        </w:rPr>
        <w:object w:dxaOrig="800" w:dyaOrig="380" w14:anchorId="4F36741D">
          <v:shape id="_x0000_i1080" type="#_x0000_t75" style="width:41.25pt;height:21pt" o:ole="">
            <v:imagedata r:id="rId114" o:title=""/>
          </v:shape>
          <o:OLEObject Type="Embed" ProgID="Equation.DSMT4" ShapeID="_x0000_i1080" DrawAspect="Content" ObjectID="_1768738415" r:id="rId115"/>
        </w:object>
      </w:r>
      <w:r w:rsidR="002B2D34">
        <w:rPr>
          <w:rFonts w:ascii="宋体" w:hAnsi="宋体"/>
        </w:rPr>
        <w:tab/>
      </w:r>
      <w:r w:rsidRPr="00D45D8C">
        <w:rPr>
          <w:rFonts w:ascii="宋体" w:hAnsi="宋体"/>
        </w:rPr>
        <w:t>——煤层或页岩CO</w:t>
      </w:r>
      <w:r w:rsidRPr="00D45D8C">
        <w:rPr>
          <w:rFonts w:ascii="宋体" w:hAnsi="宋体"/>
          <w:vertAlign w:val="subscript"/>
        </w:rPr>
        <w:t>2</w:t>
      </w:r>
      <w:r w:rsidRPr="00D45D8C">
        <w:rPr>
          <w:rFonts w:ascii="宋体" w:hAnsi="宋体" w:hint="eastAsia"/>
        </w:rPr>
        <w:t>与</w:t>
      </w:r>
      <w:r w:rsidRPr="00D45D8C">
        <w:rPr>
          <w:rFonts w:ascii="宋体" w:hAnsi="宋体"/>
        </w:rPr>
        <w:t>CH</w:t>
      </w:r>
      <w:r w:rsidRPr="00D45D8C">
        <w:rPr>
          <w:rFonts w:ascii="宋体" w:hAnsi="宋体"/>
          <w:vertAlign w:val="subscript"/>
        </w:rPr>
        <w:t>4</w:t>
      </w:r>
      <w:r w:rsidRPr="00D45D8C">
        <w:rPr>
          <w:rFonts w:ascii="宋体" w:hAnsi="宋体"/>
        </w:rPr>
        <w:t>吸附能力的比值</w:t>
      </w:r>
      <w:r w:rsidRPr="00D45D8C">
        <w:rPr>
          <w:rFonts w:ascii="宋体" w:hAnsi="宋体" w:hint="eastAsia"/>
        </w:rPr>
        <w:t>，无量纲</w:t>
      </w:r>
      <w:r>
        <w:rPr>
          <w:rFonts w:ascii="宋体" w:hAnsi="宋体" w:hint="eastAsia"/>
        </w:rPr>
        <w:t>，</w:t>
      </w:r>
      <w:r w:rsidR="00226DD5">
        <w:rPr>
          <w:rFonts w:ascii="宋体" w:hAnsi="宋体" w:hint="eastAsia"/>
        </w:rPr>
        <w:t>其取值建议</w:t>
      </w:r>
      <w:r>
        <w:rPr>
          <w:rFonts w:ascii="宋体" w:hAnsi="宋体" w:hint="eastAsia"/>
        </w:rPr>
        <w:t>见表</w:t>
      </w:r>
      <w:r w:rsidR="006F4A28">
        <w:rPr>
          <w:rFonts w:ascii="宋体" w:hAnsi="宋体"/>
        </w:rPr>
        <w:t>3</w:t>
      </w:r>
      <w:r w:rsidRPr="00D45D8C">
        <w:rPr>
          <w:rFonts w:ascii="宋体" w:hAnsi="宋体"/>
        </w:rPr>
        <w:t>；</w:t>
      </w:r>
    </w:p>
    <w:p w14:paraId="425059CB" w14:textId="10479611" w:rsidR="00527773" w:rsidRPr="00D45D8C" w:rsidRDefault="00527773" w:rsidP="002640FA">
      <w:pPr>
        <w:tabs>
          <w:tab w:val="left" w:pos="1276"/>
        </w:tabs>
        <w:spacing w:line="240" w:lineRule="auto"/>
        <w:ind w:firstLineChars="200" w:firstLine="420"/>
        <w:jc w:val="left"/>
        <w:textAlignment w:val="center"/>
        <w:rPr>
          <w:rFonts w:ascii="宋体" w:hAnsi="宋体"/>
        </w:rPr>
      </w:pPr>
      <w:r w:rsidRPr="00D45D8C">
        <w:rPr>
          <w:rFonts w:ascii="宋体" w:hAnsi="宋体"/>
        </w:rPr>
        <w:object w:dxaOrig="499" w:dyaOrig="380" w14:anchorId="77114F7A">
          <v:shape id="_x0000_i1081" type="#_x0000_t75" style="width:24.75pt;height:18pt" o:ole="">
            <v:imagedata r:id="rId116" o:title=""/>
          </v:shape>
          <o:OLEObject Type="Embed" ProgID="Equation.DSMT4" ShapeID="_x0000_i1081" DrawAspect="Content" ObjectID="_1768738416" r:id="rId117"/>
        </w:object>
      </w:r>
      <w:r w:rsidRPr="00D45D8C">
        <w:rPr>
          <w:rFonts w:ascii="宋体" w:hAnsi="宋体" w:hint="eastAsia"/>
        </w:rPr>
        <w:tab/>
      </w:r>
      <w:r w:rsidRPr="00D45D8C">
        <w:rPr>
          <w:rFonts w:ascii="宋体" w:hAnsi="宋体"/>
        </w:rPr>
        <w:t>——封存</w:t>
      </w:r>
      <w:r w:rsidRPr="00D45D8C">
        <w:rPr>
          <w:rFonts w:ascii="宋体" w:hAnsi="宋体" w:hint="eastAsia"/>
        </w:rPr>
        <w:t>系数，一般指</w:t>
      </w:r>
      <w:r>
        <w:rPr>
          <w:rFonts w:ascii="宋体" w:hAnsi="宋体" w:hint="eastAsia"/>
        </w:rPr>
        <w:t>甲烷</w:t>
      </w:r>
      <w:r w:rsidRPr="00D45D8C">
        <w:rPr>
          <w:rFonts w:ascii="宋体" w:hAnsi="宋体" w:hint="eastAsia"/>
        </w:rPr>
        <w:t>开采率</w:t>
      </w:r>
      <w:r>
        <w:rPr>
          <w:rFonts w:ascii="宋体" w:hAnsi="宋体" w:hint="eastAsia"/>
        </w:rPr>
        <w:t>，无量纲</w:t>
      </w:r>
      <w:r w:rsidR="00C35F5F">
        <w:rPr>
          <w:rFonts w:ascii="宋体" w:hAnsi="宋体" w:hint="eastAsia"/>
        </w:rPr>
        <w:t>，</w:t>
      </w:r>
      <w:r w:rsidR="00C35F5F">
        <w:rPr>
          <w:rFonts w:ascii="宋体" w:hAnsi="宋体"/>
        </w:rPr>
        <w:t>一般根据现场试验获取</w:t>
      </w:r>
      <w:r w:rsidRPr="00D45D8C">
        <w:rPr>
          <w:rFonts w:ascii="宋体" w:hAnsi="宋体"/>
        </w:rPr>
        <w:t>；</w:t>
      </w:r>
    </w:p>
    <w:p w14:paraId="1F91A095" w14:textId="24E97684" w:rsidR="00527773" w:rsidRDefault="00527773" w:rsidP="002640FA">
      <w:pPr>
        <w:tabs>
          <w:tab w:val="left" w:pos="1276"/>
        </w:tabs>
        <w:spacing w:line="240" w:lineRule="auto"/>
        <w:ind w:firstLineChars="200" w:firstLine="420"/>
        <w:jc w:val="left"/>
        <w:textAlignment w:val="center"/>
        <w:rPr>
          <w:rFonts w:ascii="宋体" w:hAnsi="宋体"/>
        </w:rPr>
      </w:pPr>
      <w:r w:rsidRPr="00D45D8C">
        <w:rPr>
          <w:rFonts w:ascii="宋体" w:hAnsi="宋体"/>
        </w:rPr>
        <w:object w:dxaOrig="820" w:dyaOrig="380" w14:anchorId="6E22FE71">
          <v:shape id="_x0000_i1082" type="#_x0000_t75" style="width:42pt;height:18pt" o:ole="">
            <v:imagedata r:id="rId118" o:title=""/>
          </v:shape>
          <o:OLEObject Type="Embed" ProgID="Equation.DSMT4" ShapeID="_x0000_i1082" DrawAspect="Content" ObjectID="_1768738417" r:id="rId119"/>
        </w:object>
      </w:r>
      <w:r w:rsidRPr="00D45D8C">
        <w:rPr>
          <w:rFonts w:ascii="宋体" w:hAnsi="宋体" w:hint="eastAsia"/>
        </w:rPr>
        <w:tab/>
      </w:r>
      <w:r w:rsidRPr="00D45D8C">
        <w:rPr>
          <w:rFonts w:ascii="宋体" w:hAnsi="宋体"/>
        </w:rPr>
        <w:t>——</w:t>
      </w:r>
      <w:r>
        <w:rPr>
          <w:rFonts w:ascii="宋体" w:hAnsi="宋体" w:hint="eastAsia"/>
        </w:rPr>
        <w:t>二氧化碳</w:t>
      </w:r>
      <w:r w:rsidRPr="00D45D8C">
        <w:rPr>
          <w:rFonts w:ascii="宋体" w:hAnsi="宋体" w:hint="eastAsia"/>
        </w:rPr>
        <w:t>强化开采</w:t>
      </w:r>
      <w:r>
        <w:rPr>
          <w:rFonts w:ascii="宋体" w:hAnsi="宋体" w:hint="eastAsia"/>
        </w:rPr>
        <w:t>甲烷</w:t>
      </w:r>
      <w:r w:rsidRPr="00D45D8C">
        <w:rPr>
          <w:rFonts w:ascii="宋体" w:hAnsi="宋体" w:hint="eastAsia"/>
        </w:rPr>
        <w:t>驱替系数</w:t>
      </w:r>
      <w:r>
        <w:rPr>
          <w:rFonts w:ascii="宋体" w:hAnsi="宋体" w:hint="eastAsia"/>
        </w:rPr>
        <w:t>，无量纲，</w:t>
      </w:r>
      <w:r w:rsidR="00226DD5">
        <w:rPr>
          <w:rFonts w:ascii="宋体" w:hAnsi="宋体" w:hint="eastAsia"/>
        </w:rPr>
        <w:t>其取值建议</w:t>
      </w:r>
      <w:r>
        <w:rPr>
          <w:rFonts w:ascii="宋体" w:hAnsi="宋体" w:hint="eastAsia"/>
        </w:rPr>
        <w:t>见表</w:t>
      </w:r>
      <w:r w:rsidR="006F4A28">
        <w:rPr>
          <w:rFonts w:ascii="宋体" w:hAnsi="宋体"/>
        </w:rPr>
        <w:t>4</w:t>
      </w:r>
      <w:r>
        <w:rPr>
          <w:rFonts w:ascii="宋体" w:hAnsi="宋体" w:hint="eastAsia"/>
        </w:rPr>
        <w:t>。</w:t>
      </w:r>
    </w:p>
    <w:p w14:paraId="30CA33D2" w14:textId="1C6C9687" w:rsidR="00527773" w:rsidRPr="004D2628" w:rsidRDefault="00527773" w:rsidP="00527773">
      <w:pPr>
        <w:pStyle w:val="aff2"/>
        <w:spacing w:before="120" w:after="120"/>
        <w:textAlignment w:val="center"/>
      </w:pPr>
      <w:r w:rsidRPr="004D2628">
        <w:t>不同煤</w:t>
      </w:r>
      <w:r w:rsidR="00672F59">
        <w:rPr>
          <w:rFonts w:hint="eastAsia"/>
        </w:rPr>
        <w:t>岩</w:t>
      </w:r>
      <w:r w:rsidRPr="004D2628">
        <w:t>与页岩</w:t>
      </w:r>
      <w:r w:rsidRPr="004D2628">
        <w:object w:dxaOrig="800" w:dyaOrig="380" w14:anchorId="4F883075">
          <v:shape id="_x0000_i1083" type="#_x0000_t75" style="width:41.25pt;height:21pt" o:ole="">
            <v:imagedata r:id="rId114" o:title=""/>
          </v:shape>
          <o:OLEObject Type="Embed" ProgID="Equation.DSMT4" ShapeID="_x0000_i1083" DrawAspect="Content" ObjectID="_1768738418" r:id="rId120"/>
        </w:object>
      </w:r>
      <w:r w:rsidRPr="004D2628">
        <w:t>的取值</w:t>
      </w:r>
      <w:r>
        <w:rPr>
          <w:rFonts w:hint="eastAsia"/>
        </w:rPr>
        <w:t>建议</w:t>
      </w:r>
    </w:p>
    <w:tbl>
      <w:tblPr>
        <w:tblStyle w:val="afffffffffc"/>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51"/>
        <w:gridCol w:w="1033"/>
        <w:gridCol w:w="1033"/>
        <w:gridCol w:w="1033"/>
        <w:gridCol w:w="1033"/>
        <w:gridCol w:w="1033"/>
        <w:gridCol w:w="1033"/>
        <w:gridCol w:w="1033"/>
        <w:gridCol w:w="992"/>
      </w:tblGrid>
      <w:tr w:rsidR="00527773" w:rsidRPr="008D1B0E" w14:paraId="09DF566A" w14:textId="77777777" w:rsidTr="00C72C89">
        <w:trPr>
          <w:trHeight w:val="270"/>
        </w:trPr>
        <w:tc>
          <w:tcPr>
            <w:tcW w:w="614" w:type="pct"/>
            <w:tcBorders>
              <w:top w:val="single" w:sz="8" w:space="0" w:color="auto"/>
              <w:bottom w:val="single" w:sz="8" w:space="0" w:color="auto"/>
            </w:tcBorders>
            <w:shd w:val="clear" w:color="auto" w:fill="auto"/>
            <w:vAlign w:val="center"/>
          </w:tcPr>
          <w:p w14:paraId="5832C1E6" w14:textId="77777777" w:rsidR="00527773" w:rsidRPr="008D1B0E" w:rsidRDefault="00527773" w:rsidP="0024649C">
            <w:pPr>
              <w:widowControl/>
              <w:spacing w:line="240" w:lineRule="auto"/>
              <w:jc w:val="center"/>
              <w:rPr>
                <w:kern w:val="0"/>
                <w:sz w:val="18"/>
                <w:szCs w:val="18"/>
              </w:rPr>
            </w:pPr>
            <w:r w:rsidRPr="008D1B0E">
              <w:rPr>
                <w:rFonts w:hint="eastAsia"/>
                <w:kern w:val="0"/>
                <w:sz w:val="18"/>
                <w:szCs w:val="18"/>
              </w:rPr>
              <w:t>煤阶及页岩</w:t>
            </w:r>
          </w:p>
        </w:tc>
        <w:tc>
          <w:tcPr>
            <w:tcW w:w="551" w:type="pct"/>
            <w:tcBorders>
              <w:top w:val="single" w:sz="8" w:space="0" w:color="auto"/>
              <w:bottom w:val="single" w:sz="8" w:space="0" w:color="auto"/>
            </w:tcBorders>
            <w:shd w:val="clear" w:color="auto" w:fill="auto"/>
            <w:vAlign w:val="center"/>
          </w:tcPr>
          <w:p w14:paraId="2E4580C1" w14:textId="77777777" w:rsidR="00527773" w:rsidRPr="008D1B0E" w:rsidRDefault="00527773" w:rsidP="0024649C">
            <w:pPr>
              <w:widowControl/>
              <w:spacing w:line="240" w:lineRule="auto"/>
              <w:jc w:val="center"/>
              <w:rPr>
                <w:kern w:val="0"/>
                <w:sz w:val="18"/>
                <w:szCs w:val="18"/>
              </w:rPr>
            </w:pPr>
            <w:r w:rsidRPr="008D1B0E">
              <w:rPr>
                <w:kern w:val="0"/>
                <w:sz w:val="18"/>
                <w:szCs w:val="18"/>
              </w:rPr>
              <w:t>褐煤</w:t>
            </w:r>
          </w:p>
        </w:tc>
        <w:tc>
          <w:tcPr>
            <w:tcW w:w="551" w:type="pct"/>
            <w:tcBorders>
              <w:top w:val="single" w:sz="8" w:space="0" w:color="auto"/>
              <w:bottom w:val="single" w:sz="8" w:space="0" w:color="auto"/>
            </w:tcBorders>
            <w:shd w:val="clear" w:color="auto" w:fill="auto"/>
            <w:vAlign w:val="center"/>
          </w:tcPr>
          <w:p w14:paraId="3B692AAE" w14:textId="77777777" w:rsidR="00527773" w:rsidRPr="008D1B0E" w:rsidRDefault="00527773" w:rsidP="0024649C">
            <w:pPr>
              <w:widowControl/>
              <w:spacing w:line="240" w:lineRule="auto"/>
              <w:jc w:val="center"/>
              <w:rPr>
                <w:kern w:val="0"/>
                <w:sz w:val="18"/>
                <w:szCs w:val="18"/>
              </w:rPr>
            </w:pPr>
            <w:r w:rsidRPr="008D1B0E">
              <w:rPr>
                <w:kern w:val="0"/>
                <w:sz w:val="18"/>
                <w:szCs w:val="18"/>
              </w:rPr>
              <w:t>不粘结煤</w:t>
            </w:r>
          </w:p>
        </w:tc>
        <w:tc>
          <w:tcPr>
            <w:tcW w:w="551" w:type="pct"/>
            <w:tcBorders>
              <w:top w:val="single" w:sz="8" w:space="0" w:color="auto"/>
              <w:bottom w:val="single" w:sz="8" w:space="0" w:color="auto"/>
            </w:tcBorders>
            <w:shd w:val="clear" w:color="auto" w:fill="auto"/>
            <w:vAlign w:val="center"/>
          </w:tcPr>
          <w:p w14:paraId="4C972263" w14:textId="77777777" w:rsidR="00527773" w:rsidRPr="008D1B0E" w:rsidRDefault="00527773" w:rsidP="0024649C">
            <w:pPr>
              <w:widowControl/>
              <w:spacing w:line="240" w:lineRule="auto"/>
              <w:jc w:val="center"/>
              <w:rPr>
                <w:kern w:val="0"/>
                <w:sz w:val="18"/>
                <w:szCs w:val="18"/>
              </w:rPr>
            </w:pPr>
            <w:r w:rsidRPr="008D1B0E">
              <w:rPr>
                <w:kern w:val="0"/>
                <w:sz w:val="18"/>
                <w:szCs w:val="18"/>
              </w:rPr>
              <w:t>弱粘结煤</w:t>
            </w:r>
          </w:p>
        </w:tc>
        <w:tc>
          <w:tcPr>
            <w:tcW w:w="551" w:type="pct"/>
            <w:tcBorders>
              <w:top w:val="single" w:sz="8" w:space="0" w:color="auto"/>
              <w:bottom w:val="single" w:sz="8" w:space="0" w:color="auto"/>
            </w:tcBorders>
            <w:shd w:val="clear" w:color="auto" w:fill="auto"/>
            <w:vAlign w:val="center"/>
          </w:tcPr>
          <w:p w14:paraId="5D0F0D40" w14:textId="77777777" w:rsidR="00527773" w:rsidRPr="008D1B0E" w:rsidRDefault="00527773" w:rsidP="0024649C">
            <w:pPr>
              <w:widowControl/>
              <w:spacing w:line="240" w:lineRule="auto"/>
              <w:jc w:val="center"/>
              <w:rPr>
                <w:kern w:val="0"/>
                <w:sz w:val="18"/>
                <w:szCs w:val="18"/>
              </w:rPr>
            </w:pPr>
            <w:r w:rsidRPr="008D1B0E">
              <w:rPr>
                <w:kern w:val="0"/>
                <w:sz w:val="18"/>
                <w:szCs w:val="18"/>
              </w:rPr>
              <w:t>长焰煤</w:t>
            </w:r>
          </w:p>
        </w:tc>
        <w:tc>
          <w:tcPr>
            <w:tcW w:w="551" w:type="pct"/>
            <w:tcBorders>
              <w:top w:val="single" w:sz="8" w:space="0" w:color="auto"/>
              <w:bottom w:val="single" w:sz="8" w:space="0" w:color="auto"/>
            </w:tcBorders>
            <w:shd w:val="clear" w:color="auto" w:fill="auto"/>
            <w:vAlign w:val="center"/>
          </w:tcPr>
          <w:p w14:paraId="257C2F90" w14:textId="77777777" w:rsidR="00527773" w:rsidRPr="008D1B0E" w:rsidRDefault="00527773" w:rsidP="0024649C">
            <w:pPr>
              <w:widowControl/>
              <w:spacing w:line="240" w:lineRule="auto"/>
              <w:jc w:val="center"/>
              <w:rPr>
                <w:kern w:val="0"/>
                <w:sz w:val="18"/>
                <w:szCs w:val="18"/>
              </w:rPr>
            </w:pPr>
            <w:r w:rsidRPr="008D1B0E">
              <w:rPr>
                <w:kern w:val="0"/>
                <w:sz w:val="18"/>
                <w:szCs w:val="18"/>
              </w:rPr>
              <w:t>气煤</w:t>
            </w:r>
          </w:p>
        </w:tc>
        <w:tc>
          <w:tcPr>
            <w:tcW w:w="551" w:type="pct"/>
            <w:tcBorders>
              <w:top w:val="single" w:sz="8" w:space="0" w:color="auto"/>
              <w:bottom w:val="single" w:sz="8" w:space="0" w:color="auto"/>
            </w:tcBorders>
            <w:shd w:val="clear" w:color="auto" w:fill="auto"/>
            <w:vAlign w:val="center"/>
          </w:tcPr>
          <w:p w14:paraId="28395C97" w14:textId="77777777" w:rsidR="00527773" w:rsidRPr="008D1B0E" w:rsidRDefault="00527773" w:rsidP="0024649C">
            <w:pPr>
              <w:widowControl/>
              <w:spacing w:line="240" w:lineRule="auto"/>
              <w:jc w:val="center"/>
              <w:rPr>
                <w:kern w:val="0"/>
                <w:sz w:val="18"/>
                <w:szCs w:val="18"/>
              </w:rPr>
            </w:pPr>
            <w:r w:rsidRPr="008D1B0E">
              <w:rPr>
                <w:kern w:val="0"/>
                <w:sz w:val="18"/>
                <w:szCs w:val="18"/>
              </w:rPr>
              <w:t>肥煤</w:t>
            </w:r>
          </w:p>
        </w:tc>
        <w:tc>
          <w:tcPr>
            <w:tcW w:w="551" w:type="pct"/>
            <w:tcBorders>
              <w:top w:val="single" w:sz="8" w:space="0" w:color="auto"/>
              <w:bottom w:val="single" w:sz="8" w:space="0" w:color="auto"/>
            </w:tcBorders>
            <w:shd w:val="clear" w:color="auto" w:fill="auto"/>
            <w:vAlign w:val="center"/>
          </w:tcPr>
          <w:p w14:paraId="3BA1C5F4" w14:textId="77777777" w:rsidR="00527773" w:rsidRPr="008D1B0E" w:rsidRDefault="00527773" w:rsidP="0024649C">
            <w:pPr>
              <w:widowControl/>
              <w:spacing w:line="240" w:lineRule="auto"/>
              <w:jc w:val="center"/>
              <w:rPr>
                <w:kern w:val="0"/>
                <w:sz w:val="18"/>
                <w:szCs w:val="18"/>
              </w:rPr>
            </w:pPr>
            <w:r w:rsidRPr="008D1B0E">
              <w:rPr>
                <w:rFonts w:hint="eastAsia"/>
                <w:kern w:val="0"/>
                <w:sz w:val="18"/>
                <w:szCs w:val="18"/>
              </w:rPr>
              <w:t>其他煤阶</w:t>
            </w:r>
          </w:p>
        </w:tc>
        <w:tc>
          <w:tcPr>
            <w:tcW w:w="530" w:type="pct"/>
            <w:tcBorders>
              <w:top w:val="single" w:sz="8" w:space="0" w:color="auto"/>
              <w:bottom w:val="single" w:sz="8" w:space="0" w:color="auto"/>
            </w:tcBorders>
            <w:shd w:val="clear" w:color="auto" w:fill="auto"/>
            <w:vAlign w:val="center"/>
          </w:tcPr>
          <w:p w14:paraId="4833E4DA" w14:textId="77777777" w:rsidR="00527773" w:rsidRPr="008D1B0E" w:rsidRDefault="00527773" w:rsidP="0024649C">
            <w:pPr>
              <w:widowControl/>
              <w:spacing w:line="240" w:lineRule="auto"/>
              <w:jc w:val="center"/>
              <w:rPr>
                <w:rFonts w:ascii="Times New Roman" w:hAnsi="Times New Roman"/>
                <w:kern w:val="0"/>
                <w:sz w:val="18"/>
                <w:szCs w:val="18"/>
              </w:rPr>
            </w:pPr>
            <w:r w:rsidRPr="008D1B0E">
              <w:rPr>
                <w:rFonts w:ascii="Times New Roman" w:hAnsi="Times New Roman" w:hint="eastAsia"/>
                <w:kern w:val="0"/>
                <w:sz w:val="18"/>
                <w:szCs w:val="18"/>
              </w:rPr>
              <w:t>页岩</w:t>
            </w:r>
          </w:p>
        </w:tc>
      </w:tr>
      <w:tr w:rsidR="00527773" w:rsidRPr="008D1B0E" w14:paraId="3103BBCB" w14:textId="77777777" w:rsidTr="0024649C">
        <w:tc>
          <w:tcPr>
            <w:tcW w:w="614" w:type="pct"/>
            <w:tcBorders>
              <w:top w:val="single" w:sz="8" w:space="0" w:color="auto"/>
            </w:tcBorders>
            <w:shd w:val="clear" w:color="auto" w:fill="auto"/>
            <w:vAlign w:val="center"/>
          </w:tcPr>
          <w:p w14:paraId="5802E477" w14:textId="77777777" w:rsidR="00527773" w:rsidRPr="008D1B0E" w:rsidRDefault="00527773" w:rsidP="0024649C">
            <w:pPr>
              <w:widowControl/>
              <w:spacing w:line="240" w:lineRule="auto"/>
              <w:jc w:val="center"/>
              <w:rPr>
                <w:kern w:val="0"/>
                <w:sz w:val="18"/>
                <w:szCs w:val="18"/>
              </w:rPr>
            </w:pPr>
            <w:r w:rsidRPr="008D1B0E">
              <w:rPr>
                <w:rFonts w:ascii="Times New Roman" w:hAnsi="Times New Roman"/>
                <w:position w:val="-14"/>
                <w:sz w:val="18"/>
                <w:szCs w:val="18"/>
              </w:rPr>
              <w:object w:dxaOrig="800" w:dyaOrig="380" w14:anchorId="36B7D8A3">
                <v:shape id="_x0000_i1084" type="#_x0000_t75" style="width:41.25pt;height:21pt" o:ole="">
                  <v:imagedata r:id="rId114" o:title=""/>
                </v:shape>
                <o:OLEObject Type="Embed" ProgID="Equation.DSMT4" ShapeID="_x0000_i1084" DrawAspect="Content" ObjectID="_1768738419" r:id="rId121"/>
              </w:object>
            </w:r>
          </w:p>
        </w:tc>
        <w:tc>
          <w:tcPr>
            <w:tcW w:w="551" w:type="pct"/>
            <w:tcBorders>
              <w:top w:val="single" w:sz="8" w:space="0" w:color="auto"/>
            </w:tcBorders>
            <w:shd w:val="clear" w:color="auto" w:fill="auto"/>
            <w:vAlign w:val="center"/>
          </w:tcPr>
          <w:p w14:paraId="02039FC5" w14:textId="77777777" w:rsidR="00527773" w:rsidRPr="008D1B0E" w:rsidRDefault="00527773" w:rsidP="0024649C">
            <w:pPr>
              <w:widowControl/>
              <w:spacing w:line="240" w:lineRule="auto"/>
              <w:jc w:val="center"/>
              <w:rPr>
                <w:rFonts w:ascii="Times New Roman" w:hAnsi="Times New Roman"/>
                <w:kern w:val="0"/>
                <w:sz w:val="18"/>
                <w:szCs w:val="18"/>
              </w:rPr>
            </w:pPr>
            <w:r w:rsidRPr="008D1B0E">
              <w:rPr>
                <w:rFonts w:ascii="Times New Roman" w:hAnsi="Times New Roman"/>
                <w:kern w:val="0"/>
                <w:sz w:val="18"/>
                <w:szCs w:val="18"/>
              </w:rPr>
              <w:t>10</w:t>
            </w:r>
          </w:p>
        </w:tc>
        <w:tc>
          <w:tcPr>
            <w:tcW w:w="551" w:type="pct"/>
            <w:tcBorders>
              <w:top w:val="single" w:sz="8" w:space="0" w:color="auto"/>
            </w:tcBorders>
            <w:shd w:val="clear" w:color="auto" w:fill="auto"/>
            <w:vAlign w:val="center"/>
          </w:tcPr>
          <w:p w14:paraId="601509AD" w14:textId="77777777" w:rsidR="00527773" w:rsidRPr="008D1B0E" w:rsidRDefault="00527773" w:rsidP="0024649C">
            <w:pPr>
              <w:widowControl/>
              <w:spacing w:line="240" w:lineRule="auto"/>
              <w:jc w:val="center"/>
              <w:rPr>
                <w:rFonts w:ascii="Times New Roman" w:hAnsi="Times New Roman"/>
                <w:kern w:val="0"/>
                <w:sz w:val="18"/>
                <w:szCs w:val="18"/>
              </w:rPr>
            </w:pPr>
            <w:r w:rsidRPr="008D1B0E">
              <w:rPr>
                <w:rFonts w:ascii="Times New Roman" w:hAnsi="Times New Roman"/>
                <w:kern w:val="0"/>
                <w:sz w:val="18"/>
                <w:szCs w:val="18"/>
              </w:rPr>
              <w:t>10</w:t>
            </w:r>
          </w:p>
        </w:tc>
        <w:tc>
          <w:tcPr>
            <w:tcW w:w="551" w:type="pct"/>
            <w:tcBorders>
              <w:top w:val="single" w:sz="8" w:space="0" w:color="auto"/>
            </w:tcBorders>
            <w:shd w:val="clear" w:color="auto" w:fill="auto"/>
            <w:vAlign w:val="center"/>
          </w:tcPr>
          <w:p w14:paraId="22212C23" w14:textId="77777777" w:rsidR="00527773" w:rsidRPr="008D1B0E" w:rsidRDefault="00527773" w:rsidP="0024649C">
            <w:pPr>
              <w:widowControl/>
              <w:spacing w:line="240" w:lineRule="auto"/>
              <w:jc w:val="center"/>
              <w:rPr>
                <w:rFonts w:ascii="Times New Roman" w:hAnsi="Times New Roman"/>
                <w:kern w:val="0"/>
                <w:sz w:val="18"/>
                <w:szCs w:val="18"/>
              </w:rPr>
            </w:pPr>
            <w:r w:rsidRPr="008D1B0E">
              <w:rPr>
                <w:rFonts w:ascii="Times New Roman" w:hAnsi="Times New Roman"/>
                <w:kern w:val="0"/>
                <w:sz w:val="18"/>
                <w:szCs w:val="18"/>
              </w:rPr>
              <w:t>10</w:t>
            </w:r>
          </w:p>
        </w:tc>
        <w:tc>
          <w:tcPr>
            <w:tcW w:w="551" w:type="pct"/>
            <w:tcBorders>
              <w:top w:val="single" w:sz="8" w:space="0" w:color="auto"/>
            </w:tcBorders>
            <w:shd w:val="clear" w:color="auto" w:fill="auto"/>
            <w:vAlign w:val="center"/>
          </w:tcPr>
          <w:p w14:paraId="6DA6EF9D" w14:textId="77777777" w:rsidR="00527773" w:rsidRPr="008D1B0E" w:rsidRDefault="00527773" w:rsidP="0024649C">
            <w:pPr>
              <w:widowControl/>
              <w:spacing w:line="240" w:lineRule="auto"/>
              <w:jc w:val="center"/>
              <w:rPr>
                <w:rFonts w:ascii="Times New Roman" w:hAnsi="Times New Roman"/>
                <w:kern w:val="0"/>
                <w:sz w:val="18"/>
                <w:szCs w:val="18"/>
              </w:rPr>
            </w:pPr>
            <w:r w:rsidRPr="008D1B0E">
              <w:rPr>
                <w:rFonts w:ascii="Times New Roman" w:hAnsi="Times New Roman"/>
                <w:kern w:val="0"/>
                <w:sz w:val="18"/>
                <w:szCs w:val="18"/>
              </w:rPr>
              <w:t>6</w:t>
            </w:r>
          </w:p>
        </w:tc>
        <w:tc>
          <w:tcPr>
            <w:tcW w:w="551" w:type="pct"/>
            <w:tcBorders>
              <w:top w:val="single" w:sz="8" w:space="0" w:color="auto"/>
            </w:tcBorders>
            <w:shd w:val="clear" w:color="auto" w:fill="auto"/>
            <w:vAlign w:val="center"/>
          </w:tcPr>
          <w:p w14:paraId="38433D04" w14:textId="77777777" w:rsidR="00527773" w:rsidRPr="008D1B0E" w:rsidRDefault="00527773" w:rsidP="0024649C">
            <w:pPr>
              <w:widowControl/>
              <w:spacing w:line="240" w:lineRule="auto"/>
              <w:jc w:val="center"/>
              <w:rPr>
                <w:rFonts w:ascii="Times New Roman" w:hAnsi="Times New Roman"/>
                <w:kern w:val="0"/>
                <w:sz w:val="18"/>
                <w:szCs w:val="18"/>
              </w:rPr>
            </w:pPr>
            <w:r w:rsidRPr="008D1B0E">
              <w:rPr>
                <w:rFonts w:ascii="Times New Roman" w:hAnsi="Times New Roman"/>
                <w:kern w:val="0"/>
                <w:sz w:val="18"/>
                <w:szCs w:val="18"/>
              </w:rPr>
              <w:t>3</w:t>
            </w:r>
          </w:p>
        </w:tc>
        <w:tc>
          <w:tcPr>
            <w:tcW w:w="551" w:type="pct"/>
            <w:tcBorders>
              <w:top w:val="single" w:sz="8" w:space="0" w:color="auto"/>
            </w:tcBorders>
            <w:shd w:val="clear" w:color="auto" w:fill="auto"/>
            <w:vAlign w:val="center"/>
          </w:tcPr>
          <w:p w14:paraId="06889A59" w14:textId="77777777" w:rsidR="00527773" w:rsidRPr="008D1B0E" w:rsidRDefault="00527773" w:rsidP="0024649C">
            <w:pPr>
              <w:widowControl/>
              <w:spacing w:line="240" w:lineRule="auto"/>
              <w:jc w:val="center"/>
              <w:rPr>
                <w:rFonts w:ascii="Times New Roman" w:hAnsi="Times New Roman"/>
                <w:kern w:val="0"/>
                <w:sz w:val="18"/>
                <w:szCs w:val="18"/>
              </w:rPr>
            </w:pPr>
            <w:r w:rsidRPr="008D1B0E">
              <w:rPr>
                <w:rFonts w:ascii="Times New Roman" w:hAnsi="Times New Roman"/>
                <w:kern w:val="0"/>
                <w:sz w:val="18"/>
                <w:szCs w:val="18"/>
              </w:rPr>
              <w:t>1</w:t>
            </w:r>
          </w:p>
        </w:tc>
        <w:tc>
          <w:tcPr>
            <w:tcW w:w="551" w:type="pct"/>
            <w:tcBorders>
              <w:top w:val="single" w:sz="8" w:space="0" w:color="auto"/>
            </w:tcBorders>
            <w:shd w:val="clear" w:color="auto" w:fill="auto"/>
            <w:vAlign w:val="center"/>
          </w:tcPr>
          <w:p w14:paraId="4195FE48" w14:textId="77777777" w:rsidR="00527773" w:rsidRPr="008D1B0E" w:rsidRDefault="00527773" w:rsidP="0024649C">
            <w:pPr>
              <w:widowControl/>
              <w:spacing w:line="240" w:lineRule="auto"/>
              <w:jc w:val="center"/>
              <w:rPr>
                <w:rFonts w:ascii="Times New Roman" w:hAnsi="Times New Roman"/>
                <w:kern w:val="0"/>
                <w:sz w:val="18"/>
                <w:szCs w:val="18"/>
              </w:rPr>
            </w:pPr>
            <w:r w:rsidRPr="008D1B0E">
              <w:rPr>
                <w:rFonts w:ascii="Times New Roman" w:hAnsi="Times New Roman"/>
                <w:kern w:val="0"/>
                <w:sz w:val="18"/>
                <w:szCs w:val="18"/>
              </w:rPr>
              <w:t>1</w:t>
            </w:r>
          </w:p>
        </w:tc>
        <w:tc>
          <w:tcPr>
            <w:tcW w:w="530" w:type="pct"/>
            <w:tcBorders>
              <w:top w:val="single" w:sz="8" w:space="0" w:color="auto"/>
            </w:tcBorders>
            <w:shd w:val="clear" w:color="auto" w:fill="auto"/>
            <w:vAlign w:val="center"/>
          </w:tcPr>
          <w:p w14:paraId="3248E19B" w14:textId="77777777" w:rsidR="00527773" w:rsidRPr="008D1B0E" w:rsidRDefault="00527773" w:rsidP="0024649C">
            <w:pPr>
              <w:widowControl/>
              <w:spacing w:line="240" w:lineRule="auto"/>
              <w:jc w:val="center"/>
              <w:rPr>
                <w:rFonts w:ascii="Times New Roman" w:hAnsi="Times New Roman"/>
                <w:kern w:val="0"/>
                <w:sz w:val="18"/>
                <w:szCs w:val="18"/>
              </w:rPr>
            </w:pPr>
            <w:r w:rsidRPr="008D1B0E">
              <w:rPr>
                <w:rFonts w:ascii="Times New Roman" w:hAnsi="Times New Roman" w:hint="eastAsia"/>
                <w:kern w:val="0"/>
                <w:sz w:val="18"/>
                <w:szCs w:val="18"/>
              </w:rPr>
              <w:t>3</w:t>
            </w:r>
          </w:p>
        </w:tc>
      </w:tr>
    </w:tbl>
    <w:p w14:paraId="39677890" w14:textId="77777777" w:rsidR="00527773" w:rsidRPr="00672F59" w:rsidRDefault="00527773" w:rsidP="00527773">
      <w:pPr>
        <w:pStyle w:val="aff2"/>
        <w:spacing w:before="120" w:after="120"/>
        <w:textAlignment w:val="center"/>
      </w:pPr>
      <w:r w:rsidRPr="00672F59">
        <w:t>不同煤质</w:t>
      </w:r>
      <w:r w:rsidRPr="00672F59">
        <w:object w:dxaOrig="820" w:dyaOrig="380" w14:anchorId="59366AC8">
          <v:shape id="_x0000_i1085" type="#_x0000_t75" style="width:42pt;height:18pt" o:ole="">
            <v:imagedata r:id="rId118" o:title=""/>
          </v:shape>
          <o:OLEObject Type="Embed" ProgID="Equation.DSMT4" ShapeID="_x0000_i1085" DrawAspect="Content" ObjectID="_1768738420" r:id="rId122"/>
        </w:object>
      </w:r>
      <w:r w:rsidRPr="00672F59">
        <w:t>的取值建议</w:t>
      </w:r>
    </w:p>
    <w:tbl>
      <w:tblPr>
        <w:tblStyle w:val="afffffffffc"/>
        <w:tblW w:w="5000" w:type="pct"/>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71"/>
        <w:gridCol w:w="1171"/>
        <w:gridCol w:w="1172"/>
        <w:gridCol w:w="1172"/>
        <w:gridCol w:w="1172"/>
        <w:gridCol w:w="1172"/>
        <w:gridCol w:w="1172"/>
        <w:gridCol w:w="1172"/>
      </w:tblGrid>
      <w:tr w:rsidR="00527773" w:rsidRPr="008D1B0E" w14:paraId="52F12A47" w14:textId="77777777" w:rsidTr="00800395">
        <w:trPr>
          <w:trHeight w:val="328"/>
        </w:trPr>
        <w:tc>
          <w:tcPr>
            <w:tcW w:w="625" w:type="pct"/>
            <w:tcBorders>
              <w:top w:val="single" w:sz="8" w:space="0" w:color="auto"/>
              <w:bottom w:val="single" w:sz="8" w:space="0" w:color="auto"/>
            </w:tcBorders>
            <w:shd w:val="clear" w:color="auto" w:fill="auto"/>
            <w:vAlign w:val="center"/>
          </w:tcPr>
          <w:p w14:paraId="518908A0" w14:textId="77777777" w:rsidR="00527773" w:rsidRPr="008D1B0E" w:rsidRDefault="00527773" w:rsidP="0024649C">
            <w:pPr>
              <w:widowControl/>
              <w:spacing w:line="240" w:lineRule="auto"/>
              <w:jc w:val="center"/>
              <w:rPr>
                <w:kern w:val="0"/>
                <w:sz w:val="18"/>
                <w:szCs w:val="18"/>
              </w:rPr>
            </w:pPr>
            <w:r w:rsidRPr="008D1B0E">
              <w:rPr>
                <w:kern w:val="0"/>
                <w:sz w:val="18"/>
                <w:szCs w:val="18"/>
              </w:rPr>
              <w:t>煤阶类型</w:t>
            </w:r>
          </w:p>
        </w:tc>
        <w:tc>
          <w:tcPr>
            <w:tcW w:w="625" w:type="pct"/>
            <w:tcBorders>
              <w:top w:val="single" w:sz="8" w:space="0" w:color="auto"/>
              <w:bottom w:val="single" w:sz="8" w:space="0" w:color="auto"/>
            </w:tcBorders>
            <w:shd w:val="clear" w:color="auto" w:fill="auto"/>
            <w:vAlign w:val="center"/>
          </w:tcPr>
          <w:p w14:paraId="111CB393" w14:textId="77777777" w:rsidR="00527773" w:rsidRPr="008D1B0E" w:rsidRDefault="00527773" w:rsidP="0024649C">
            <w:pPr>
              <w:widowControl/>
              <w:spacing w:line="240" w:lineRule="auto"/>
              <w:jc w:val="center"/>
              <w:rPr>
                <w:kern w:val="0"/>
                <w:sz w:val="18"/>
                <w:szCs w:val="18"/>
              </w:rPr>
            </w:pPr>
            <w:r w:rsidRPr="008D1B0E">
              <w:rPr>
                <w:kern w:val="0"/>
                <w:sz w:val="18"/>
                <w:szCs w:val="18"/>
              </w:rPr>
              <w:t>褐煤</w:t>
            </w:r>
          </w:p>
        </w:tc>
        <w:tc>
          <w:tcPr>
            <w:tcW w:w="625" w:type="pct"/>
            <w:tcBorders>
              <w:top w:val="single" w:sz="8" w:space="0" w:color="auto"/>
              <w:bottom w:val="single" w:sz="8" w:space="0" w:color="auto"/>
            </w:tcBorders>
            <w:shd w:val="clear" w:color="auto" w:fill="auto"/>
            <w:vAlign w:val="center"/>
          </w:tcPr>
          <w:p w14:paraId="1521D2E4" w14:textId="77777777" w:rsidR="00527773" w:rsidRPr="008D1B0E" w:rsidRDefault="00527773" w:rsidP="0024649C">
            <w:pPr>
              <w:widowControl/>
              <w:spacing w:line="240" w:lineRule="auto"/>
              <w:jc w:val="center"/>
              <w:rPr>
                <w:kern w:val="0"/>
                <w:sz w:val="18"/>
                <w:szCs w:val="18"/>
              </w:rPr>
            </w:pPr>
            <w:r w:rsidRPr="008D1B0E">
              <w:rPr>
                <w:kern w:val="0"/>
                <w:sz w:val="18"/>
                <w:szCs w:val="18"/>
              </w:rPr>
              <w:t>不粘结煤</w:t>
            </w:r>
          </w:p>
        </w:tc>
        <w:tc>
          <w:tcPr>
            <w:tcW w:w="625" w:type="pct"/>
            <w:tcBorders>
              <w:top w:val="single" w:sz="8" w:space="0" w:color="auto"/>
              <w:bottom w:val="single" w:sz="8" w:space="0" w:color="auto"/>
            </w:tcBorders>
            <w:shd w:val="clear" w:color="auto" w:fill="auto"/>
            <w:vAlign w:val="center"/>
          </w:tcPr>
          <w:p w14:paraId="4DA4290D" w14:textId="77777777" w:rsidR="00527773" w:rsidRPr="008D1B0E" w:rsidRDefault="00527773" w:rsidP="0024649C">
            <w:pPr>
              <w:widowControl/>
              <w:spacing w:line="240" w:lineRule="auto"/>
              <w:jc w:val="center"/>
              <w:rPr>
                <w:kern w:val="0"/>
                <w:sz w:val="18"/>
                <w:szCs w:val="18"/>
              </w:rPr>
            </w:pPr>
            <w:r w:rsidRPr="008D1B0E">
              <w:rPr>
                <w:kern w:val="0"/>
                <w:sz w:val="18"/>
                <w:szCs w:val="18"/>
              </w:rPr>
              <w:t>弱粘结煤</w:t>
            </w:r>
          </w:p>
        </w:tc>
        <w:tc>
          <w:tcPr>
            <w:tcW w:w="625" w:type="pct"/>
            <w:tcBorders>
              <w:top w:val="single" w:sz="8" w:space="0" w:color="auto"/>
              <w:bottom w:val="single" w:sz="8" w:space="0" w:color="auto"/>
            </w:tcBorders>
            <w:shd w:val="clear" w:color="auto" w:fill="auto"/>
            <w:vAlign w:val="center"/>
          </w:tcPr>
          <w:p w14:paraId="2DC7C8B7" w14:textId="77777777" w:rsidR="00527773" w:rsidRPr="008D1B0E" w:rsidRDefault="00527773" w:rsidP="0024649C">
            <w:pPr>
              <w:widowControl/>
              <w:spacing w:line="240" w:lineRule="auto"/>
              <w:jc w:val="center"/>
              <w:rPr>
                <w:kern w:val="0"/>
                <w:sz w:val="18"/>
                <w:szCs w:val="18"/>
              </w:rPr>
            </w:pPr>
            <w:r w:rsidRPr="008D1B0E">
              <w:rPr>
                <w:kern w:val="0"/>
                <w:sz w:val="18"/>
                <w:szCs w:val="18"/>
              </w:rPr>
              <w:t>长焰煤</w:t>
            </w:r>
          </w:p>
        </w:tc>
        <w:tc>
          <w:tcPr>
            <w:tcW w:w="625" w:type="pct"/>
            <w:tcBorders>
              <w:top w:val="single" w:sz="8" w:space="0" w:color="auto"/>
              <w:bottom w:val="single" w:sz="8" w:space="0" w:color="auto"/>
            </w:tcBorders>
            <w:shd w:val="clear" w:color="auto" w:fill="auto"/>
            <w:vAlign w:val="center"/>
          </w:tcPr>
          <w:p w14:paraId="646BEB05" w14:textId="77777777" w:rsidR="00527773" w:rsidRPr="008D1B0E" w:rsidRDefault="00527773" w:rsidP="0024649C">
            <w:pPr>
              <w:widowControl/>
              <w:spacing w:line="240" w:lineRule="auto"/>
              <w:jc w:val="center"/>
              <w:rPr>
                <w:kern w:val="0"/>
                <w:sz w:val="18"/>
                <w:szCs w:val="18"/>
              </w:rPr>
            </w:pPr>
            <w:r w:rsidRPr="008D1B0E">
              <w:rPr>
                <w:kern w:val="0"/>
                <w:sz w:val="18"/>
                <w:szCs w:val="18"/>
              </w:rPr>
              <w:t>气煤</w:t>
            </w:r>
          </w:p>
        </w:tc>
        <w:tc>
          <w:tcPr>
            <w:tcW w:w="625" w:type="pct"/>
            <w:tcBorders>
              <w:top w:val="single" w:sz="8" w:space="0" w:color="auto"/>
              <w:bottom w:val="single" w:sz="8" w:space="0" w:color="auto"/>
            </w:tcBorders>
            <w:shd w:val="clear" w:color="auto" w:fill="auto"/>
            <w:vAlign w:val="center"/>
          </w:tcPr>
          <w:p w14:paraId="1B241727" w14:textId="77777777" w:rsidR="00527773" w:rsidRPr="008D1B0E" w:rsidRDefault="00527773" w:rsidP="0024649C">
            <w:pPr>
              <w:widowControl/>
              <w:spacing w:line="240" w:lineRule="auto"/>
              <w:jc w:val="center"/>
              <w:rPr>
                <w:kern w:val="0"/>
                <w:sz w:val="18"/>
                <w:szCs w:val="18"/>
              </w:rPr>
            </w:pPr>
            <w:r w:rsidRPr="008D1B0E">
              <w:rPr>
                <w:kern w:val="0"/>
                <w:sz w:val="18"/>
                <w:szCs w:val="18"/>
              </w:rPr>
              <w:t>肥煤</w:t>
            </w:r>
          </w:p>
        </w:tc>
        <w:tc>
          <w:tcPr>
            <w:tcW w:w="625" w:type="pct"/>
            <w:tcBorders>
              <w:top w:val="single" w:sz="8" w:space="0" w:color="auto"/>
              <w:bottom w:val="single" w:sz="8" w:space="0" w:color="auto"/>
            </w:tcBorders>
            <w:shd w:val="clear" w:color="auto" w:fill="auto"/>
            <w:vAlign w:val="center"/>
          </w:tcPr>
          <w:p w14:paraId="52990211" w14:textId="77777777" w:rsidR="00527773" w:rsidRPr="008D1B0E" w:rsidRDefault="00527773" w:rsidP="0024649C">
            <w:pPr>
              <w:widowControl/>
              <w:spacing w:line="240" w:lineRule="auto"/>
              <w:jc w:val="center"/>
              <w:rPr>
                <w:kern w:val="0"/>
                <w:sz w:val="18"/>
                <w:szCs w:val="18"/>
              </w:rPr>
            </w:pPr>
            <w:r w:rsidRPr="008D1B0E">
              <w:rPr>
                <w:rFonts w:hint="eastAsia"/>
                <w:kern w:val="0"/>
                <w:sz w:val="18"/>
                <w:szCs w:val="18"/>
              </w:rPr>
              <w:t>其他</w:t>
            </w:r>
          </w:p>
        </w:tc>
      </w:tr>
      <w:tr w:rsidR="00527773" w:rsidRPr="008D1B0E" w14:paraId="191006AB" w14:textId="77777777" w:rsidTr="0024649C">
        <w:tc>
          <w:tcPr>
            <w:tcW w:w="625" w:type="pct"/>
            <w:tcBorders>
              <w:top w:val="single" w:sz="8" w:space="0" w:color="auto"/>
            </w:tcBorders>
            <w:shd w:val="clear" w:color="auto" w:fill="auto"/>
            <w:vAlign w:val="center"/>
          </w:tcPr>
          <w:p w14:paraId="08EFD969" w14:textId="77777777" w:rsidR="00527773" w:rsidRPr="008D1B0E" w:rsidRDefault="00527773" w:rsidP="0024649C">
            <w:pPr>
              <w:widowControl/>
              <w:spacing w:line="240" w:lineRule="auto"/>
              <w:jc w:val="center"/>
              <w:rPr>
                <w:kern w:val="0"/>
                <w:sz w:val="18"/>
                <w:szCs w:val="18"/>
              </w:rPr>
            </w:pPr>
            <w:r w:rsidRPr="008D1B0E">
              <w:rPr>
                <w:sz w:val="18"/>
              </w:rPr>
              <w:object w:dxaOrig="820" w:dyaOrig="380" w14:anchorId="17AB685B">
                <v:shape id="_x0000_i1086" type="#_x0000_t75" style="width:42pt;height:18pt" o:ole="">
                  <v:imagedata r:id="rId118" o:title=""/>
                </v:shape>
                <o:OLEObject Type="Embed" ProgID="Equation.DSMT4" ShapeID="_x0000_i1086" DrawAspect="Content" ObjectID="_1768738421" r:id="rId123"/>
              </w:object>
            </w:r>
          </w:p>
        </w:tc>
        <w:tc>
          <w:tcPr>
            <w:tcW w:w="625" w:type="pct"/>
            <w:tcBorders>
              <w:top w:val="single" w:sz="8" w:space="0" w:color="auto"/>
            </w:tcBorders>
            <w:shd w:val="clear" w:color="auto" w:fill="auto"/>
            <w:vAlign w:val="center"/>
          </w:tcPr>
          <w:p w14:paraId="74744F08" w14:textId="77777777" w:rsidR="00527773" w:rsidRPr="008D1B0E" w:rsidRDefault="00527773" w:rsidP="0024649C">
            <w:pPr>
              <w:widowControl/>
              <w:spacing w:line="240" w:lineRule="auto"/>
              <w:jc w:val="center"/>
              <w:rPr>
                <w:rFonts w:ascii="Times New Roman" w:eastAsiaTheme="majorEastAsia" w:hAnsi="Times New Roman"/>
                <w:kern w:val="0"/>
                <w:sz w:val="18"/>
                <w:szCs w:val="18"/>
              </w:rPr>
            </w:pPr>
            <w:r w:rsidRPr="008D1B0E">
              <w:rPr>
                <w:rFonts w:ascii="Times New Roman" w:eastAsiaTheme="majorEastAsia" w:hAnsi="Times New Roman"/>
                <w:kern w:val="0"/>
                <w:sz w:val="18"/>
                <w:szCs w:val="18"/>
              </w:rPr>
              <w:t>1</w:t>
            </w:r>
          </w:p>
        </w:tc>
        <w:tc>
          <w:tcPr>
            <w:tcW w:w="625" w:type="pct"/>
            <w:tcBorders>
              <w:top w:val="single" w:sz="8" w:space="0" w:color="auto"/>
            </w:tcBorders>
            <w:shd w:val="clear" w:color="auto" w:fill="auto"/>
            <w:vAlign w:val="center"/>
          </w:tcPr>
          <w:p w14:paraId="2D08E775" w14:textId="77777777" w:rsidR="00527773" w:rsidRPr="008D1B0E" w:rsidRDefault="00527773" w:rsidP="0024649C">
            <w:pPr>
              <w:widowControl/>
              <w:spacing w:line="240" w:lineRule="auto"/>
              <w:jc w:val="center"/>
              <w:rPr>
                <w:rFonts w:ascii="Times New Roman" w:eastAsiaTheme="majorEastAsia" w:hAnsi="Times New Roman"/>
                <w:kern w:val="0"/>
                <w:sz w:val="18"/>
                <w:szCs w:val="18"/>
              </w:rPr>
            </w:pPr>
            <w:r w:rsidRPr="008D1B0E">
              <w:rPr>
                <w:rFonts w:ascii="Times New Roman" w:eastAsiaTheme="majorEastAsia" w:hAnsi="Times New Roman"/>
                <w:kern w:val="0"/>
                <w:sz w:val="18"/>
                <w:szCs w:val="18"/>
              </w:rPr>
              <w:t>0.67</w:t>
            </w:r>
          </w:p>
        </w:tc>
        <w:tc>
          <w:tcPr>
            <w:tcW w:w="625" w:type="pct"/>
            <w:tcBorders>
              <w:top w:val="single" w:sz="8" w:space="0" w:color="auto"/>
            </w:tcBorders>
            <w:shd w:val="clear" w:color="auto" w:fill="auto"/>
            <w:vAlign w:val="center"/>
          </w:tcPr>
          <w:p w14:paraId="49A44F97" w14:textId="77777777" w:rsidR="00527773" w:rsidRPr="008D1B0E" w:rsidRDefault="00527773" w:rsidP="0024649C">
            <w:pPr>
              <w:widowControl/>
              <w:spacing w:line="240" w:lineRule="auto"/>
              <w:jc w:val="center"/>
              <w:rPr>
                <w:rFonts w:ascii="Times New Roman" w:eastAsiaTheme="majorEastAsia" w:hAnsi="Times New Roman"/>
                <w:kern w:val="0"/>
                <w:sz w:val="18"/>
                <w:szCs w:val="18"/>
              </w:rPr>
            </w:pPr>
            <w:r w:rsidRPr="008D1B0E">
              <w:rPr>
                <w:rFonts w:ascii="Times New Roman" w:eastAsiaTheme="majorEastAsia" w:hAnsi="Times New Roman"/>
                <w:kern w:val="0"/>
                <w:sz w:val="18"/>
                <w:szCs w:val="18"/>
              </w:rPr>
              <w:t>1</w:t>
            </w:r>
          </w:p>
        </w:tc>
        <w:tc>
          <w:tcPr>
            <w:tcW w:w="625" w:type="pct"/>
            <w:tcBorders>
              <w:top w:val="single" w:sz="8" w:space="0" w:color="auto"/>
            </w:tcBorders>
            <w:shd w:val="clear" w:color="auto" w:fill="auto"/>
            <w:vAlign w:val="center"/>
          </w:tcPr>
          <w:p w14:paraId="3F8E36C3" w14:textId="77777777" w:rsidR="00527773" w:rsidRPr="008D1B0E" w:rsidRDefault="00527773" w:rsidP="0024649C">
            <w:pPr>
              <w:widowControl/>
              <w:spacing w:line="240" w:lineRule="auto"/>
              <w:jc w:val="center"/>
              <w:rPr>
                <w:rFonts w:ascii="Times New Roman" w:eastAsiaTheme="majorEastAsia" w:hAnsi="Times New Roman"/>
                <w:kern w:val="0"/>
                <w:sz w:val="18"/>
                <w:szCs w:val="18"/>
              </w:rPr>
            </w:pPr>
            <w:r w:rsidRPr="008D1B0E">
              <w:rPr>
                <w:rFonts w:ascii="Times New Roman" w:eastAsiaTheme="majorEastAsia" w:hAnsi="Times New Roman"/>
                <w:kern w:val="0"/>
                <w:sz w:val="18"/>
                <w:szCs w:val="18"/>
              </w:rPr>
              <w:t>1</w:t>
            </w:r>
          </w:p>
        </w:tc>
        <w:tc>
          <w:tcPr>
            <w:tcW w:w="625" w:type="pct"/>
            <w:tcBorders>
              <w:top w:val="single" w:sz="8" w:space="0" w:color="auto"/>
            </w:tcBorders>
            <w:shd w:val="clear" w:color="auto" w:fill="auto"/>
            <w:vAlign w:val="center"/>
          </w:tcPr>
          <w:p w14:paraId="4DD7A7B0" w14:textId="77777777" w:rsidR="00527773" w:rsidRPr="008D1B0E" w:rsidRDefault="00527773" w:rsidP="0024649C">
            <w:pPr>
              <w:widowControl/>
              <w:spacing w:line="240" w:lineRule="auto"/>
              <w:jc w:val="center"/>
              <w:rPr>
                <w:rFonts w:ascii="Times New Roman" w:eastAsiaTheme="majorEastAsia" w:hAnsi="Times New Roman"/>
                <w:kern w:val="0"/>
                <w:sz w:val="18"/>
                <w:szCs w:val="18"/>
              </w:rPr>
            </w:pPr>
            <w:r w:rsidRPr="008D1B0E">
              <w:rPr>
                <w:rFonts w:ascii="Times New Roman" w:eastAsiaTheme="majorEastAsia" w:hAnsi="Times New Roman"/>
                <w:kern w:val="0"/>
                <w:sz w:val="18"/>
                <w:szCs w:val="18"/>
              </w:rPr>
              <w:t>0.61</w:t>
            </w:r>
          </w:p>
        </w:tc>
        <w:tc>
          <w:tcPr>
            <w:tcW w:w="625" w:type="pct"/>
            <w:tcBorders>
              <w:top w:val="single" w:sz="8" w:space="0" w:color="auto"/>
            </w:tcBorders>
            <w:shd w:val="clear" w:color="auto" w:fill="auto"/>
            <w:vAlign w:val="center"/>
          </w:tcPr>
          <w:p w14:paraId="6548E466" w14:textId="77777777" w:rsidR="00527773" w:rsidRPr="008D1B0E" w:rsidRDefault="00527773" w:rsidP="0024649C">
            <w:pPr>
              <w:widowControl/>
              <w:spacing w:line="240" w:lineRule="auto"/>
              <w:jc w:val="center"/>
              <w:rPr>
                <w:rFonts w:ascii="Times New Roman" w:eastAsiaTheme="majorEastAsia" w:hAnsi="Times New Roman"/>
                <w:kern w:val="0"/>
                <w:sz w:val="18"/>
                <w:szCs w:val="18"/>
              </w:rPr>
            </w:pPr>
            <w:r w:rsidRPr="008D1B0E">
              <w:rPr>
                <w:rFonts w:ascii="Times New Roman" w:eastAsiaTheme="majorEastAsia" w:hAnsi="Times New Roman"/>
                <w:kern w:val="0"/>
                <w:sz w:val="18"/>
                <w:szCs w:val="18"/>
              </w:rPr>
              <w:t>0.55</w:t>
            </w:r>
          </w:p>
        </w:tc>
        <w:tc>
          <w:tcPr>
            <w:tcW w:w="625" w:type="pct"/>
            <w:tcBorders>
              <w:top w:val="single" w:sz="8" w:space="0" w:color="auto"/>
            </w:tcBorders>
            <w:shd w:val="clear" w:color="auto" w:fill="auto"/>
            <w:vAlign w:val="center"/>
          </w:tcPr>
          <w:p w14:paraId="386F189D" w14:textId="77777777" w:rsidR="00527773" w:rsidRPr="008D1B0E" w:rsidRDefault="00527773" w:rsidP="0024649C">
            <w:pPr>
              <w:widowControl/>
              <w:spacing w:line="240" w:lineRule="auto"/>
              <w:jc w:val="center"/>
              <w:rPr>
                <w:rFonts w:ascii="Times New Roman" w:eastAsiaTheme="majorEastAsia" w:hAnsi="Times New Roman"/>
                <w:kern w:val="0"/>
                <w:sz w:val="18"/>
                <w:szCs w:val="18"/>
              </w:rPr>
            </w:pPr>
            <w:r w:rsidRPr="008D1B0E">
              <w:rPr>
                <w:rFonts w:ascii="Times New Roman" w:eastAsiaTheme="majorEastAsia" w:hAnsi="Times New Roman"/>
                <w:kern w:val="0"/>
                <w:sz w:val="18"/>
                <w:szCs w:val="18"/>
              </w:rPr>
              <w:t>0.5</w:t>
            </w:r>
          </w:p>
        </w:tc>
      </w:tr>
    </w:tbl>
    <w:p w14:paraId="3F91DC24" w14:textId="3CE0AAE0" w:rsidR="00F04095" w:rsidRDefault="00F04095" w:rsidP="00F04095">
      <w:pPr>
        <w:pStyle w:val="affd"/>
        <w:spacing w:before="120" w:after="120"/>
      </w:pPr>
      <w:bookmarkStart w:id="203" w:name="_Toc141551272"/>
      <w:bookmarkStart w:id="204" w:name="_Toc146712704"/>
      <w:r>
        <w:rPr>
          <w:rFonts w:hint="eastAsia"/>
        </w:rPr>
        <w:lastRenderedPageBreak/>
        <w:t>二氧化碳驱页岩油</w:t>
      </w:r>
      <w:bookmarkEnd w:id="203"/>
      <w:bookmarkEnd w:id="204"/>
    </w:p>
    <w:p w14:paraId="2EF3075F" w14:textId="33D7CDE4" w:rsidR="00F04095" w:rsidRPr="00F04095" w:rsidRDefault="00F04095" w:rsidP="00F04095">
      <w:pPr>
        <w:pStyle w:val="afffffffff1"/>
        <w:numPr>
          <w:ilvl w:val="0"/>
          <w:numId w:val="0"/>
        </w:numPr>
        <w:ind w:firstLineChars="200" w:firstLine="420"/>
        <w:rPr>
          <w:color w:val="FF0000"/>
        </w:rPr>
      </w:pPr>
      <w:r>
        <w:rPr>
          <w:rFonts w:hint="eastAsia"/>
        </w:rPr>
        <w:t>二氧化碳驱页岩油</w:t>
      </w:r>
      <w:r w:rsidR="00B11D48">
        <w:rPr>
          <w:rFonts w:hint="eastAsia"/>
        </w:rPr>
        <w:t>技术机理</w:t>
      </w:r>
      <w:r>
        <w:rPr>
          <w:rFonts w:hint="eastAsia"/>
        </w:rPr>
        <w:t>与驱油</w:t>
      </w:r>
      <w:r w:rsidR="00672F59">
        <w:rPr>
          <w:rFonts w:hint="eastAsia"/>
        </w:rPr>
        <w:t>类似</w:t>
      </w:r>
      <w:r>
        <w:rPr>
          <w:rFonts w:hint="eastAsia"/>
        </w:rPr>
        <w:t>，</w:t>
      </w:r>
      <w:r w:rsidR="00672F59">
        <w:rPr>
          <w:rFonts w:hint="eastAsia"/>
        </w:rPr>
        <w:t>其二氧化碳封存潜力</w:t>
      </w:r>
      <w:r>
        <w:rPr>
          <w:rFonts w:hint="eastAsia"/>
        </w:rPr>
        <w:t>可借鉴式(</w:t>
      </w:r>
      <w:r>
        <w:t>3)</w:t>
      </w:r>
      <w:r>
        <w:rPr>
          <w:rFonts w:hint="eastAsia"/>
        </w:rPr>
        <w:t>计算，</w:t>
      </w:r>
      <w:r w:rsidR="00E24615">
        <w:rPr>
          <w:rFonts w:hint="eastAsia"/>
        </w:rPr>
        <w:t>但</w:t>
      </w:r>
      <w:r>
        <w:rPr>
          <w:rFonts w:hint="eastAsia"/>
        </w:rPr>
        <w:t>忽略页岩油层压裂改造形成的</w:t>
      </w:r>
      <w:r w:rsidR="00672F59">
        <w:rPr>
          <w:rFonts w:hint="eastAsia"/>
        </w:rPr>
        <w:t>裂隙</w:t>
      </w:r>
      <w:r>
        <w:rPr>
          <w:rFonts w:hint="eastAsia"/>
        </w:rPr>
        <w:t>空间。</w:t>
      </w:r>
    </w:p>
    <w:p w14:paraId="6678BD98" w14:textId="25B35B96" w:rsidR="00672F59" w:rsidRDefault="00672F59" w:rsidP="00672F59">
      <w:pPr>
        <w:pStyle w:val="affd"/>
        <w:spacing w:before="120" w:after="120"/>
      </w:pPr>
      <w:bookmarkStart w:id="205" w:name="_Toc141551273"/>
      <w:bookmarkStart w:id="206" w:name="_Toc146712705"/>
      <w:r>
        <w:rPr>
          <w:rFonts w:hint="eastAsia"/>
        </w:rPr>
        <w:t>二氧化碳</w:t>
      </w:r>
      <w:r w:rsidR="00EE4A40">
        <w:rPr>
          <w:rFonts w:hint="eastAsia"/>
        </w:rPr>
        <w:t>提高</w:t>
      </w:r>
      <w:r>
        <w:rPr>
          <w:rFonts w:hint="eastAsia"/>
        </w:rPr>
        <w:t>页岩气</w:t>
      </w:r>
      <w:r w:rsidR="00EE4A40">
        <w:rPr>
          <w:rFonts w:hint="eastAsia"/>
        </w:rPr>
        <w:t>采收率</w:t>
      </w:r>
      <w:bookmarkEnd w:id="205"/>
      <w:bookmarkEnd w:id="206"/>
    </w:p>
    <w:p w14:paraId="410E6FBF" w14:textId="7576224B" w:rsidR="00672F59" w:rsidRPr="00F04095" w:rsidRDefault="00672F59" w:rsidP="00672F59">
      <w:pPr>
        <w:pStyle w:val="afffffffff1"/>
        <w:numPr>
          <w:ilvl w:val="0"/>
          <w:numId w:val="0"/>
        </w:numPr>
        <w:ind w:firstLineChars="200" w:firstLine="420"/>
        <w:rPr>
          <w:color w:val="FF0000"/>
        </w:rPr>
      </w:pPr>
      <w:r>
        <w:rPr>
          <w:rFonts w:hint="eastAsia"/>
        </w:rPr>
        <w:t>二氧化碳驱页岩气</w:t>
      </w:r>
      <w:r w:rsidR="00B11D48">
        <w:rPr>
          <w:rFonts w:hint="eastAsia"/>
        </w:rPr>
        <w:t>技术机理</w:t>
      </w:r>
      <w:r>
        <w:rPr>
          <w:rFonts w:hint="eastAsia"/>
        </w:rPr>
        <w:t>与驱煤层气类似，其二氧化碳封存潜力可借鉴式(</w:t>
      </w:r>
      <w:r>
        <w:t>7)</w:t>
      </w:r>
      <w:r>
        <w:rPr>
          <w:rFonts w:hint="eastAsia"/>
        </w:rPr>
        <w:t>计算，但忽略页岩气层压裂改造形成的裂隙空间。</w:t>
      </w:r>
    </w:p>
    <w:p w14:paraId="147B80A1" w14:textId="225ABFF4" w:rsidR="00012024" w:rsidRDefault="002A69A7" w:rsidP="00012024">
      <w:pPr>
        <w:pStyle w:val="affd"/>
        <w:spacing w:before="120" w:after="120"/>
      </w:pPr>
      <w:bookmarkStart w:id="207" w:name="_Toc141551274"/>
      <w:bookmarkStart w:id="208" w:name="_Toc146712706"/>
      <w:r>
        <w:rPr>
          <w:rFonts w:hint="eastAsia"/>
        </w:rPr>
        <w:t>基性-超基性岩</w:t>
      </w:r>
      <w:r w:rsidR="002A6F1C">
        <w:rPr>
          <w:rFonts w:hint="eastAsia"/>
        </w:rPr>
        <w:t>二氧化碳</w:t>
      </w:r>
      <w:r w:rsidR="00012024">
        <w:rPr>
          <w:rFonts w:hint="eastAsia"/>
        </w:rPr>
        <w:t>原位矿化</w:t>
      </w:r>
      <w:bookmarkEnd w:id="207"/>
      <w:bookmarkEnd w:id="208"/>
    </w:p>
    <w:p w14:paraId="610251A4" w14:textId="574CF50C" w:rsidR="00012024" w:rsidRPr="00AC698B" w:rsidRDefault="002A69A7" w:rsidP="00C41B08">
      <w:pPr>
        <w:pStyle w:val="afffffffff1"/>
        <w:ind w:left="0"/>
      </w:pPr>
      <w:r w:rsidRPr="00AC698B">
        <w:rPr>
          <w:rFonts w:hint="eastAsia"/>
        </w:rPr>
        <w:t>基性-超基性岩</w:t>
      </w:r>
      <w:r w:rsidR="008D5A0B" w:rsidRPr="00AC698B">
        <w:rPr>
          <w:rFonts w:hint="eastAsia"/>
        </w:rPr>
        <w:t>原位矿化</w:t>
      </w:r>
      <w:r w:rsidR="00B11D48" w:rsidRPr="00AC698B">
        <w:rPr>
          <w:rFonts w:hint="eastAsia"/>
        </w:rPr>
        <w:t>技术机理是通过将</w:t>
      </w:r>
      <w:r w:rsidR="008D5A0B" w:rsidRPr="00AC698B">
        <w:rPr>
          <w:rFonts w:hint="eastAsia"/>
        </w:rPr>
        <w:t>二氧化碳</w:t>
      </w:r>
      <w:r w:rsidR="00421597" w:rsidRPr="00AC698B">
        <w:rPr>
          <w:rFonts w:hint="eastAsia"/>
        </w:rPr>
        <w:t>或二氧化碳</w:t>
      </w:r>
      <w:r w:rsidR="00012024" w:rsidRPr="00AC698B">
        <w:rPr>
          <w:rFonts w:hint="eastAsia"/>
        </w:rPr>
        <w:t>的水溶液注入至</w:t>
      </w:r>
      <w:r w:rsidR="00421597" w:rsidRPr="00AC698B">
        <w:rPr>
          <w:rFonts w:hint="eastAsia"/>
        </w:rPr>
        <w:t>基性-超基性</w:t>
      </w:r>
      <w:r w:rsidR="00012024" w:rsidRPr="00AC698B">
        <w:rPr>
          <w:rFonts w:hint="eastAsia"/>
        </w:rPr>
        <w:t>岩层</w:t>
      </w:r>
      <w:r w:rsidR="008D5A0B" w:rsidRPr="00AC698B">
        <w:rPr>
          <w:rFonts w:hint="eastAsia"/>
        </w:rPr>
        <w:t>后，</w:t>
      </w:r>
      <w:r w:rsidR="00012024" w:rsidRPr="00AC698B">
        <w:rPr>
          <w:rFonts w:hint="eastAsia"/>
        </w:rPr>
        <w:t>与</w:t>
      </w:r>
      <w:r w:rsidR="00295D0F" w:rsidRPr="00AC698B">
        <w:rPr>
          <w:rFonts w:hint="eastAsia"/>
        </w:rPr>
        <w:t>铁</w:t>
      </w:r>
      <w:r w:rsidR="00421597" w:rsidRPr="00AC698B">
        <w:rPr>
          <w:rFonts w:hint="eastAsia"/>
        </w:rPr>
        <w:t>、</w:t>
      </w:r>
      <w:r w:rsidR="00012024" w:rsidRPr="00AC698B">
        <w:rPr>
          <w:rFonts w:hint="eastAsia"/>
        </w:rPr>
        <w:t>镁</w:t>
      </w:r>
      <w:r w:rsidR="003A42D0" w:rsidRPr="00AC698B">
        <w:rPr>
          <w:rFonts w:hint="eastAsia"/>
        </w:rPr>
        <w:t>质</w:t>
      </w:r>
      <w:r w:rsidR="00012024" w:rsidRPr="00AC698B">
        <w:rPr>
          <w:rFonts w:hint="eastAsia"/>
        </w:rPr>
        <w:t>矿物发生CO</w:t>
      </w:r>
      <w:r w:rsidR="00012024" w:rsidRPr="00AC698B">
        <w:rPr>
          <w:rFonts w:hint="eastAsia"/>
          <w:vertAlign w:val="subscript"/>
        </w:rPr>
        <w:t>2</w:t>
      </w:r>
      <w:r w:rsidR="008D5A0B" w:rsidRPr="00AC698B">
        <w:t>-</w:t>
      </w:r>
      <w:r w:rsidR="008D5A0B" w:rsidRPr="00AC698B">
        <w:rPr>
          <w:rFonts w:hint="eastAsia"/>
        </w:rPr>
        <w:t>水-岩</w:t>
      </w:r>
      <w:r w:rsidR="00012024" w:rsidRPr="00AC698B">
        <w:rPr>
          <w:rFonts w:hint="eastAsia"/>
        </w:rPr>
        <w:t>矿化反应实现封存，由于该技术对玄武岩温度和孔渗条件要求较高，</w:t>
      </w:r>
      <w:r w:rsidR="00E95869" w:rsidRPr="00AC698B">
        <w:rPr>
          <w:rFonts w:hint="eastAsia"/>
        </w:rPr>
        <w:t>国内</w:t>
      </w:r>
      <w:r w:rsidR="00012024" w:rsidRPr="00AC698B">
        <w:rPr>
          <w:rFonts w:hint="eastAsia"/>
        </w:rPr>
        <w:t>规模化应用技术成熟度较低。</w:t>
      </w:r>
    </w:p>
    <w:p w14:paraId="3102E06A" w14:textId="248B5CDF" w:rsidR="00012024" w:rsidRPr="00FF74C0" w:rsidRDefault="00012024" w:rsidP="00C41B08">
      <w:pPr>
        <w:pStyle w:val="afffffffff1"/>
        <w:ind w:left="0"/>
      </w:pPr>
      <w:r w:rsidRPr="00FF74C0">
        <w:rPr>
          <w:rFonts w:hint="eastAsia"/>
        </w:rPr>
        <w:t>假设</w:t>
      </w:r>
      <w:r w:rsidR="002A69A7">
        <w:rPr>
          <w:rFonts w:hint="eastAsia"/>
        </w:rPr>
        <w:t>基性-超基性岩</w:t>
      </w:r>
      <w:r w:rsidRPr="00FF74C0">
        <w:rPr>
          <w:rFonts w:hint="eastAsia"/>
        </w:rPr>
        <w:t>中的</w:t>
      </w:r>
      <w:r w:rsidR="00421597">
        <w:rPr>
          <w:rFonts w:hint="eastAsia"/>
        </w:rPr>
        <w:t>钙</w:t>
      </w:r>
      <w:r w:rsidRPr="00FF74C0">
        <w:rPr>
          <w:rFonts w:hint="eastAsia"/>
        </w:rPr>
        <w:t>镁质矿物能100%碳酸盐化，</w:t>
      </w:r>
      <w:r w:rsidR="00E95869" w:rsidRPr="00FF74C0">
        <w:rPr>
          <w:rFonts w:hint="eastAsia"/>
        </w:rPr>
        <w:t>其</w:t>
      </w:r>
      <w:r w:rsidRPr="00FF74C0">
        <w:rPr>
          <w:rFonts w:hint="eastAsia"/>
        </w:rPr>
        <w:t>封存潜力计算公式</w:t>
      </w:r>
      <w:r w:rsidR="008D5A0B" w:rsidRPr="00FF74C0">
        <w:rPr>
          <w:rFonts w:hint="eastAsia"/>
        </w:rPr>
        <w:t>见式(</w:t>
      </w:r>
      <w:r w:rsidR="00E95869" w:rsidRPr="00FF74C0">
        <w:t>8</w:t>
      </w:r>
      <w:r w:rsidR="008D5A0B" w:rsidRPr="00FF74C0">
        <w:t>)</w:t>
      </w:r>
      <w:r w:rsidR="008D5A0B" w:rsidRPr="00FF74C0">
        <w:rPr>
          <w:rFonts w:hint="eastAsia"/>
        </w:rPr>
        <w:t>：</w:t>
      </w:r>
    </w:p>
    <w:p w14:paraId="2D6881F9" w14:textId="612AC740" w:rsidR="008D5A0B" w:rsidRDefault="008D5A0B" w:rsidP="008D5A0B">
      <w:pPr>
        <w:pStyle w:val="affffffd"/>
      </w:pPr>
      <w:r>
        <w:tab/>
      </w:r>
      <m:oMath>
        <m:r>
          <m:rPr>
            <m:sty m:val="p"/>
          </m:rPr>
          <w:rPr>
            <w:rFonts w:ascii="Cambria Math" w:hAnsi="Cambria Math"/>
          </w:rPr>
          <w:object w:dxaOrig="3780" w:dyaOrig="620" w14:anchorId="26DD675A">
            <v:shape id="_x0000_i1087" type="#_x0000_t75" style="width:189pt;height:31.5pt" o:ole="">
              <v:imagedata r:id="rId124" o:title=""/>
            </v:shape>
            <o:OLEObject Type="Embed" ProgID="Equation.DSMT4" ShapeID="_x0000_i1087" DrawAspect="Content" ObjectID="_1768738422" r:id="rId125"/>
          </w:object>
        </m:r>
      </m:oMath>
      <w:r w:rsidRPr="008D5A0B">
        <w:rPr>
          <w:rFonts w:ascii="微软雅黑" w:eastAsia="微软雅黑" w:hAnsi="微软雅黑"/>
        </w:rPr>
        <w:tab/>
      </w:r>
      <w:r>
        <w:t>(</w:t>
      </w:r>
      <w:r>
        <w:fldChar w:fldCharType="begin"/>
      </w:r>
      <w:r>
        <w:instrText xml:space="preserve"> AUTONUM </w:instrText>
      </w:r>
      <w:r>
        <w:fldChar w:fldCharType="end"/>
      </w:r>
      <w:r>
        <w:t>)</w:t>
      </w:r>
    </w:p>
    <w:p w14:paraId="24F49B9C" w14:textId="5189BF97" w:rsidR="008D5A0B" w:rsidRPr="00D95602" w:rsidRDefault="008D5A0B" w:rsidP="008D5A0B">
      <w:pPr>
        <w:pStyle w:val="affffa"/>
        <w:ind w:firstLine="420"/>
        <w:rPr>
          <w:rFonts w:ascii="宋体" w:hAnsi="宋体"/>
        </w:rPr>
      </w:pPr>
      <w:r w:rsidRPr="00D95602">
        <w:rPr>
          <w:rFonts w:ascii="宋体" w:hAnsi="宋体" w:hint="eastAsia"/>
        </w:rPr>
        <w:t>式中：</w:t>
      </w:r>
    </w:p>
    <w:p w14:paraId="5E34CB4E" w14:textId="5BCC1232" w:rsidR="008D5A0B" w:rsidRPr="00D95602" w:rsidRDefault="008D5A0B" w:rsidP="003A42D0">
      <w:pPr>
        <w:tabs>
          <w:tab w:val="left" w:pos="993"/>
        </w:tabs>
        <w:spacing w:line="240" w:lineRule="auto"/>
        <w:ind w:firstLineChars="200" w:firstLine="420"/>
        <w:textAlignment w:val="center"/>
        <w:rPr>
          <w:rFonts w:ascii="宋体" w:hAnsi="宋体"/>
        </w:rPr>
      </w:pPr>
      <w:r w:rsidRPr="00D95602">
        <w:rPr>
          <w:rFonts w:ascii="宋体" w:hAnsi="宋体"/>
        </w:rPr>
        <w:object w:dxaOrig="440" w:dyaOrig="360" w14:anchorId="3E959004">
          <v:shape id="_x0000_i1088" type="#_x0000_t75" style="width:21.75pt;height:19.5pt" o:ole="">
            <v:imagedata r:id="rId126" o:title=""/>
          </v:shape>
          <o:OLEObject Type="Embed" ProgID="Equation.DSMT4" ShapeID="_x0000_i1088" DrawAspect="Content" ObjectID="_1768738423" r:id="rId127"/>
        </w:object>
      </w:r>
      <w:r w:rsidRPr="00D95602">
        <w:rPr>
          <w:rFonts w:ascii="宋体" w:hAnsi="宋体" w:hint="eastAsia"/>
        </w:rPr>
        <w:tab/>
      </w:r>
      <w:r w:rsidRPr="00D95602">
        <w:rPr>
          <w:rFonts w:ascii="宋体" w:hAnsi="宋体"/>
        </w:rPr>
        <w:t>——</w:t>
      </w:r>
      <w:r w:rsidR="00D95602">
        <w:rPr>
          <w:rFonts w:ascii="宋体" w:hAnsi="宋体" w:hint="eastAsia"/>
        </w:rPr>
        <w:t>基性超基性原位</w:t>
      </w:r>
      <w:r w:rsidRPr="00D95602">
        <w:rPr>
          <w:rFonts w:ascii="宋体" w:hAnsi="宋体"/>
        </w:rPr>
        <w:t>矿化</w:t>
      </w:r>
      <w:r w:rsidR="005518AC">
        <w:rPr>
          <w:rFonts w:ascii="宋体" w:hAnsi="宋体" w:hint="eastAsia"/>
        </w:rPr>
        <w:t>的二氧化碳</w:t>
      </w:r>
      <w:r w:rsidRPr="00D95602">
        <w:rPr>
          <w:rFonts w:ascii="宋体" w:hAnsi="宋体"/>
        </w:rPr>
        <w:t>封存</w:t>
      </w:r>
      <w:r w:rsidR="00D95602">
        <w:rPr>
          <w:rFonts w:ascii="宋体" w:hAnsi="宋体" w:hint="eastAsia"/>
        </w:rPr>
        <w:t>潜力</w:t>
      </w:r>
      <w:r w:rsidRPr="00D95602">
        <w:rPr>
          <w:rFonts w:ascii="宋体" w:hAnsi="宋体"/>
        </w:rPr>
        <w:t>，</w:t>
      </w:r>
      <w:r w:rsidR="00D95602">
        <w:rPr>
          <w:rFonts w:ascii="宋体" w:hAnsi="宋体" w:hint="eastAsia"/>
        </w:rPr>
        <w:t>单位为千克（kg）；</w:t>
      </w:r>
    </w:p>
    <w:p w14:paraId="1F8990C5" w14:textId="786A6D13" w:rsidR="00D95602" w:rsidRPr="00E47A3E" w:rsidRDefault="00D95602" w:rsidP="003A42D0">
      <w:pPr>
        <w:tabs>
          <w:tab w:val="left" w:pos="993"/>
        </w:tabs>
        <w:autoSpaceDE w:val="0"/>
        <w:autoSpaceDN w:val="0"/>
        <w:spacing w:line="240" w:lineRule="auto"/>
        <w:ind w:firstLineChars="202" w:firstLine="424"/>
        <w:jc w:val="left"/>
        <w:textAlignment w:val="center"/>
        <w:rPr>
          <w:rFonts w:ascii="宋体" w:hAnsi="宋体"/>
        </w:rPr>
      </w:pPr>
      <w:r w:rsidRPr="00E47A3E">
        <w:rPr>
          <w:rFonts w:ascii="宋体" w:hAnsi="宋体"/>
        </w:rPr>
        <w:fldChar w:fldCharType="begin"/>
      </w:r>
      <w:r w:rsidRPr="00E47A3E">
        <w:rPr>
          <w:rFonts w:ascii="宋体" w:hAnsi="宋体"/>
        </w:rPr>
        <w:instrText xml:space="preserve"> QUOTE </w:instrText>
      </w:r>
      <m:oMath>
        <m:r>
          <m:rPr>
            <m:sty m:val="p"/>
          </m:rPr>
          <w:rPr>
            <w:rFonts w:ascii="Cambria Math" w:hAnsi="Cambria Math"/>
          </w:rPr>
          <m:t>A</m:t>
        </m:r>
      </m:oMath>
      <w:r w:rsidRPr="00E47A3E">
        <w:rPr>
          <w:rFonts w:ascii="宋体" w:hAnsi="宋体"/>
        </w:rPr>
        <w:instrText xml:space="preserve"> </w:instrText>
      </w:r>
      <w:r w:rsidRPr="00E47A3E">
        <w:rPr>
          <w:rFonts w:ascii="宋体" w:hAnsi="宋体"/>
        </w:rPr>
        <w:fldChar w:fldCharType="separate"/>
      </w:r>
      <w:r w:rsidRPr="00E47A3E">
        <w:rPr>
          <w:rFonts w:ascii="宋体" w:hAnsi="宋体"/>
        </w:rPr>
        <w:object w:dxaOrig="240" w:dyaOrig="269" w14:anchorId="54B2D149">
          <v:shape id="_x0000_i1089" type="#_x0000_t75" style="width:12.75pt;height:12.75pt" o:ole="">
            <v:imagedata r:id="rId128" o:title=""/>
          </v:shape>
          <o:OLEObject Type="Embed" ProgID="Equation.DSMT4" ShapeID="_x0000_i1089" DrawAspect="Content" ObjectID="_1768738424" r:id="rId129"/>
        </w:object>
      </w:r>
      <w:r w:rsidRPr="00E47A3E">
        <w:rPr>
          <w:rFonts w:ascii="宋体" w:hAnsi="宋体"/>
        </w:rPr>
        <w:fldChar w:fldCharType="end"/>
      </w:r>
      <w:r w:rsidR="009E6E24">
        <w:rPr>
          <w:rFonts w:ascii="宋体" w:hAnsi="宋体"/>
        </w:rPr>
        <w:tab/>
      </w:r>
      <w:r w:rsidRPr="00E47A3E">
        <w:rPr>
          <w:rFonts w:ascii="宋体" w:hAnsi="宋体"/>
        </w:rPr>
        <w:t>——</w:t>
      </w:r>
      <w:r w:rsidR="002A69A7">
        <w:rPr>
          <w:rFonts w:ascii="宋体" w:hAnsi="宋体" w:hint="eastAsia"/>
        </w:rPr>
        <w:t>基性-超基性岩</w:t>
      </w:r>
      <w:r>
        <w:rPr>
          <w:rFonts w:ascii="宋体" w:hAnsi="宋体" w:hint="eastAsia"/>
        </w:rPr>
        <w:t>层</w:t>
      </w:r>
      <w:r w:rsidRPr="00E47A3E">
        <w:rPr>
          <w:rFonts w:ascii="宋体" w:hAnsi="宋体" w:hint="eastAsia"/>
        </w:rPr>
        <w:t>面积，单位为平方米（m</w:t>
      </w:r>
      <w:r w:rsidRPr="00E47A3E">
        <w:rPr>
          <w:rFonts w:ascii="宋体" w:hAnsi="宋体"/>
          <w:vertAlign w:val="superscript"/>
        </w:rPr>
        <w:t>2</w:t>
      </w:r>
      <w:r w:rsidRPr="00E47A3E">
        <w:rPr>
          <w:rFonts w:ascii="宋体" w:hAnsi="宋体" w:hint="eastAsia"/>
        </w:rPr>
        <w:t>）；</w:t>
      </w:r>
    </w:p>
    <w:p w14:paraId="7B83AA9B" w14:textId="174BFA0D" w:rsidR="00D95602" w:rsidRPr="00E47A3E" w:rsidRDefault="00D95602" w:rsidP="003A42D0">
      <w:pPr>
        <w:tabs>
          <w:tab w:val="left" w:pos="993"/>
        </w:tabs>
        <w:autoSpaceDE w:val="0"/>
        <w:autoSpaceDN w:val="0"/>
        <w:spacing w:line="240" w:lineRule="auto"/>
        <w:ind w:firstLineChars="202" w:firstLine="424"/>
        <w:jc w:val="left"/>
        <w:textAlignment w:val="center"/>
        <w:rPr>
          <w:rFonts w:ascii="宋体" w:hAnsi="宋体"/>
        </w:rPr>
      </w:pPr>
      <w:r w:rsidRPr="00E47A3E">
        <w:rPr>
          <w:rFonts w:ascii="宋体" w:hAnsi="宋体"/>
        </w:rPr>
        <w:fldChar w:fldCharType="begin"/>
      </w:r>
      <w:r w:rsidRPr="00E47A3E">
        <w:rPr>
          <w:rFonts w:ascii="宋体" w:hAnsi="宋体"/>
        </w:rPr>
        <w:instrText xml:space="preserve"> QUOTE </w:instrText>
      </w:r>
      <m:oMath>
        <m:r>
          <m:rPr>
            <m:sty m:val="p"/>
          </m:rPr>
          <w:rPr>
            <w:rFonts w:ascii="Cambria Math" w:hAnsi="Cambria Math"/>
          </w:rPr>
          <m:t>h</m:t>
        </m:r>
      </m:oMath>
      <w:r w:rsidRPr="00E47A3E">
        <w:rPr>
          <w:rFonts w:ascii="宋体" w:hAnsi="宋体"/>
        </w:rPr>
        <w:instrText xml:space="preserve"> </w:instrText>
      </w:r>
      <w:r w:rsidRPr="00E47A3E">
        <w:rPr>
          <w:rFonts w:ascii="宋体" w:hAnsi="宋体"/>
        </w:rPr>
        <w:fldChar w:fldCharType="separate"/>
      </w:r>
      <w:r w:rsidRPr="00E47A3E">
        <w:rPr>
          <w:rFonts w:ascii="宋体" w:hAnsi="宋体"/>
        </w:rPr>
        <w:object w:dxaOrig="247" w:dyaOrig="298" w14:anchorId="6B13CCF0">
          <v:shape id="_x0000_i1090" type="#_x0000_t75" style="width:12.75pt;height:16.5pt" o:ole="">
            <v:imagedata r:id="rId130" o:title=""/>
          </v:shape>
          <o:OLEObject Type="Embed" ProgID="Equation.DSMT4" ShapeID="_x0000_i1090" DrawAspect="Content" ObjectID="_1768738425" r:id="rId131"/>
        </w:object>
      </w:r>
      <w:r w:rsidRPr="00E47A3E">
        <w:rPr>
          <w:rFonts w:ascii="宋体" w:hAnsi="宋体"/>
        </w:rPr>
        <w:fldChar w:fldCharType="end"/>
      </w:r>
      <w:r w:rsidR="009E6E24">
        <w:rPr>
          <w:rFonts w:ascii="宋体" w:hAnsi="宋体"/>
        </w:rPr>
        <w:tab/>
      </w:r>
      <w:r w:rsidRPr="00E47A3E">
        <w:rPr>
          <w:rFonts w:ascii="宋体" w:hAnsi="宋体"/>
        </w:rPr>
        <w:t>——</w:t>
      </w:r>
      <w:r w:rsidR="002A69A7">
        <w:rPr>
          <w:rFonts w:ascii="宋体" w:hAnsi="宋体" w:hint="eastAsia"/>
        </w:rPr>
        <w:t>基性-超基性岩</w:t>
      </w:r>
      <w:r>
        <w:rPr>
          <w:rFonts w:ascii="宋体" w:hAnsi="宋体" w:hint="eastAsia"/>
        </w:rPr>
        <w:t>层</w:t>
      </w:r>
      <w:r w:rsidRPr="00E47A3E">
        <w:rPr>
          <w:rFonts w:ascii="宋体" w:hAnsi="宋体" w:hint="eastAsia"/>
        </w:rPr>
        <w:t>厚度，单位为米（m）；</w:t>
      </w:r>
    </w:p>
    <w:p w14:paraId="080EBBC9" w14:textId="08B36161" w:rsidR="009E6E24" w:rsidRDefault="009E6E24" w:rsidP="003A42D0">
      <w:pPr>
        <w:tabs>
          <w:tab w:val="left" w:pos="993"/>
        </w:tabs>
        <w:spacing w:line="240" w:lineRule="auto"/>
        <w:ind w:firstLineChars="200" w:firstLine="420"/>
        <w:textAlignment w:val="center"/>
        <w:rPr>
          <w:rFonts w:ascii="宋体" w:hAnsi="宋体"/>
        </w:rPr>
      </w:pPr>
      <w:r w:rsidRPr="00D95602">
        <w:rPr>
          <w:rFonts w:ascii="宋体" w:hAnsi="宋体"/>
        </w:rPr>
        <w:object w:dxaOrig="480" w:dyaOrig="360" w14:anchorId="37530C61">
          <v:shape id="_x0000_i1091" type="#_x0000_t75" style="width:24pt;height:19.5pt" o:ole="">
            <v:imagedata r:id="rId132" o:title=""/>
          </v:shape>
          <o:OLEObject Type="Embed" ProgID="Equation.DSMT4" ShapeID="_x0000_i1091" DrawAspect="Content" ObjectID="_1768738426" r:id="rId133"/>
        </w:object>
      </w:r>
      <w:r w:rsidRPr="00D95602">
        <w:rPr>
          <w:rFonts w:ascii="宋体" w:hAnsi="宋体" w:hint="eastAsia"/>
        </w:rPr>
        <w:tab/>
      </w:r>
      <w:r w:rsidRPr="00D95602">
        <w:rPr>
          <w:rFonts w:ascii="宋体" w:hAnsi="宋体"/>
        </w:rPr>
        <w:t>——</w:t>
      </w:r>
      <w:r w:rsidR="002A69A7">
        <w:rPr>
          <w:rFonts w:ascii="宋体" w:hAnsi="宋体" w:hint="eastAsia"/>
        </w:rPr>
        <w:t>基性-超基性岩</w:t>
      </w:r>
      <w:r w:rsidR="00E338B3">
        <w:rPr>
          <w:rFonts w:ascii="宋体" w:hAnsi="宋体" w:hint="eastAsia"/>
        </w:rPr>
        <w:t>层</w:t>
      </w:r>
      <w:r w:rsidRPr="00D95602">
        <w:rPr>
          <w:rFonts w:ascii="宋体" w:hAnsi="宋体"/>
        </w:rPr>
        <w:t>的密度</w:t>
      </w:r>
      <w:r w:rsidRPr="00D95602">
        <w:rPr>
          <w:rFonts w:ascii="宋体" w:hAnsi="宋体" w:hint="eastAsia"/>
        </w:rPr>
        <w:t>，</w:t>
      </w:r>
      <w:r>
        <w:rPr>
          <w:rFonts w:ascii="宋体" w:hAnsi="宋体" w:hint="eastAsia"/>
        </w:rPr>
        <w:t>单位为千克/立方米（</w:t>
      </w:r>
      <w:r w:rsidRPr="00D95602">
        <w:rPr>
          <w:rFonts w:ascii="宋体" w:hAnsi="宋体" w:hint="eastAsia"/>
        </w:rPr>
        <w:t>k</w:t>
      </w:r>
      <w:r w:rsidRPr="00D95602">
        <w:rPr>
          <w:rFonts w:ascii="宋体" w:hAnsi="宋体"/>
        </w:rPr>
        <w:t>g</w:t>
      </w:r>
      <w:r w:rsidRPr="00D95602">
        <w:rPr>
          <w:rFonts w:ascii="宋体" w:hAnsi="宋体" w:hint="eastAsia"/>
        </w:rPr>
        <w:t>/</w:t>
      </w:r>
      <w:r w:rsidRPr="00D95602">
        <w:rPr>
          <w:rFonts w:ascii="宋体" w:hAnsi="宋体"/>
        </w:rPr>
        <w:t>m</w:t>
      </w:r>
      <w:r w:rsidRPr="00D95602">
        <w:rPr>
          <w:rFonts w:ascii="宋体" w:hAnsi="宋体"/>
          <w:vertAlign w:val="superscript"/>
        </w:rPr>
        <w:t>3</w:t>
      </w:r>
      <w:r>
        <w:rPr>
          <w:rFonts w:ascii="宋体" w:hAnsi="宋体" w:hint="eastAsia"/>
        </w:rPr>
        <w:t>）；</w:t>
      </w:r>
    </w:p>
    <w:p w14:paraId="053502BC" w14:textId="4B76B634" w:rsidR="00D95602" w:rsidRPr="00E47A3E" w:rsidRDefault="00D95602" w:rsidP="003A42D0">
      <w:pPr>
        <w:tabs>
          <w:tab w:val="left" w:pos="993"/>
        </w:tabs>
        <w:autoSpaceDE w:val="0"/>
        <w:autoSpaceDN w:val="0"/>
        <w:spacing w:line="240" w:lineRule="auto"/>
        <w:ind w:firstLineChars="202" w:firstLine="424"/>
        <w:jc w:val="left"/>
        <w:textAlignment w:val="center"/>
        <w:rPr>
          <w:rFonts w:ascii="宋体" w:hAnsi="宋体"/>
        </w:rPr>
      </w:pPr>
      <w:r w:rsidRPr="00E47A3E">
        <w:rPr>
          <w:rFonts w:ascii="宋体" w:hAnsi="宋体"/>
        </w:rPr>
        <w:fldChar w:fldCharType="begin"/>
      </w:r>
      <w:r w:rsidRPr="00E47A3E">
        <w:rPr>
          <w:rFonts w:ascii="宋体" w:hAnsi="宋体"/>
        </w:rPr>
        <w:instrText xml:space="preserve"> QUOTE </w:instrText>
      </w:r>
      <m:oMath>
        <m:r>
          <m:rPr>
            <m:sty m:val="p"/>
          </m:rPr>
          <w:rPr>
            <w:rFonts w:ascii="Cambria Math" w:hAnsi="Cambria Math"/>
          </w:rPr>
          <m:t>ϕ</m:t>
        </m:r>
      </m:oMath>
      <w:r w:rsidRPr="00E47A3E">
        <w:rPr>
          <w:rFonts w:ascii="宋体" w:hAnsi="宋体"/>
        </w:rPr>
        <w:instrText xml:space="preserve"> </w:instrText>
      </w:r>
      <w:r w:rsidRPr="00E47A3E">
        <w:rPr>
          <w:rFonts w:ascii="宋体" w:hAnsi="宋体"/>
        </w:rPr>
        <w:fldChar w:fldCharType="separate"/>
      </w:r>
      <w:r w:rsidRPr="00E47A3E">
        <w:rPr>
          <w:rFonts w:ascii="宋体" w:hAnsi="宋体"/>
        </w:rPr>
        <w:object w:dxaOrig="211" w:dyaOrig="320" w14:anchorId="71A9F0D8">
          <v:shape id="_x0000_i1092" type="#_x0000_t75" style="width:11.25pt;height:16.5pt" o:ole="">
            <v:imagedata r:id="rId134" o:title=""/>
          </v:shape>
          <o:OLEObject Type="Embed" ProgID="Equation.DSMT4" ShapeID="_x0000_i1092" DrawAspect="Content" ObjectID="_1768738427" r:id="rId135"/>
        </w:object>
      </w:r>
      <w:r w:rsidRPr="00E47A3E">
        <w:rPr>
          <w:rFonts w:ascii="宋体" w:hAnsi="宋体"/>
        </w:rPr>
        <w:fldChar w:fldCharType="end"/>
      </w:r>
      <w:r w:rsidR="009E6E24">
        <w:rPr>
          <w:rFonts w:ascii="宋体" w:hAnsi="宋体"/>
        </w:rPr>
        <w:tab/>
      </w:r>
      <w:r w:rsidRPr="00E47A3E">
        <w:rPr>
          <w:rFonts w:ascii="宋体" w:hAnsi="宋体"/>
        </w:rPr>
        <w:t>——</w:t>
      </w:r>
      <w:r w:rsidR="002A69A7">
        <w:rPr>
          <w:rFonts w:ascii="宋体" w:hAnsi="宋体" w:hint="eastAsia"/>
        </w:rPr>
        <w:t>基性-超基性岩</w:t>
      </w:r>
      <w:r w:rsidRPr="00E47A3E">
        <w:rPr>
          <w:rFonts w:ascii="宋体" w:hAnsi="宋体" w:hint="eastAsia"/>
        </w:rPr>
        <w:t>层孔隙度，%；</w:t>
      </w:r>
    </w:p>
    <w:p w14:paraId="7D78B8C4" w14:textId="6C0FBC5A" w:rsidR="008D5A0B" w:rsidRPr="00D95602" w:rsidRDefault="008D5A0B" w:rsidP="003A42D0">
      <w:pPr>
        <w:tabs>
          <w:tab w:val="left" w:pos="993"/>
        </w:tabs>
        <w:spacing w:line="240" w:lineRule="auto"/>
        <w:ind w:firstLineChars="200" w:firstLine="420"/>
        <w:textAlignment w:val="center"/>
        <w:rPr>
          <w:rFonts w:ascii="宋体" w:hAnsi="宋体"/>
        </w:rPr>
      </w:pPr>
      <w:r w:rsidRPr="00D95602">
        <w:rPr>
          <w:rFonts w:ascii="宋体" w:hAnsi="宋体"/>
        </w:rPr>
        <w:object w:dxaOrig="240" w:dyaOrig="320" w14:anchorId="6B5AF678">
          <v:shape id="_x0000_i1093" type="#_x0000_t75" style="width:12.75pt;height:16.5pt" o:ole="">
            <v:imagedata r:id="rId136" o:title=""/>
          </v:shape>
          <o:OLEObject Type="Embed" ProgID="Equation.DSMT4" ShapeID="_x0000_i1093" DrawAspect="Content" ObjectID="_1768738428" r:id="rId137"/>
        </w:object>
      </w:r>
      <w:r w:rsidRPr="00D95602">
        <w:rPr>
          <w:rFonts w:ascii="宋体" w:hAnsi="宋体" w:hint="eastAsia"/>
        </w:rPr>
        <w:tab/>
      </w:r>
      <w:r w:rsidRPr="00D95602">
        <w:rPr>
          <w:rFonts w:ascii="宋体" w:hAnsi="宋体"/>
        </w:rPr>
        <w:t>——玄武岩中橄榄石、玄武质玻璃等镁铁质矿物的含量百分比</w:t>
      </w:r>
      <w:r w:rsidRPr="00D95602">
        <w:rPr>
          <w:rFonts w:ascii="宋体" w:hAnsi="宋体" w:hint="eastAsia"/>
        </w:rPr>
        <w:t>，%</w:t>
      </w:r>
      <w:r w:rsidR="00AD1CDE">
        <w:rPr>
          <w:rFonts w:ascii="宋体" w:hAnsi="宋体" w:hint="eastAsia"/>
        </w:rPr>
        <w:t>；</w:t>
      </w:r>
    </w:p>
    <w:p w14:paraId="1B553B61" w14:textId="51D7EDCE" w:rsidR="008D5A0B" w:rsidRPr="00D95602" w:rsidRDefault="008D5A0B" w:rsidP="003A42D0">
      <w:pPr>
        <w:tabs>
          <w:tab w:val="left" w:pos="993"/>
        </w:tabs>
        <w:spacing w:line="240" w:lineRule="auto"/>
        <w:ind w:firstLineChars="200" w:firstLine="420"/>
        <w:textAlignment w:val="center"/>
        <w:rPr>
          <w:rFonts w:ascii="宋体" w:hAnsi="宋体"/>
        </w:rPr>
      </w:pPr>
      <w:r w:rsidRPr="00D95602">
        <w:rPr>
          <w:rFonts w:ascii="宋体" w:hAnsi="宋体"/>
        </w:rPr>
        <w:object w:dxaOrig="180" w:dyaOrig="200" w14:anchorId="1BAE4FC2">
          <v:shape id="_x0000_i1094" type="#_x0000_t75" style="width:7.5pt;height:11.25pt" o:ole="">
            <v:imagedata r:id="rId138" o:title=""/>
          </v:shape>
          <o:OLEObject Type="Embed" ProgID="Equation.DSMT4" ShapeID="_x0000_i1094" DrawAspect="Content" ObjectID="_1768738429" r:id="rId139"/>
        </w:object>
      </w:r>
      <w:r w:rsidRPr="00D95602">
        <w:rPr>
          <w:rFonts w:ascii="宋体" w:hAnsi="宋体" w:hint="eastAsia"/>
        </w:rPr>
        <w:tab/>
      </w:r>
      <w:r w:rsidRPr="00D95602">
        <w:rPr>
          <w:rFonts w:ascii="宋体" w:hAnsi="宋体"/>
        </w:rPr>
        <w:t>——矿化系数，即矿化封存</w:t>
      </w:r>
      <w:r w:rsidR="00D95602">
        <w:rPr>
          <w:rFonts w:ascii="宋体" w:hAnsi="宋体" w:hint="eastAsia"/>
        </w:rPr>
        <w:t>单位二氧化碳</w:t>
      </w:r>
      <w:r w:rsidRPr="00D95602">
        <w:rPr>
          <w:rFonts w:ascii="宋体" w:hAnsi="宋体"/>
        </w:rPr>
        <w:t>所需要的矿物的量</w:t>
      </w:r>
      <w:r w:rsidRPr="00D95602">
        <w:rPr>
          <w:rFonts w:ascii="宋体" w:hAnsi="宋体" w:hint="eastAsia"/>
        </w:rPr>
        <w:t>，</w:t>
      </w:r>
      <w:r w:rsidRPr="00D95602">
        <w:rPr>
          <w:rFonts w:ascii="宋体" w:hAnsi="宋体"/>
        </w:rPr>
        <w:t>一般可通过实验获取</w:t>
      </w:r>
      <w:r w:rsidRPr="00D95602">
        <w:rPr>
          <w:rFonts w:ascii="宋体" w:hAnsi="宋体" w:hint="eastAsia"/>
        </w:rPr>
        <w:t>。</w:t>
      </w:r>
    </w:p>
    <w:p w14:paraId="6AFE0431" w14:textId="1B3DEA06" w:rsidR="00721CA8" w:rsidRDefault="00EE4A40" w:rsidP="00C31BC9">
      <w:pPr>
        <w:pStyle w:val="affd"/>
        <w:spacing w:before="120" w:after="120"/>
      </w:pPr>
      <w:bookmarkStart w:id="209" w:name="_Toc141551275"/>
      <w:bookmarkStart w:id="210" w:name="_Toc146712707"/>
      <w:r>
        <w:rPr>
          <w:rFonts w:hint="eastAsia"/>
        </w:rPr>
        <w:t>二氧化碳铀矿浸出增采</w:t>
      </w:r>
      <w:bookmarkEnd w:id="209"/>
      <w:bookmarkEnd w:id="210"/>
    </w:p>
    <w:p w14:paraId="2DF3CBDB" w14:textId="2ED20A94" w:rsidR="00721CA8" w:rsidRDefault="00AE4C6D" w:rsidP="003A42D0">
      <w:pPr>
        <w:pStyle w:val="afffffffff1"/>
        <w:ind w:left="0"/>
      </w:pPr>
      <w:r>
        <w:rPr>
          <w:rFonts w:hint="eastAsia"/>
        </w:rPr>
        <w:t>二氧化碳</w:t>
      </w:r>
      <w:r w:rsidR="00257B85">
        <w:rPr>
          <w:rFonts w:hint="eastAsia"/>
        </w:rPr>
        <w:t>铀矿浸出增采</w:t>
      </w:r>
      <w:r w:rsidR="00B11D48">
        <w:rPr>
          <w:rFonts w:hint="eastAsia"/>
        </w:rPr>
        <w:t>技术</w:t>
      </w:r>
      <w:r w:rsidR="00721CA8">
        <w:rPr>
          <w:rFonts w:hint="eastAsia"/>
        </w:rPr>
        <w:t>机理主要为</w:t>
      </w:r>
      <w:r w:rsidR="00257B85">
        <w:rPr>
          <w:rFonts w:hint="eastAsia"/>
        </w:rPr>
        <w:t>二氧化碳</w:t>
      </w:r>
      <w:r w:rsidR="00721CA8">
        <w:rPr>
          <w:rFonts w:hint="eastAsia"/>
        </w:rPr>
        <w:t>的水溶液注入砂岩型铀矿层促进含铀矿物的溶解开采，尽管当前该技术成熟度较高但规模化应用潜力有限。</w:t>
      </w:r>
    </w:p>
    <w:p w14:paraId="7CE0545E" w14:textId="1FD9D73A" w:rsidR="00721CA8" w:rsidRDefault="00257B85" w:rsidP="003A42D0">
      <w:pPr>
        <w:pStyle w:val="afffffffff1"/>
        <w:ind w:left="0"/>
      </w:pPr>
      <w:r>
        <w:rPr>
          <w:rFonts w:hint="eastAsia"/>
        </w:rPr>
        <w:t>砂岩型铀矿浸出增采</w:t>
      </w:r>
      <w:r w:rsidR="00B11D48">
        <w:rPr>
          <w:rFonts w:hint="eastAsia"/>
        </w:rPr>
        <w:t>的</w:t>
      </w:r>
      <w:r>
        <w:rPr>
          <w:rFonts w:hint="eastAsia"/>
        </w:rPr>
        <w:t>二氧化碳封存潜力计算公式见式(</w:t>
      </w:r>
      <w:r w:rsidR="00FF74C0">
        <w:t>9</w:t>
      </w:r>
      <w:r>
        <w:t>)</w:t>
      </w:r>
      <w:r>
        <w:rPr>
          <w:rFonts w:hint="eastAsia"/>
        </w:rPr>
        <w:t>：</w:t>
      </w:r>
    </w:p>
    <w:p w14:paraId="79E395DE" w14:textId="7C59C849" w:rsidR="005518AC" w:rsidRDefault="005518AC" w:rsidP="005518AC">
      <w:pPr>
        <w:pStyle w:val="affffffd"/>
      </w:pPr>
      <w:r>
        <w:tab/>
      </w:r>
      <m:oMath>
        <m:r>
          <m:rPr>
            <m:sty m:val="p"/>
          </m:rPr>
          <w:rPr>
            <w:rFonts w:ascii="Cambria Math" w:hAnsi="Cambria Math"/>
          </w:rPr>
          <w:object w:dxaOrig="3620" w:dyaOrig="400" w14:anchorId="70022884">
            <v:shape id="_x0000_i1095" type="#_x0000_t75" style="width:182.25pt;height:19.5pt" o:ole="">
              <v:imagedata r:id="rId140" o:title=""/>
            </v:shape>
            <o:OLEObject Type="Embed" ProgID="Equation.DSMT4" ShapeID="_x0000_i1095" DrawAspect="Content" ObjectID="_1768738430" r:id="rId141"/>
          </w:object>
        </m:r>
      </m:oMath>
      <w:r w:rsidRPr="005518AC">
        <w:rPr>
          <w:rFonts w:ascii="微软雅黑" w:eastAsia="微软雅黑" w:hAnsi="微软雅黑"/>
        </w:rPr>
        <w:tab/>
      </w:r>
      <w:r>
        <w:t>(</w:t>
      </w:r>
      <w:r>
        <w:fldChar w:fldCharType="begin"/>
      </w:r>
      <w:r>
        <w:instrText xml:space="preserve"> AUTONUM </w:instrText>
      </w:r>
      <w:r>
        <w:fldChar w:fldCharType="end"/>
      </w:r>
      <w:r>
        <w:t>)</w:t>
      </w:r>
    </w:p>
    <w:p w14:paraId="43A09A98" w14:textId="0D842A6A" w:rsidR="005518AC" w:rsidRPr="005518AC" w:rsidRDefault="005518AC" w:rsidP="005518AC">
      <w:pPr>
        <w:pStyle w:val="affffa"/>
        <w:ind w:firstLine="420"/>
      </w:pPr>
      <w:r>
        <w:rPr>
          <w:rFonts w:hint="eastAsia"/>
        </w:rPr>
        <w:t>式中：</w:t>
      </w:r>
    </w:p>
    <w:p w14:paraId="78362BCE" w14:textId="5F681640" w:rsidR="007534FB" w:rsidRDefault="00B11D48" w:rsidP="007534FB">
      <w:pPr>
        <w:autoSpaceDE w:val="0"/>
        <w:autoSpaceDN w:val="0"/>
        <w:spacing w:line="240" w:lineRule="auto"/>
        <w:ind w:firstLineChars="200" w:firstLine="420"/>
        <w:jc w:val="left"/>
        <w:textAlignment w:val="center"/>
        <w:rPr>
          <w:rFonts w:ascii="宋体" w:hAnsi="宋体"/>
        </w:rPr>
      </w:pPr>
      <w:r>
        <w:rPr>
          <w:rFonts w:ascii="宋体" w:hAnsi="宋体"/>
        </w:rPr>
        <w:object w:dxaOrig="380" w:dyaOrig="360" w14:anchorId="59752030">
          <v:shape id="_x0000_i1096" type="#_x0000_t75" style="width:19.5pt;height:19.5pt" o:ole="">
            <v:imagedata r:id="rId142" o:title=""/>
          </v:shape>
          <o:OLEObject Type="Embed" ProgID="Equation.DSMT4" ShapeID="_x0000_i1096" DrawAspect="Content" ObjectID="_1768738431" r:id="rId143"/>
        </w:object>
      </w:r>
      <w:r w:rsidR="007534FB">
        <w:rPr>
          <w:rFonts w:ascii="宋体" w:hAnsi="宋体" w:hint="eastAsia"/>
        </w:rPr>
        <w:tab/>
      </w:r>
      <w:r w:rsidR="007534FB">
        <w:rPr>
          <w:rFonts w:ascii="宋体" w:hAnsi="宋体"/>
        </w:rPr>
        <w:t>——</w:t>
      </w:r>
      <w:r w:rsidR="005518AC">
        <w:rPr>
          <w:rFonts w:ascii="宋体" w:hAnsi="宋体" w:hint="eastAsia"/>
        </w:rPr>
        <w:t>砂岩型铀矿浸出增采的二氧化碳封存</w:t>
      </w:r>
      <w:r w:rsidR="007534FB">
        <w:rPr>
          <w:rFonts w:ascii="宋体" w:hAnsi="宋体" w:hint="eastAsia"/>
        </w:rPr>
        <w:t>潜力，单位为千克（kg）；</w:t>
      </w:r>
    </w:p>
    <w:p w14:paraId="513B6EC1" w14:textId="12B6DEB0" w:rsidR="007534FB" w:rsidRDefault="007534FB" w:rsidP="007534FB">
      <w:pPr>
        <w:autoSpaceDE w:val="0"/>
        <w:autoSpaceDN w:val="0"/>
        <w:spacing w:line="240" w:lineRule="auto"/>
        <w:ind w:firstLineChars="200" w:firstLine="420"/>
        <w:jc w:val="left"/>
        <w:textAlignment w:val="center"/>
        <w:rPr>
          <w:rFonts w:ascii="宋体" w:hAnsi="宋体"/>
        </w:rPr>
      </w:pPr>
      <w:r>
        <w:rPr>
          <w:rFonts w:ascii="宋体" w:hAnsi="宋体"/>
        </w:rPr>
        <w:fldChar w:fldCharType="begin"/>
      </w:r>
      <w:r>
        <w:rPr>
          <w:rFonts w:ascii="宋体" w:hAnsi="宋体"/>
        </w:rPr>
        <w:instrText xml:space="preserve"> QUOTE </w:instrText>
      </w:r>
      <m:oMath>
        <m:r>
          <m:rPr>
            <m:sty m:val="p"/>
          </m:rPr>
          <w:rPr>
            <w:rFonts w:ascii="Cambria Math" w:hAnsi="Cambria Math"/>
          </w:rPr>
          <m:t>A</m:t>
        </m:r>
      </m:oMath>
      <w:r>
        <w:rPr>
          <w:rFonts w:ascii="宋体" w:hAnsi="宋体"/>
        </w:rPr>
        <w:instrText xml:space="preserve"> </w:instrText>
      </w:r>
      <w:r>
        <w:rPr>
          <w:rFonts w:ascii="宋体" w:hAnsi="宋体"/>
        </w:rPr>
        <w:fldChar w:fldCharType="separate"/>
      </w:r>
      <w:r w:rsidR="00B11D48">
        <w:rPr>
          <w:rFonts w:ascii="宋体" w:hAnsi="宋体"/>
        </w:rPr>
        <w:object w:dxaOrig="420" w:dyaOrig="360" w14:anchorId="7D60AF9E">
          <v:shape id="_x0000_i1097" type="#_x0000_t75" style="width:21pt;height:16.5pt" o:ole="">
            <v:imagedata r:id="rId144" o:title=""/>
          </v:shape>
          <o:OLEObject Type="Embed" ProgID="Equation.DSMT4" ShapeID="_x0000_i1097" DrawAspect="Content" ObjectID="_1768738432" r:id="rId145"/>
        </w:object>
      </w:r>
      <w:r>
        <w:rPr>
          <w:rFonts w:ascii="宋体" w:hAnsi="宋体"/>
        </w:rPr>
        <w:fldChar w:fldCharType="end"/>
      </w:r>
      <w:r>
        <w:rPr>
          <w:rFonts w:ascii="宋体" w:hAnsi="宋体"/>
        </w:rPr>
        <w:t>——</w:t>
      </w:r>
      <w:r w:rsidR="00E95869">
        <w:rPr>
          <w:rFonts w:ascii="宋体" w:hAnsi="宋体" w:hint="eastAsia"/>
        </w:rPr>
        <w:t>铀矿层</w:t>
      </w:r>
      <w:r>
        <w:rPr>
          <w:rFonts w:ascii="宋体" w:hAnsi="宋体" w:hint="eastAsia"/>
        </w:rPr>
        <w:t>面积，单位为平方米（m</w:t>
      </w:r>
      <w:r>
        <w:rPr>
          <w:rFonts w:ascii="宋体" w:hAnsi="宋体"/>
          <w:vertAlign w:val="superscript"/>
        </w:rPr>
        <w:t>2</w:t>
      </w:r>
      <w:r>
        <w:rPr>
          <w:rFonts w:ascii="宋体" w:hAnsi="宋体" w:hint="eastAsia"/>
        </w:rPr>
        <w:t>）；</w:t>
      </w:r>
    </w:p>
    <w:p w14:paraId="7014B1C2" w14:textId="46EC106A" w:rsidR="007534FB" w:rsidRDefault="007534FB" w:rsidP="007534FB">
      <w:pPr>
        <w:autoSpaceDE w:val="0"/>
        <w:autoSpaceDN w:val="0"/>
        <w:spacing w:line="240" w:lineRule="auto"/>
        <w:ind w:firstLineChars="200" w:firstLine="420"/>
        <w:jc w:val="left"/>
        <w:textAlignment w:val="center"/>
        <w:rPr>
          <w:rFonts w:ascii="宋体" w:hAnsi="宋体"/>
        </w:rPr>
      </w:pPr>
      <w:r>
        <w:rPr>
          <w:rFonts w:ascii="宋体" w:hAnsi="宋体"/>
        </w:rPr>
        <w:fldChar w:fldCharType="begin"/>
      </w:r>
      <w:r>
        <w:rPr>
          <w:rFonts w:ascii="宋体" w:hAnsi="宋体"/>
        </w:rPr>
        <w:instrText xml:space="preserve"> QUOTE </w:instrText>
      </w:r>
      <m:oMath>
        <m:r>
          <m:rPr>
            <m:sty m:val="p"/>
          </m:rPr>
          <w:rPr>
            <w:rFonts w:ascii="Cambria Math" w:hAnsi="Cambria Math"/>
          </w:rPr>
          <m:t>h</m:t>
        </m:r>
      </m:oMath>
      <w:r>
        <w:rPr>
          <w:rFonts w:ascii="宋体" w:hAnsi="宋体"/>
        </w:rPr>
        <w:instrText xml:space="preserve"> </w:instrText>
      </w:r>
      <w:r>
        <w:rPr>
          <w:rFonts w:ascii="宋体" w:hAnsi="宋体"/>
        </w:rPr>
        <w:fldChar w:fldCharType="separate"/>
      </w:r>
      <w:r w:rsidR="00B11D48">
        <w:rPr>
          <w:rFonts w:ascii="宋体" w:hAnsi="宋体"/>
        </w:rPr>
        <w:object w:dxaOrig="380" w:dyaOrig="360" w14:anchorId="013E4CF8">
          <v:shape id="_x0000_i1098" type="#_x0000_t75" style="width:18pt;height:19.5pt" o:ole="">
            <v:imagedata r:id="rId146" o:title=""/>
          </v:shape>
          <o:OLEObject Type="Embed" ProgID="Equation.DSMT4" ShapeID="_x0000_i1098" DrawAspect="Content" ObjectID="_1768738433" r:id="rId147"/>
        </w:object>
      </w:r>
      <w:r>
        <w:rPr>
          <w:rFonts w:ascii="宋体" w:hAnsi="宋体"/>
        </w:rPr>
        <w:fldChar w:fldCharType="end"/>
      </w:r>
      <w:r>
        <w:rPr>
          <w:rFonts w:ascii="宋体" w:hAnsi="宋体" w:hint="eastAsia"/>
        </w:rPr>
        <w:tab/>
      </w:r>
      <w:r>
        <w:rPr>
          <w:rFonts w:ascii="宋体" w:hAnsi="宋体"/>
        </w:rPr>
        <w:t>——</w:t>
      </w:r>
      <w:r w:rsidR="00E95869">
        <w:rPr>
          <w:rFonts w:ascii="宋体" w:hAnsi="宋体" w:hint="eastAsia"/>
        </w:rPr>
        <w:t>铀矿层</w:t>
      </w:r>
      <w:r>
        <w:rPr>
          <w:rFonts w:ascii="宋体" w:hAnsi="宋体" w:hint="eastAsia"/>
        </w:rPr>
        <w:t>厚度，单位为米（m）；</w:t>
      </w:r>
    </w:p>
    <w:p w14:paraId="64F462E6" w14:textId="2DBE4C38" w:rsidR="007534FB" w:rsidRDefault="00B11D48" w:rsidP="007534FB">
      <w:pPr>
        <w:autoSpaceDE w:val="0"/>
        <w:autoSpaceDN w:val="0"/>
        <w:spacing w:line="240" w:lineRule="auto"/>
        <w:ind w:firstLineChars="200" w:firstLine="420"/>
        <w:jc w:val="left"/>
        <w:textAlignment w:val="center"/>
        <w:rPr>
          <w:rFonts w:ascii="宋体" w:hAnsi="宋体"/>
        </w:rPr>
      </w:pPr>
      <w:r>
        <w:rPr>
          <w:rFonts w:ascii="宋体" w:hAnsi="宋体"/>
        </w:rPr>
        <w:object w:dxaOrig="380" w:dyaOrig="360" w14:anchorId="4E1B7047">
          <v:shape id="_x0000_i1099" type="#_x0000_t75" style="width:18pt;height:19.5pt" o:ole="">
            <v:imagedata r:id="rId148" o:title=""/>
          </v:shape>
          <o:OLEObject Type="Embed" ProgID="Equation.DSMT4" ShapeID="_x0000_i1099" DrawAspect="Content" ObjectID="_1768738434" r:id="rId149"/>
        </w:object>
      </w:r>
      <w:r w:rsidR="007534FB">
        <w:rPr>
          <w:rFonts w:ascii="宋体" w:hAnsi="宋体" w:hint="eastAsia"/>
        </w:rPr>
        <w:tab/>
      </w:r>
      <w:r w:rsidR="007534FB">
        <w:rPr>
          <w:rFonts w:ascii="宋体" w:hAnsi="宋体"/>
        </w:rPr>
        <w:t>——</w:t>
      </w:r>
      <w:r w:rsidR="00E95869">
        <w:rPr>
          <w:rFonts w:ascii="宋体" w:hAnsi="宋体" w:hint="eastAsia"/>
        </w:rPr>
        <w:t>铀矿层</w:t>
      </w:r>
      <w:r w:rsidR="007534FB">
        <w:rPr>
          <w:rFonts w:ascii="宋体" w:hAnsi="宋体" w:hint="eastAsia"/>
        </w:rPr>
        <w:t>孔隙度，%；</w:t>
      </w:r>
    </w:p>
    <w:p w14:paraId="0E83027A" w14:textId="3597C107" w:rsidR="007534FB" w:rsidRDefault="007534FB" w:rsidP="007534FB">
      <w:pPr>
        <w:autoSpaceDE w:val="0"/>
        <w:autoSpaceDN w:val="0"/>
        <w:spacing w:line="240" w:lineRule="auto"/>
        <w:ind w:firstLineChars="200" w:firstLine="420"/>
        <w:jc w:val="left"/>
        <w:textAlignment w:val="center"/>
        <w:rPr>
          <w:rFonts w:ascii="宋体" w:hAnsi="宋体"/>
        </w:rPr>
      </w:pPr>
      <w:r>
        <w:rPr>
          <w:rFonts w:ascii="宋体" w:hAnsi="宋体"/>
        </w:rPr>
        <w:object w:dxaOrig="269" w:dyaOrig="371" w14:anchorId="0DAF37C0">
          <v:shape id="_x0000_i1100" type="#_x0000_t75" style="width:12.75pt;height:19.5pt" o:ole="">
            <v:imagedata r:id="rId150" o:title=""/>
          </v:shape>
          <o:OLEObject Type="Embed" ProgID="Equation.DSMT4" ShapeID="_x0000_i1100" DrawAspect="Content" ObjectID="_1768738435" r:id="rId151"/>
        </w:object>
      </w:r>
      <w:r>
        <w:rPr>
          <w:rFonts w:ascii="宋体" w:hAnsi="宋体"/>
        </w:rPr>
        <w:tab/>
        <w:t>——</w:t>
      </w:r>
      <w:r w:rsidR="00B11D48">
        <w:rPr>
          <w:rFonts w:ascii="宋体" w:hAnsi="宋体" w:hint="eastAsia"/>
        </w:rPr>
        <w:t>铀矿层中</w:t>
      </w:r>
      <w:r>
        <w:rPr>
          <w:rFonts w:ascii="宋体" w:hAnsi="宋体"/>
        </w:rPr>
        <w:t>初始</w:t>
      </w:r>
      <w:r w:rsidR="005518AC">
        <w:rPr>
          <w:rFonts w:ascii="宋体" w:hAnsi="宋体" w:hint="eastAsia"/>
        </w:rPr>
        <w:t>地下水</w:t>
      </w:r>
      <w:r>
        <w:rPr>
          <w:rFonts w:ascii="宋体" w:hAnsi="宋体"/>
        </w:rPr>
        <w:t>的密度</w:t>
      </w:r>
      <w:r w:rsidR="00175125">
        <w:rPr>
          <w:rFonts w:ascii="宋体" w:hAnsi="宋体" w:hint="eastAsia"/>
        </w:rPr>
        <w:t>（若铀矿层不存在初始地下水，可认为是注入水未加入二氧化碳前的初始密度）</w:t>
      </w:r>
      <w:r>
        <w:rPr>
          <w:rFonts w:ascii="宋体" w:hAnsi="宋体"/>
        </w:rPr>
        <w:t>，单位为千克/立方米</w:t>
      </w:r>
      <w:r>
        <w:rPr>
          <w:rFonts w:ascii="宋体" w:hAnsi="宋体" w:hint="eastAsia"/>
        </w:rPr>
        <w:t>（kg</w:t>
      </w:r>
      <w:r>
        <w:rPr>
          <w:rFonts w:ascii="宋体" w:hAnsi="宋体"/>
        </w:rPr>
        <w:t>/</w:t>
      </w:r>
      <w:r>
        <w:rPr>
          <w:rFonts w:ascii="宋体" w:hAnsi="宋体" w:hint="eastAsia"/>
        </w:rPr>
        <w:t>m</w:t>
      </w:r>
      <w:r>
        <w:rPr>
          <w:rFonts w:ascii="宋体" w:hAnsi="宋体"/>
          <w:vertAlign w:val="superscript"/>
        </w:rPr>
        <w:t>3</w:t>
      </w:r>
      <w:r>
        <w:rPr>
          <w:rFonts w:ascii="宋体" w:hAnsi="宋体" w:hint="eastAsia"/>
        </w:rPr>
        <w:t>）</w:t>
      </w:r>
      <w:r>
        <w:rPr>
          <w:rFonts w:ascii="宋体" w:hAnsi="宋体"/>
        </w:rPr>
        <w:t>；</w:t>
      </w:r>
    </w:p>
    <w:p w14:paraId="5302AB88" w14:textId="4F102C30" w:rsidR="005518AC" w:rsidRDefault="007534FB" w:rsidP="005518AC">
      <w:pPr>
        <w:autoSpaceDE w:val="0"/>
        <w:autoSpaceDN w:val="0"/>
        <w:spacing w:line="240" w:lineRule="auto"/>
        <w:ind w:firstLineChars="200" w:firstLine="420"/>
        <w:jc w:val="left"/>
        <w:textAlignment w:val="center"/>
        <w:rPr>
          <w:rFonts w:ascii="宋体" w:hAnsi="宋体"/>
        </w:rPr>
      </w:pPr>
      <w:r>
        <w:rPr>
          <w:rFonts w:ascii="宋体" w:hAnsi="宋体"/>
        </w:rPr>
        <w:object w:dxaOrig="473" w:dyaOrig="371" w14:anchorId="15FA8B88">
          <v:shape id="_x0000_i1101" type="#_x0000_t75" style="width:21.75pt;height:17.25pt" o:ole="">
            <v:imagedata r:id="rId152" o:title=""/>
          </v:shape>
          <o:OLEObject Type="Embed" ProgID="Equation.DSMT4" ShapeID="_x0000_i1101" DrawAspect="Content" ObjectID="_1768738436" r:id="rId153"/>
        </w:object>
      </w:r>
      <w:r>
        <w:rPr>
          <w:rFonts w:ascii="宋体" w:hAnsi="宋体"/>
        </w:rPr>
        <w:t>——二氧化碳在</w:t>
      </w:r>
      <w:r w:rsidR="005518AC">
        <w:rPr>
          <w:rFonts w:ascii="宋体" w:hAnsi="宋体" w:hint="eastAsia"/>
        </w:rPr>
        <w:t>地下水</w:t>
      </w:r>
      <w:r>
        <w:rPr>
          <w:rFonts w:ascii="宋体" w:hAnsi="宋体"/>
        </w:rPr>
        <w:t>中的溶解度，</w:t>
      </w:r>
      <w:r>
        <w:rPr>
          <w:rFonts w:ascii="宋体" w:hAnsi="宋体" w:hint="eastAsia"/>
        </w:rPr>
        <w:t>单位为千克/100千克咸水（kg/100</w:t>
      </w:r>
      <w:r>
        <w:rPr>
          <w:rFonts w:ascii="宋体" w:hAnsi="宋体"/>
        </w:rPr>
        <w:t xml:space="preserve"> kg</w:t>
      </w:r>
      <w:r>
        <w:rPr>
          <w:rFonts w:ascii="宋体" w:hAnsi="宋体" w:hint="eastAsia"/>
        </w:rPr>
        <w:t>咸水）</w:t>
      </w:r>
      <w:r w:rsidR="005518AC">
        <w:rPr>
          <w:rFonts w:ascii="宋体" w:hAnsi="宋体" w:hint="eastAsia"/>
        </w:rPr>
        <w:t>。</w:t>
      </w:r>
    </w:p>
    <w:p w14:paraId="5162DF7C" w14:textId="24C93B15" w:rsidR="00721CA8" w:rsidRPr="00FF74C0" w:rsidRDefault="002A6F1C" w:rsidP="00CD65FC">
      <w:pPr>
        <w:pStyle w:val="affd"/>
        <w:spacing w:before="120" w:after="120"/>
      </w:pPr>
      <w:bookmarkStart w:id="211" w:name="_Toc141551276"/>
      <w:bookmarkStart w:id="212" w:name="_Toc146712708"/>
      <w:r>
        <w:rPr>
          <w:rFonts w:hint="eastAsia"/>
        </w:rPr>
        <w:t>二氧化碳</w:t>
      </w:r>
      <w:r w:rsidR="004E0EF0" w:rsidRPr="00FF74C0">
        <w:rPr>
          <w:rFonts w:hint="eastAsia"/>
        </w:rPr>
        <w:t>增强地热系统</w:t>
      </w:r>
      <w:bookmarkEnd w:id="211"/>
      <w:bookmarkEnd w:id="212"/>
    </w:p>
    <w:p w14:paraId="69599ECB" w14:textId="32507FF1" w:rsidR="00721CA8" w:rsidRPr="00FF74C0" w:rsidRDefault="004E0EF0" w:rsidP="004E0EF0">
      <w:pPr>
        <w:pStyle w:val="afffffffff1"/>
        <w:numPr>
          <w:ilvl w:val="0"/>
          <w:numId w:val="0"/>
        </w:numPr>
        <w:ind w:firstLineChars="200" w:firstLine="420"/>
      </w:pPr>
      <w:r w:rsidRPr="00FF74C0">
        <w:rPr>
          <w:rFonts w:hint="eastAsia"/>
        </w:rPr>
        <w:t>干热岩增强型地热系统</w:t>
      </w:r>
      <w:r w:rsidR="00721CA8" w:rsidRPr="00FF74C0">
        <w:rPr>
          <w:rFonts w:hint="eastAsia"/>
        </w:rPr>
        <w:t>以超临界</w:t>
      </w:r>
      <w:r w:rsidRPr="00FF74C0">
        <w:rPr>
          <w:rFonts w:hint="eastAsia"/>
        </w:rPr>
        <w:t>二氧化碳</w:t>
      </w:r>
      <w:r w:rsidR="00FF74C0" w:rsidRPr="00FF74C0">
        <w:rPr>
          <w:rFonts w:hint="eastAsia"/>
        </w:rPr>
        <w:t>作为导热介质，通过其</w:t>
      </w:r>
      <w:r w:rsidRPr="00FF74C0">
        <w:rPr>
          <w:rFonts w:hint="eastAsia"/>
        </w:rPr>
        <w:t>在压裂改造中的裂隙中流动</w:t>
      </w:r>
      <w:r w:rsidR="00FF74C0" w:rsidRPr="00FF74C0">
        <w:rPr>
          <w:rFonts w:hint="eastAsia"/>
        </w:rPr>
        <w:t>来提高采热效率</w:t>
      </w:r>
      <w:r w:rsidR="00721CA8" w:rsidRPr="00FF74C0">
        <w:rPr>
          <w:rFonts w:hint="eastAsia"/>
        </w:rPr>
        <w:t>，</w:t>
      </w:r>
      <w:r w:rsidRPr="00FF74C0">
        <w:rPr>
          <w:rFonts w:hint="eastAsia"/>
        </w:rPr>
        <w:t>其封存</w:t>
      </w:r>
      <w:r w:rsidR="00721CA8" w:rsidRPr="00FF74C0">
        <w:rPr>
          <w:rFonts w:hint="eastAsia"/>
        </w:rPr>
        <w:t>潜力计算公式</w:t>
      </w:r>
      <w:r w:rsidRPr="00FF74C0">
        <w:rPr>
          <w:rFonts w:hint="eastAsia"/>
        </w:rPr>
        <w:t>见(</w:t>
      </w:r>
      <w:r w:rsidR="000F5B67">
        <w:t>10</w:t>
      </w:r>
      <w:r w:rsidRPr="00FF74C0">
        <w:t>)</w:t>
      </w:r>
      <w:r w:rsidRPr="00FF74C0">
        <w:rPr>
          <w:rFonts w:hint="eastAsia"/>
        </w:rPr>
        <w:t>：</w:t>
      </w:r>
    </w:p>
    <w:p w14:paraId="63964A6E" w14:textId="7C474A03" w:rsidR="004E0EF0" w:rsidRDefault="004E0EF0" w:rsidP="004E0EF0">
      <w:pPr>
        <w:pStyle w:val="affffffd"/>
      </w:pPr>
      <w:r>
        <w:tab/>
      </w:r>
      <m:oMath>
        <m:r>
          <m:rPr>
            <m:sty m:val="p"/>
          </m:rPr>
          <w:rPr>
            <w:rFonts w:ascii="Cambria Math" w:hAnsi="Cambria Math"/>
          </w:rPr>
          <w:object w:dxaOrig="1700" w:dyaOrig="380" w14:anchorId="1CED2BFA">
            <v:shape id="_x0000_i1102" type="#_x0000_t75" style="width:84.75pt;height:18pt" o:ole="">
              <v:imagedata r:id="rId154" o:title=""/>
            </v:shape>
            <o:OLEObject Type="Embed" ProgID="Equation.DSMT4" ShapeID="_x0000_i1102" DrawAspect="Content" ObjectID="_1768738437" r:id="rId155"/>
          </w:object>
        </m:r>
      </m:oMath>
      <w:r w:rsidRPr="00104E96">
        <w:rPr>
          <w:rFonts w:ascii="微软雅黑" w:eastAsia="微软雅黑" w:hAnsi="微软雅黑"/>
        </w:rPr>
        <w:tab/>
      </w:r>
      <w:r>
        <w:t>(</w:t>
      </w:r>
      <w:r>
        <w:fldChar w:fldCharType="begin"/>
      </w:r>
      <w:r>
        <w:instrText xml:space="preserve"> AUTONUM </w:instrText>
      </w:r>
      <w:r>
        <w:fldChar w:fldCharType="end"/>
      </w:r>
      <w:r>
        <w:t>)</w:t>
      </w:r>
    </w:p>
    <w:p w14:paraId="17B23C60" w14:textId="77777777" w:rsidR="004E0EF0" w:rsidRPr="00104E96" w:rsidRDefault="004E0EF0" w:rsidP="004E0EF0">
      <w:pPr>
        <w:pStyle w:val="affffa"/>
        <w:ind w:firstLine="420"/>
      </w:pPr>
      <w:r>
        <w:rPr>
          <w:rFonts w:hint="eastAsia"/>
        </w:rPr>
        <w:lastRenderedPageBreak/>
        <w:t>式中：</w:t>
      </w:r>
    </w:p>
    <w:p w14:paraId="2BC2DD42" w14:textId="4D5C44B6" w:rsidR="004E0EF0" w:rsidRPr="004E0EF0" w:rsidRDefault="004E0EF0" w:rsidP="004E0EF0">
      <w:pPr>
        <w:spacing w:line="240" w:lineRule="auto"/>
        <w:ind w:firstLine="420"/>
        <w:rPr>
          <w:rFonts w:ascii="宋体" w:hAnsi="宋体"/>
        </w:rPr>
      </w:pPr>
      <w:r w:rsidRPr="004E0EF0">
        <w:rPr>
          <w:rFonts w:ascii="宋体" w:hAnsi="宋体"/>
          <w:position w:val="-14"/>
        </w:rPr>
        <w:object w:dxaOrig="440" w:dyaOrig="360" w14:anchorId="51BCDBE1">
          <v:shape id="_x0000_i1103" type="#_x0000_t75" style="width:21.75pt;height:19.5pt" o:ole="">
            <v:imagedata r:id="rId156" o:title=""/>
          </v:shape>
          <o:OLEObject Type="Embed" ProgID="Equation.DSMT4" ShapeID="_x0000_i1103" DrawAspect="Content" ObjectID="_1768738438" r:id="rId157"/>
        </w:object>
      </w:r>
      <w:r w:rsidRPr="004E0EF0">
        <w:rPr>
          <w:rFonts w:ascii="宋体" w:hAnsi="宋体"/>
        </w:rPr>
        <w:t>——</w:t>
      </w:r>
      <w:r w:rsidRPr="004E0EF0">
        <w:rPr>
          <w:rFonts w:ascii="宋体" w:hAnsi="宋体" w:hint="eastAsia"/>
        </w:rPr>
        <w:t>干热岩增强型地热系统</w:t>
      </w:r>
      <w:r>
        <w:rPr>
          <w:rFonts w:ascii="宋体" w:hAnsi="宋体" w:hint="eastAsia"/>
        </w:rPr>
        <w:t>的二氧化碳</w:t>
      </w:r>
      <w:r w:rsidRPr="004E0EF0">
        <w:rPr>
          <w:rFonts w:ascii="宋体" w:hAnsi="宋体"/>
        </w:rPr>
        <w:t>封存潜力</w:t>
      </w:r>
      <w:r w:rsidRPr="004E0EF0">
        <w:rPr>
          <w:rFonts w:ascii="宋体" w:hAnsi="宋体" w:hint="eastAsia"/>
        </w:rPr>
        <w:t>，</w:t>
      </w:r>
      <w:r>
        <w:rPr>
          <w:rFonts w:ascii="宋体" w:hAnsi="宋体" w:hint="eastAsia"/>
        </w:rPr>
        <w:t>单位为千克（kg）</w:t>
      </w:r>
      <w:r w:rsidRPr="004E0EF0">
        <w:rPr>
          <w:rFonts w:ascii="宋体" w:hAnsi="宋体"/>
        </w:rPr>
        <w:t>；</w:t>
      </w:r>
    </w:p>
    <w:p w14:paraId="6DAEF129" w14:textId="799FF4A7" w:rsidR="004E0EF0" w:rsidRDefault="004E0EF0" w:rsidP="004E0EF0">
      <w:pPr>
        <w:spacing w:line="240" w:lineRule="auto"/>
        <w:ind w:firstLine="420"/>
        <w:rPr>
          <w:rFonts w:ascii="宋体" w:hAnsi="宋体"/>
        </w:rPr>
      </w:pPr>
      <w:r w:rsidRPr="004E0EF0">
        <w:rPr>
          <w:rFonts w:ascii="宋体" w:hAnsi="宋体"/>
          <w:position w:val="-14"/>
        </w:rPr>
        <w:object w:dxaOrig="440" w:dyaOrig="360" w14:anchorId="554C1A35">
          <v:shape id="_x0000_i1104" type="#_x0000_t75" style="width:21.75pt;height:19.5pt" o:ole="">
            <v:imagedata r:id="rId158" o:title=""/>
          </v:shape>
          <o:OLEObject Type="Embed" ProgID="Equation.DSMT4" ShapeID="_x0000_i1104" DrawAspect="Content" ObjectID="_1768738439" r:id="rId159"/>
        </w:object>
      </w:r>
      <w:r w:rsidRPr="004E0EF0">
        <w:rPr>
          <w:rFonts w:ascii="宋体" w:hAnsi="宋体"/>
        </w:rPr>
        <w:t>——干热岩有效裂隙</w:t>
      </w:r>
      <w:r w:rsidRPr="004E0EF0">
        <w:rPr>
          <w:rFonts w:ascii="宋体" w:hAnsi="宋体" w:hint="eastAsia"/>
        </w:rPr>
        <w:t>体积，</w:t>
      </w:r>
      <w:r>
        <w:rPr>
          <w:rFonts w:ascii="宋体" w:hAnsi="宋体" w:hint="eastAsia"/>
        </w:rPr>
        <w:t>单位为立方米（m</w:t>
      </w:r>
      <w:r w:rsidRPr="004E0EF0">
        <w:rPr>
          <w:rFonts w:ascii="宋体" w:hAnsi="宋体"/>
          <w:vertAlign w:val="superscript"/>
        </w:rPr>
        <w:t>3</w:t>
      </w:r>
      <w:r>
        <w:rPr>
          <w:rFonts w:ascii="宋体" w:hAnsi="宋体" w:hint="eastAsia"/>
        </w:rPr>
        <w:t>）</w:t>
      </w:r>
      <w:r w:rsidR="00F404F5">
        <w:rPr>
          <w:rFonts w:ascii="宋体" w:hAnsi="宋体" w:hint="eastAsia"/>
        </w:rPr>
        <w:t>；</w:t>
      </w:r>
    </w:p>
    <w:p w14:paraId="0879A062" w14:textId="45669864" w:rsidR="00F404F5" w:rsidRPr="00C250B4" w:rsidRDefault="00F404F5" w:rsidP="00F404F5">
      <w:pPr>
        <w:autoSpaceDE w:val="0"/>
        <w:autoSpaceDN w:val="0"/>
        <w:spacing w:line="360" w:lineRule="exact"/>
        <w:ind w:firstLineChars="202" w:firstLine="424"/>
        <w:jc w:val="left"/>
        <w:textAlignment w:val="center"/>
        <w:rPr>
          <w:rFonts w:ascii="宋体" w:hAnsi="宋体"/>
        </w:rPr>
      </w:pPr>
      <w:r w:rsidRPr="00C250B4">
        <w:rPr>
          <w:rFonts w:ascii="宋体" w:hAnsi="宋体"/>
        </w:rPr>
        <w:fldChar w:fldCharType="begin"/>
      </w:r>
      <w:r w:rsidRPr="00C250B4">
        <w:rPr>
          <w:rFonts w:ascii="宋体" w:hAnsi="宋体"/>
        </w:rPr>
        <w:instrText xml:space="preserve"> QUOTE </w:instrText>
      </w:r>
      <m:oMath>
        <m:sSub>
          <m:sSubPr>
            <m:ctrlPr>
              <w:rPr>
                <w:rFonts w:ascii="Cambria Math" w:hAnsi="Cambria Math"/>
                <w:i/>
              </w:rPr>
            </m:ctrlPr>
          </m:sSubPr>
          <m:e>
            <m:r>
              <m:rPr>
                <m:sty m:val="p"/>
              </m:rPr>
              <w:rPr>
                <w:rFonts w:ascii="Cambria Math" w:hAnsi="Cambria Math"/>
              </w:rPr>
              <m:t>ρ</m:t>
            </m:r>
          </m:e>
          <m:sub>
            <m:r>
              <m:rPr>
                <m:nor/>
              </m:rPr>
              <w:rPr>
                <w:rFonts w:ascii="宋体" w:hAnsi="宋体"/>
              </w:rPr>
              <m:t>C</m:t>
            </m:r>
            <m:sSub>
              <m:sSubPr>
                <m:ctrlPr>
                  <w:rPr>
                    <w:rFonts w:ascii="Cambria Math" w:hAnsi="Cambria Math"/>
                  </w:rPr>
                </m:ctrlPr>
              </m:sSubPr>
              <m:e>
                <m:r>
                  <m:rPr>
                    <m:nor/>
                  </m:rPr>
                  <w:rPr>
                    <w:rFonts w:ascii="宋体" w:hAnsi="宋体"/>
                  </w:rPr>
                  <m:t>O</m:t>
                </m:r>
              </m:e>
              <m:sub>
                <m:r>
                  <m:rPr>
                    <m:sty m:val="p"/>
                  </m:rPr>
                  <w:rPr>
                    <w:rFonts w:ascii="Cambria Math" w:hAnsi="Cambria Math"/>
                  </w:rPr>
                  <m:t>2</m:t>
                </m:r>
                <m:ctrlPr>
                  <w:rPr>
                    <w:rFonts w:ascii="Cambria Math" w:hAnsi="Cambria Math"/>
                    <w:i/>
                  </w:rPr>
                </m:ctrlPr>
              </m:sub>
            </m:sSub>
          </m:sub>
        </m:sSub>
      </m:oMath>
      <w:r w:rsidRPr="00C250B4">
        <w:rPr>
          <w:rFonts w:ascii="宋体" w:hAnsi="宋体"/>
        </w:rPr>
        <w:instrText xml:space="preserve"> </w:instrText>
      </w:r>
      <w:r w:rsidRPr="00C250B4">
        <w:rPr>
          <w:rFonts w:ascii="宋体" w:hAnsi="宋体"/>
        </w:rPr>
        <w:fldChar w:fldCharType="separate"/>
      </w:r>
      <w:r w:rsidRPr="00C250B4">
        <w:rPr>
          <w:rFonts w:ascii="宋体" w:hAnsi="宋体"/>
        </w:rPr>
        <w:object w:dxaOrig="487" w:dyaOrig="371" w14:anchorId="6B2D9AC0">
          <v:shape id="_x0000_i1105" type="#_x0000_t75" style="width:23.25pt;height:17.25pt" o:ole="">
            <v:imagedata r:id="rId29" o:title=""/>
          </v:shape>
          <o:OLEObject Type="Embed" ProgID="Equation.DSMT4" ShapeID="_x0000_i1105" DrawAspect="Content" ObjectID="_1768738440" r:id="rId160"/>
        </w:object>
      </w:r>
      <w:r w:rsidRPr="00C250B4">
        <w:rPr>
          <w:rFonts w:ascii="宋体" w:hAnsi="宋体"/>
        </w:rPr>
        <w:fldChar w:fldCharType="end"/>
      </w:r>
      <w:r w:rsidRPr="00C250B4">
        <w:rPr>
          <w:rFonts w:ascii="宋体" w:hAnsi="宋体"/>
        </w:rPr>
        <w:t>——</w:t>
      </w:r>
      <w:r w:rsidRPr="00C250B4">
        <w:rPr>
          <w:rFonts w:ascii="宋体" w:hAnsi="宋体" w:hint="eastAsia"/>
        </w:rPr>
        <w:t>二氧化碳的密度，单位为千克/立方米（kg</w:t>
      </w:r>
      <w:r w:rsidRPr="00C250B4">
        <w:rPr>
          <w:rFonts w:ascii="宋体" w:hAnsi="宋体"/>
        </w:rPr>
        <w:t>/</w:t>
      </w:r>
      <w:r w:rsidRPr="00C250B4">
        <w:rPr>
          <w:rFonts w:ascii="宋体" w:hAnsi="宋体" w:hint="eastAsia"/>
        </w:rPr>
        <w:t>m</w:t>
      </w:r>
      <w:r w:rsidRPr="00C250B4">
        <w:rPr>
          <w:rFonts w:ascii="宋体" w:hAnsi="宋体"/>
          <w:vertAlign w:val="superscript"/>
        </w:rPr>
        <w:t>3</w:t>
      </w:r>
      <w:r w:rsidRPr="00C250B4">
        <w:rPr>
          <w:rFonts w:ascii="宋体" w:hAnsi="宋体" w:hint="eastAsia"/>
        </w:rPr>
        <w:t>），</w:t>
      </w:r>
      <w:r w:rsidR="00FF6F84">
        <w:rPr>
          <w:rFonts w:ascii="宋体" w:hAnsi="宋体" w:hint="eastAsia"/>
        </w:rPr>
        <w:t>见6</w:t>
      </w:r>
      <w:r w:rsidR="00FF6F84">
        <w:rPr>
          <w:rFonts w:ascii="宋体" w:hAnsi="宋体"/>
        </w:rPr>
        <w:t>.4.1</w:t>
      </w:r>
      <w:r w:rsidRPr="00C250B4">
        <w:rPr>
          <w:rFonts w:ascii="宋体" w:hAnsi="宋体" w:hint="eastAsia"/>
        </w:rPr>
        <w:t>。</w:t>
      </w:r>
    </w:p>
    <w:p w14:paraId="2E2DCA62" w14:textId="648D91FC" w:rsidR="00721CA8" w:rsidRDefault="00721CA8" w:rsidP="00CD65FC">
      <w:pPr>
        <w:pStyle w:val="affd"/>
        <w:spacing w:before="120" w:after="120"/>
      </w:pPr>
      <w:bookmarkStart w:id="213" w:name="_Toc141551277"/>
      <w:bookmarkStart w:id="214" w:name="_Toc146712709"/>
      <w:r>
        <w:rPr>
          <w:rFonts w:hint="eastAsia"/>
        </w:rPr>
        <w:t>洞穴型特殊地下空间</w:t>
      </w:r>
      <w:r w:rsidR="002A6F1C">
        <w:rPr>
          <w:rFonts w:hint="eastAsia"/>
        </w:rPr>
        <w:t>封存</w:t>
      </w:r>
      <w:bookmarkEnd w:id="213"/>
      <w:bookmarkEnd w:id="214"/>
    </w:p>
    <w:p w14:paraId="2DB9D603" w14:textId="36E2FE30" w:rsidR="00721CA8" w:rsidRDefault="00721CA8" w:rsidP="00C72C89">
      <w:pPr>
        <w:pStyle w:val="afffffffff1"/>
        <w:ind w:left="0"/>
      </w:pPr>
      <w:r>
        <w:rPr>
          <w:rFonts w:hint="eastAsia"/>
        </w:rPr>
        <w:t>可以</w:t>
      </w:r>
      <w:r w:rsidR="00D97FAF">
        <w:rPr>
          <w:rFonts w:hint="eastAsia"/>
        </w:rPr>
        <w:t>探索</w:t>
      </w:r>
      <w:r>
        <w:rPr>
          <w:rFonts w:hint="eastAsia"/>
        </w:rPr>
        <w:t>开展二氧化碳地质封存的洞穴型地下空间主要包括岩溶溶腔、盐穴、煤炭采空（巷道）等。</w:t>
      </w:r>
    </w:p>
    <w:p w14:paraId="4D5404B6" w14:textId="527C999D" w:rsidR="00721CA8" w:rsidRDefault="00721CA8" w:rsidP="00C72C89">
      <w:pPr>
        <w:pStyle w:val="afffffffff1"/>
        <w:ind w:left="0"/>
      </w:pPr>
      <w:r>
        <w:rPr>
          <w:rFonts w:hint="eastAsia"/>
        </w:rPr>
        <w:t>洞穴围岩体的密封性和稳定性等条件决定了可注入二氧化碳的最优压力、相态及密度。</w:t>
      </w:r>
    </w:p>
    <w:p w14:paraId="1CF1B804" w14:textId="4E23546E" w:rsidR="003E019F" w:rsidRDefault="00721CA8" w:rsidP="00C72C89">
      <w:pPr>
        <w:pStyle w:val="afffffffff1"/>
        <w:ind w:left="0"/>
      </w:pPr>
      <w:r>
        <w:rPr>
          <w:rFonts w:hint="eastAsia"/>
        </w:rPr>
        <w:t>假设洞穴中无流体存在，其所有的空间均可以用来封存二氧化碳，其潜力</w:t>
      </w:r>
      <w:r w:rsidR="004E0EF0">
        <w:rPr>
          <w:rFonts w:hint="eastAsia"/>
        </w:rPr>
        <w:t>可参考式(</w:t>
      </w:r>
      <w:r w:rsidR="00FF74C0">
        <w:t>10</w:t>
      </w:r>
      <w:r w:rsidR="004E0EF0">
        <w:t>)</w:t>
      </w:r>
      <w:r w:rsidR="004E0EF0">
        <w:rPr>
          <w:rFonts w:hint="eastAsia"/>
        </w:rPr>
        <w:t>计算</w:t>
      </w:r>
      <w:r>
        <w:rPr>
          <w:rFonts w:hint="eastAsia"/>
        </w:rPr>
        <w:t>。</w:t>
      </w:r>
    </w:p>
    <w:p w14:paraId="31222014" w14:textId="44AD1E97" w:rsidR="00F82388" w:rsidRDefault="00F82388" w:rsidP="003E019F">
      <w:pPr>
        <w:pStyle w:val="affffb"/>
        <w:ind w:firstLine="420"/>
      </w:pPr>
    </w:p>
    <w:p w14:paraId="407B71A1" w14:textId="56339E35" w:rsidR="00A003F2" w:rsidRDefault="00A003F2" w:rsidP="003E019F">
      <w:pPr>
        <w:pStyle w:val="affffb"/>
        <w:ind w:firstLine="420"/>
      </w:pPr>
    </w:p>
    <w:p w14:paraId="154928C7" w14:textId="04129405" w:rsidR="00A003F2" w:rsidRDefault="00A003F2" w:rsidP="003E019F">
      <w:pPr>
        <w:pStyle w:val="affffb"/>
        <w:ind w:firstLine="420"/>
      </w:pPr>
    </w:p>
    <w:p w14:paraId="57C534AB" w14:textId="77777777" w:rsidR="00A003F2" w:rsidRDefault="00A003F2" w:rsidP="003E019F">
      <w:pPr>
        <w:pStyle w:val="affffb"/>
        <w:ind w:firstLine="420"/>
      </w:pPr>
    </w:p>
    <w:p w14:paraId="67FF2347" w14:textId="613FC781" w:rsidR="00F665E0" w:rsidRDefault="00F665E0" w:rsidP="001E134E">
      <w:pPr>
        <w:pStyle w:val="afe"/>
      </w:pPr>
    </w:p>
    <w:p w14:paraId="1F6111DF" w14:textId="77777777" w:rsidR="007D3018" w:rsidRDefault="007D3018" w:rsidP="007D3018">
      <w:pPr>
        <w:pStyle w:val="affffb"/>
        <w:ind w:firstLine="420"/>
        <w:sectPr w:rsidR="007D3018" w:rsidSect="0020394B">
          <w:pgSz w:w="11906" w:h="16838" w:code="9"/>
          <w:pgMar w:top="1928" w:right="1134" w:bottom="1134" w:left="1134" w:header="1418" w:footer="1134" w:gutter="284"/>
          <w:cols w:space="425"/>
          <w:formProt w:val="0"/>
          <w:docGrid w:linePitch="312"/>
        </w:sectPr>
      </w:pPr>
      <w:bookmarkStart w:id="215" w:name="BookMark6"/>
      <w:bookmarkEnd w:id="24"/>
    </w:p>
    <w:p w14:paraId="66D57E0C" w14:textId="07F32693" w:rsidR="007D3018" w:rsidRDefault="007D3018" w:rsidP="007D3018">
      <w:pPr>
        <w:pStyle w:val="afffff2"/>
        <w:spacing w:after="120"/>
      </w:pPr>
      <w:bookmarkStart w:id="216" w:name="_Toc141551278"/>
      <w:bookmarkStart w:id="217" w:name="_Toc146712710"/>
      <w:r w:rsidRPr="007D3018">
        <w:rPr>
          <w:rFonts w:hint="eastAsia"/>
          <w:spacing w:val="105"/>
        </w:rPr>
        <w:lastRenderedPageBreak/>
        <w:t>参考文</w:t>
      </w:r>
      <w:r>
        <w:rPr>
          <w:rFonts w:hint="eastAsia"/>
        </w:rPr>
        <w:t>献</w:t>
      </w:r>
      <w:bookmarkEnd w:id="216"/>
      <w:bookmarkEnd w:id="217"/>
    </w:p>
    <w:p w14:paraId="6BB85310" w14:textId="77777777" w:rsidR="007D3018" w:rsidRDefault="007D3018" w:rsidP="000F1696">
      <w:pPr>
        <w:pStyle w:val="afffffffffffb"/>
        <w:numPr>
          <w:ilvl w:val="0"/>
          <w:numId w:val="33"/>
        </w:numPr>
        <w:tabs>
          <w:tab w:val="center" w:pos="4201"/>
          <w:tab w:val="right" w:leader="dot" w:pos="9298"/>
        </w:tabs>
        <w:spacing w:line="360" w:lineRule="exact"/>
        <w:ind w:firstLineChars="0"/>
        <w:rPr>
          <w:rFonts w:hAnsi="宋体" w:cs="Times"/>
        </w:rPr>
      </w:pPr>
      <w:bookmarkStart w:id="218" w:name="_Hlk145493999"/>
      <w:r>
        <w:rPr>
          <w:rFonts w:hAnsi="宋体" w:cs="Times" w:hint="eastAsia"/>
        </w:rPr>
        <w:t>GB/T 17766  固体矿产资源储量分类</w:t>
      </w:r>
    </w:p>
    <w:p w14:paraId="19578261" w14:textId="77777777" w:rsidR="007D3018" w:rsidRDefault="007D3018" w:rsidP="000F1696">
      <w:pPr>
        <w:pStyle w:val="afffffffffffb"/>
        <w:numPr>
          <w:ilvl w:val="0"/>
          <w:numId w:val="33"/>
        </w:numPr>
        <w:tabs>
          <w:tab w:val="center" w:pos="4201"/>
          <w:tab w:val="right" w:leader="dot" w:pos="9298"/>
        </w:tabs>
        <w:spacing w:line="360" w:lineRule="exact"/>
        <w:ind w:firstLineChars="0"/>
        <w:rPr>
          <w:rFonts w:hAnsi="宋体" w:cs="Times"/>
        </w:rPr>
      </w:pPr>
      <w:r>
        <w:rPr>
          <w:rFonts w:hAnsi="宋体" w:cs="Times" w:hint="eastAsia"/>
        </w:rPr>
        <w:t>GB/T 19492  油气矿产资源储量分类</w:t>
      </w:r>
    </w:p>
    <w:p w14:paraId="4D317690" w14:textId="77777777" w:rsidR="007D3018" w:rsidRDefault="007D3018" w:rsidP="000F1696">
      <w:pPr>
        <w:pStyle w:val="afffffffffffb"/>
        <w:numPr>
          <w:ilvl w:val="0"/>
          <w:numId w:val="33"/>
        </w:numPr>
        <w:tabs>
          <w:tab w:val="center" w:pos="4201"/>
          <w:tab w:val="right" w:leader="dot" w:pos="9298"/>
        </w:tabs>
        <w:spacing w:line="360" w:lineRule="exact"/>
        <w:ind w:firstLineChars="0"/>
        <w:rPr>
          <w:rFonts w:hAnsi="宋体" w:cs="Times"/>
        </w:rPr>
      </w:pPr>
      <w:r>
        <w:rPr>
          <w:rFonts w:hAnsi="宋体" w:cs="Times" w:hint="eastAsia"/>
        </w:rPr>
        <w:t>GB/T 25283  矿产资源综合勘查评价规范</w:t>
      </w:r>
    </w:p>
    <w:bookmarkEnd w:id="218"/>
    <w:p w14:paraId="79E1AC25" w14:textId="42797DAF" w:rsidR="002C4A97" w:rsidRDefault="00AD2B44" w:rsidP="000F1696">
      <w:pPr>
        <w:pStyle w:val="afffffffffffb"/>
        <w:numPr>
          <w:ilvl w:val="0"/>
          <w:numId w:val="33"/>
        </w:numPr>
        <w:tabs>
          <w:tab w:val="center" w:pos="4201"/>
          <w:tab w:val="right" w:leader="dot" w:pos="9298"/>
        </w:tabs>
        <w:spacing w:line="360" w:lineRule="exact"/>
        <w:ind w:firstLineChars="0"/>
        <w:rPr>
          <w:rFonts w:hAnsi="宋体" w:cs="Times"/>
        </w:rPr>
      </w:pPr>
      <w:r w:rsidRPr="00AD2B44">
        <w:rPr>
          <w:rFonts w:hAnsi="宋体" w:cs="Times" w:hint="eastAsia"/>
        </w:rPr>
        <w:t>科学技术部社会发展科技司</w:t>
      </w:r>
      <w:r>
        <w:rPr>
          <w:rFonts w:hAnsi="宋体" w:cs="Times" w:hint="eastAsia"/>
        </w:rPr>
        <w:t>，</w:t>
      </w:r>
      <w:r w:rsidR="002C4A97">
        <w:rPr>
          <w:rFonts w:hAnsi="宋体" w:cs="Times" w:hint="eastAsia"/>
        </w:rPr>
        <w:t>中国2</w:t>
      </w:r>
      <w:r w:rsidR="002C4A97">
        <w:rPr>
          <w:rFonts w:hAnsi="宋体" w:cs="Times"/>
        </w:rPr>
        <w:t>1</w:t>
      </w:r>
      <w:r w:rsidR="002C4A97">
        <w:rPr>
          <w:rFonts w:hAnsi="宋体" w:cs="Times" w:hint="eastAsia"/>
        </w:rPr>
        <w:t>世纪议程管理中心.</w:t>
      </w:r>
      <w:r w:rsidR="002C4A97">
        <w:rPr>
          <w:rFonts w:hAnsi="宋体" w:cs="Times"/>
        </w:rPr>
        <w:t xml:space="preserve"> </w:t>
      </w:r>
      <w:r w:rsidRPr="00AD2B44">
        <w:rPr>
          <w:rFonts w:hAnsi="宋体" w:cs="Times" w:hint="eastAsia"/>
        </w:rPr>
        <w:t>中国碳捕集利用与封存技术发展路线图（2019版）</w:t>
      </w:r>
      <w:r w:rsidR="004C6D65">
        <w:rPr>
          <w:rFonts w:hAnsi="宋体" w:cs="Times" w:hint="eastAsia"/>
        </w:rPr>
        <w:t>[</w:t>
      </w:r>
      <w:r w:rsidR="004C6D65">
        <w:rPr>
          <w:rFonts w:hAnsi="宋体" w:cs="Times"/>
        </w:rPr>
        <w:t>R].</w:t>
      </w:r>
      <w:r>
        <w:rPr>
          <w:rFonts w:hAnsi="宋体" w:cs="Times"/>
        </w:rPr>
        <w:t xml:space="preserve"> 2019.</w:t>
      </w:r>
    </w:p>
    <w:p w14:paraId="72E60865" w14:textId="3588A02F" w:rsidR="00AD2B44" w:rsidRDefault="004C6D65" w:rsidP="000F1696">
      <w:pPr>
        <w:pStyle w:val="afffffffffffb"/>
        <w:numPr>
          <w:ilvl w:val="0"/>
          <w:numId w:val="33"/>
        </w:numPr>
        <w:tabs>
          <w:tab w:val="center" w:pos="4201"/>
          <w:tab w:val="right" w:leader="dot" w:pos="9298"/>
        </w:tabs>
        <w:spacing w:line="360" w:lineRule="exact"/>
        <w:ind w:firstLineChars="0"/>
        <w:rPr>
          <w:rFonts w:hAnsi="宋体" w:cs="Times"/>
        </w:rPr>
      </w:pPr>
      <w:r>
        <w:rPr>
          <w:rFonts w:hAnsi="宋体" w:cs="Times" w:hint="eastAsia"/>
        </w:rPr>
        <w:t>黄晶.</w:t>
      </w:r>
      <w:r>
        <w:rPr>
          <w:rFonts w:hAnsi="宋体" w:cs="Times"/>
        </w:rPr>
        <w:t xml:space="preserve"> </w:t>
      </w:r>
      <w:r w:rsidRPr="004C6D65">
        <w:rPr>
          <w:rFonts w:hAnsi="宋体" w:cs="Times" w:hint="eastAsia"/>
        </w:rPr>
        <w:t>中国碳捕集利用与封存技术评估报告</w:t>
      </w:r>
      <w:r>
        <w:rPr>
          <w:rFonts w:hAnsi="宋体" w:cs="Times" w:hint="eastAsia"/>
        </w:rPr>
        <w:t>[</w:t>
      </w:r>
      <w:r>
        <w:rPr>
          <w:rFonts w:hAnsi="宋体" w:cs="Times"/>
        </w:rPr>
        <w:t xml:space="preserve">M]. </w:t>
      </w:r>
      <w:r>
        <w:rPr>
          <w:rFonts w:hAnsi="宋体" w:cs="Times" w:hint="eastAsia"/>
        </w:rPr>
        <w:t>科学出版社,</w:t>
      </w:r>
      <w:r>
        <w:rPr>
          <w:rFonts w:hAnsi="宋体" w:cs="Times"/>
        </w:rPr>
        <w:t xml:space="preserve"> 2021.</w:t>
      </w:r>
    </w:p>
    <w:p w14:paraId="3435363C" w14:textId="19B2C2A3" w:rsidR="0059716A" w:rsidRPr="00B62D62" w:rsidRDefault="0059716A" w:rsidP="000F1696">
      <w:pPr>
        <w:pStyle w:val="afffffffffffb"/>
        <w:numPr>
          <w:ilvl w:val="0"/>
          <w:numId w:val="33"/>
        </w:numPr>
        <w:tabs>
          <w:tab w:val="center" w:pos="4201"/>
          <w:tab w:val="right" w:leader="dot" w:pos="9298"/>
        </w:tabs>
        <w:spacing w:line="360" w:lineRule="exact"/>
        <w:ind w:firstLineChars="0"/>
        <w:rPr>
          <w:rFonts w:hAnsi="宋体" w:cs="Times"/>
        </w:rPr>
      </w:pPr>
      <w:r w:rsidRPr="00B62D62">
        <w:rPr>
          <w:rFonts w:hAnsi="宋体" w:cs="Times" w:hint="eastAsia"/>
        </w:rPr>
        <w:t xml:space="preserve">Bachu, S. Screening </w:t>
      </w:r>
      <w:r w:rsidRPr="00B62D62">
        <w:rPr>
          <w:rFonts w:hAnsi="宋体" w:cs="Times"/>
        </w:rPr>
        <w:t xml:space="preserve">and Ranking Sedimentary Basins for Sequestration of </w:t>
      </w:r>
      <w:r w:rsidRPr="00B62D62">
        <w:rPr>
          <w:rFonts w:hAnsi="宋体" w:cs="Times" w:hint="eastAsia"/>
        </w:rPr>
        <w:t>CO</w:t>
      </w:r>
      <w:r w:rsidRPr="00B62D62">
        <w:rPr>
          <w:rFonts w:hAnsi="宋体" w:cs="Times" w:hint="eastAsia"/>
          <w:vertAlign w:val="subscript"/>
        </w:rPr>
        <w:t>2</w:t>
      </w:r>
      <w:r w:rsidRPr="00B62D62">
        <w:rPr>
          <w:rFonts w:hAnsi="宋体" w:cs="Times" w:hint="eastAsia"/>
        </w:rPr>
        <w:t xml:space="preserve"> </w:t>
      </w:r>
      <w:r w:rsidRPr="00B62D62">
        <w:rPr>
          <w:rFonts w:hAnsi="宋体" w:cs="Times"/>
        </w:rPr>
        <w:t>in Geological Media in Response to Climate Change[J].</w:t>
      </w:r>
      <w:r w:rsidRPr="00B62D62">
        <w:rPr>
          <w:rFonts w:hAnsi="宋体" w:cs="Times" w:hint="eastAsia"/>
        </w:rPr>
        <w:t xml:space="preserve"> Environmental Geology, 2003，44</w:t>
      </w:r>
      <w:r w:rsidRPr="00B62D62">
        <w:rPr>
          <w:rFonts w:hAnsi="宋体" w:cs="Times"/>
        </w:rPr>
        <w:t>(</w:t>
      </w:r>
      <w:r w:rsidRPr="00B62D62">
        <w:rPr>
          <w:rFonts w:hAnsi="宋体" w:cs="Times" w:hint="eastAsia"/>
        </w:rPr>
        <w:t>3</w:t>
      </w:r>
      <w:r w:rsidRPr="00B62D62">
        <w:rPr>
          <w:rFonts w:hAnsi="宋体" w:cs="Times"/>
        </w:rPr>
        <w:t>):</w:t>
      </w:r>
      <w:r w:rsidRPr="00B62D62">
        <w:rPr>
          <w:rFonts w:hAnsi="宋体" w:cs="Times" w:hint="eastAsia"/>
        </w:rPr>
        <w:t>277−289.</w:t>
      </w:r>
    </w:p>
    <w:p w14:paraId="786E7017" w14:textId="77777777" w:rsidR="0059716A" w:rsidRDefault="0059716A" w:rsidP="000F1696">
      <w:pPr>
        <w:pStyle w:val="afffffffffffb"/>
        <w:numPr>
          <w:ilvl w:val="0"/>
          <w:numId w:val="33"/>
        </w:numPr>
        <w:tabs>
          <w:tab w:val="center" w:pos="4201"/>
          <w:tab w:val="right" w:leader="dot" w:pos="9298"/>
        </w:tabs>
        <w:spacing w:line="360" w:lineRule="exact"/>
        <w:ind w:firstLineChars="0"/>
        <w:rPr>
          <w:rFonts w:hAnsi="宋体" w:cs="Times"/>
        </w:rPr>
      </w:pPr>
      <w:r>
        <w:rPr>
          <w:rFonts w:hAnsi="宋体" w:cs="Times"/>
        </w:rPr>
        <w:t>Bachu S. Review of CO</w:t>
      </w:r>
      <w:r>
        <w:rPr>
          <w:rFonts w:hAnsi="宋体" w:cs="Times"/>
          <w:vertAlign w:val="subscript"/>
        </w:rPr>
        <w:t>2</w:t>
      </w:r>
      <w:r>
        <w:rPr>
          <w:rFonts w:hAnsi="宋体" w:cs="Times"/>
        </w:rPr>
        <w:t xml:space="preserve"> storage efficiency in deep saline aquifers[J]. International Journal of Greenhouse Gas Control</w:t>
      </w:r>
      <w:r>
        <w:rPr>
          <w:rFonts w:hAnsi="宋体" w:cs="Times" w:hint="eastAsia"/>
        </w:rPr>
        <w:t>,</w:t>
      </w:r>
      <w:r>
        <w:rPr>
          <w:rFonts w:hAnsi="宋体" w:cs="Times"/>
        </w:rPr>
        <w:t xml:space="preserve"> 2015(40):188-202.</w:t>
      </w:r>
    </w:p>
    <w:p w14:paraId="3FCF0975" w14:textId="77777777" w:rsidR="0059716A" w:rsidRDefault="0059716A" w:rsidP="000F1696">
      <w:pPr>
        <w:pStyle w:val="afffffffffffb"/>
        <w:numPr>
          <w:ilvl w:val="0"/>
          <w:numId w:val="33"/>
        </w:numPr>
        <w:tabs>
          <w:tab w:val="center" w:pos="4201"/>
          <w:tab w:val="right" w:leader="dot" w:pos="9298"/>
        </w:tabs>
        <w:spacing w:line="360" w:lineRule="exact"/>
        <w:ind w:firstLineChars="0"/>
        <w:rPr>
          <w:rFonts w:hAnsi="宋体" w:cs="Times"/>
        </w:rPr>
      </w:pPr>
      <w:r>
        <w:rPr>
          <w:rFonts w:hAnsi="宋体" w:cs="Times"/>
        </w:rPr>
        <w:t>Capacity and Fairways Subgroup of the Geologic Working Group of the DOE Regional Carbon Sequestration Partnerships. Appendix B: Methodology for Development of Geologic Storage Estimates for Carbon Dioxide[R]. 2008.</w:t>
      </w:r>
    </w:p>
    <w:p w14:paraId="04AAA4F3" w14:textId="77777777" w:rsidR="0059716A" w:rsidRDefault="0059716A" w:rsidP="000F1696">
      <w:pPr>
        <w:pStyle w:val="afffffffffffb"/>
        <w:numPr>
          <w:ilvl w:val="0"/>
          <w:numId w:val="33"/>
        </w:numPr>
        <w:tabs>
          <w:tab w:val="center" w:pos="4201"/>
          <w:tab w:val="right" w:leader="dot" w:pos="9298"/>
        </w:tabs>
        <w:spacing w:line="360" w:lineRule="exact"/>
        <w:ind w:firstLineChars="0"/>
        <w:rPr>
          <w:rFonts w:hAnsi="宋体" w:cs="Times"/>
        </w:rPr>
      </w:pPr>
      <w:r>
        <w:rPr>
          <w:rFonts w:hAnsi="宋体" w:cs="Times"/>
        </w:rPr>
        <w:t>Goodman A, Hakala A, Bromhal G, et al. U.S. DOE Methodology for The Development of Geologic Storage Potential for Carbon Dioxide at the National and Regional Scale[J]. International Journal of Greenhouse Gas Control, 2011(5):952–965.</w:t>
      </w:r>
    </w:p>
    <w:p w14:paraId="2186B0C8" w14:textId="77777777" w:rsidR="0059716A" w:rsidRPr="009432E5" w:rsidRDefault="0059716A" w:rsidP="000F1696">
      <w:pPr>
        <w:pStyle w:val="afffffffffffb"/>
        <w:numPr>
          <w:ilvl w:val="0"/>
          <w:numId w:val="33"/>
        </w:numPr>
        <w:tabs>
          <w:tab w:val="center" w:pos="4201"/>
          <w:tab w:val="right" w:leader="dot" w:pos="9298"/>
        </w:tabs>
        <w:spacing w:line="360" w:lineRule="exact"/>
        <w:ind w:firstLineChars="0"/>
        <w:rPr>
          <w:rFonts w:hAnsi="宋体" w:cs="Times"/>
        </w:rPr>
      </w:pPr>
      <w:r w:rsidRPr="009432E5">
        <w:rPr>
          <w:rFonts w:hAnsi="宋体" w:cs="Times"/>
        </w:rPr>
        <w:t xml:space="preserve">Intergovernmental Panel on Climate Change (IPCC). </w:t>
      </w:r>
      <w:r w:rsidRPr="00882331">
        <w:rPr>
          <w:rFonts w:hAnsi="宋体" w:cs="Times"/>
        </w:rPr>
        <w:t>IPCC Special Report on</w:t>
      </w:r>
      <w:r>
        <w:rPr>
          <w:rFonts w:hAnsi="宋体" w:cs="Times"/>
        </w:rPr>
        <w:t xml:space="preserve"> </w:t>
      </w:r>
      <w:r w:rsidRPr="009432E5">
        <w:rPr>
          <w:rFonts w:hAnsi="宋体" w:cs="Times"/>
        </w:rPr>
        <w:t xml:space="preserve">Carbon Dioxide Capture </w:t>
      </w:r>
      <w:r>
        <w:rPr>
          <w:rFonts w:hAnsi="宋体" w:cs="Times"/>
        </w:rPr>
        <w:t>a</w:t>
      </w:r>
      <w:r w:rsidRPr="009432E5">
        <w:rPr>
          <w:rFonts w:hAnsi="宋体" w:cs="Times"/>
        </w:rPr>
        <w:t>nd Storage</w:t>
      </w:r>
      <w:r>
        <w:rPr>
          <w:rFonts w:hAnsi="宋体" w:cs="Times" w:hint="eastAsia"/>
        </w:rPr>
        <w:t>[</w:t>
      </w:r>
      <w:r>
        <w:rPr>
          <w:rFonts w:hAnsi="宋体" w:cs="Times"/>
        </w:rPr>
        <w:t>R]. 2005.</w:t>
      </w:r>
    </w:p>
    <w:p w14:paraId="4738AC77" w14:textId="77777777" w:rsidR="0059716A" w:rsidRDefault="0059716A" w:rsidP="000F1696">
      <w:pPr>
        <w:pStyle w:val="afffffffffffb"/>
        <w:numPr>
          <w:ilvl w:val="0"/>
          <w:numId w:val="33"/>
        </w:numPr>
        <w:tabs>
          <w:tab w:val="center" w:pos="4201"/>
          <w:tab w:val="right" w:leader="dot" w:pos="9298"/>
        </w:tabs>
        <w:spacing w:line="360" w:lineRule="exact"/>
        <w:ind w:firstLineChars="0"/>
        <w:rPr>
          <w:rFonts w:hAnsi="宋体" w:cs="Times"/>
        </w:rPr>
      </w:pPr>
      <w:r>
        <w:rPr>
          <w:rFonts w:hAnsi="宋体" w:cs="Times"/>
        </w:rPr>
        <w:t>Task Force on CO</w:t>
      </w:r>
      <w:r>
        <w:rPr>
          <w:rFonts w:hAnsi="宋体" w:cs="Times"/>
          <w:vertAlign w:val="subscript"/>
        </w:rPr>
        <w:t>2</w:t>
      </w:r>
      <w:r>
        <w:rPr>
          <w:rFonts w:hAnsi="宋体" w:cs="Times"/>
        </w:rPr>
        <w:t xml:space="preserve"> Storage Capacity Estimation for the Technical Group (TG) of the Carbon Sequestration Leadership Forum (CSLF). Phase II Final Report from the Task Force for Review and Identification of Standards for CO</w:t>
      </w:r>
      <w:r>
        <w:rPr>
          <w:rFonts w:hAnsi="宋体" w:cs="Times"/>
          <w:vertAlign w:val="subscript"/>
        </w:rPr>
        <w:t>2</w:t>
      </w:r>
      <w:r>
        <w:rPr>
          <w:rFonts w:hAnsi="宋体" w:cs="Times"/>
        </w:rPr>
        <w:t xml:space="preserve"> Storage Capacity Estimation[R]. 2007.</w:t>
      </w:r>
    </w:p>
    <w:p w14:paraId="3B85649D" w14:textId="738D3D05" w:rsidR="007D3018" w:rsidRPr="007D3018" w:rsidRDefault="007D3018" w:rsidP="007D3018">
      <w:pPr>
        <w:pStyle w:val="affffb"/>
        <w:ind w:firstLineChars="0" w:firstLine="0"/>
        <w:jc w:val="center"/>
      </w:pPr>
      <w:bookmarkStart w:id="219" w:name="BookMark8"/>
      <w:bookmarkEnd w:id="215"/>
      <w:r>
        <w:drawing>
          <wp:inline distT="0" distB="0" distL="0" distR="0" wp14:anchorId="0C6AE3B4" wp14:editId="449362CC">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6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19"/>
    </w:p>
    <w:sectPr w:rsidR="007D3018" w:rsidRPr="007D3018" w:rsidSect="0020394B">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A9441" w14:textId="77777777" w:rsidR="0020394B" w:rsidRDefault="0020394B" w:rsidP="00D86DB7">
      <w:r>
        <w:separator/>
      </w:r>
    </w:p>
    <w:p w14:paraId="18465935" w14:textId="77777777" w:rsidR="0020394B" w:rsidRDefault="0020394B"/>
    <w:p w14:paraId="5DD906B1" w14:textId="77777777" w:rsidR="0020394B" w:rsidRDefault="0020394B"/>
  </w:endnote>
  <w:endnote w:type="continuationSeparator" w:id="0">
    <w:p w14:paraId="34AA3EC9" w14:textId="77777777" w:rsidR="0020394B" w:rsidRDefault="0020394B" w:rsidP="00D86DB7">
      <w:r>
        <w:continuationSeparator/>
      </w:r>
    </w:p>
    <w:p w14:paraId="02376756" w14:textId="77777777" w:rsidR="0020394B" w:rsidRDefault="0020394B"/>
    <w:p w14:paraId="2283F834" w14:textId="77777777" w:rsidR="0020394B" w:rsidRDefault="002039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charset w:val="00"/>
    <w:family w:val="auto"/>
    <w:pitch w:val="default"/>
  </w:font>
  <w:font w:name="Times">
    <w:altName w:val="Sylfae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E4228" w14:textId="77777777" w:rsidR="00C3362A" w:rsidRDefault="00C3362A">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BBBB2" w14:textId="77777777" w:rsidR="00BC4A10" w:rsidRDefault="00BC4A10">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20A439" w14:textId="77777777" w:rsidR="00C3362A" w:rsidRPr="00324EDD" w:rsidRDefault="00C3362A"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904B" w14:textId="77777777" w:rsidR="00C3362A" w:rsidRDefault="00C3362A" w:rsidP="00C94DF2">
    <w:pPr>
      <w:pStyle w:val="affff8"/>
    </w:pPr>
    <w:r>
      <w:fldChar w:fldCharType="begin"/>
    </w:r>
    <w:r>
      <w:instrText>PAGE   \* MERGEFORMAT</w:instrText>
    </w:r>
    <w:r>
      <w:fldChar w:fldCharType="separate"/>
    </w:r>
    <w:r w:rsidR="005124CB" w:rsidRPr="005124CB">
      <w:rPr>
        <w:noProof/>
        <w:lang w:val="zh-CN"/>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E8415" w14:textId="77777777" w:rsidR="0020394B" w:rsidRDefault="0020394B" w:rsidP="00D86DB7">
      <w:r>
        <w:separator/>
      </w:r>
    </w:p>
  </w:footnote>
  <w:footnote w:type="continuationSeparator" w:id="0">
    <w:p w14:paraId="073DBF43" w14:textId="77777777" w:rsidR="0020394B" w:rsidRDefault="0020394B" w:rsidP="00D86DB7">
      <w:r>
        <w:continuationSeparator/>
      </w:r>
    </w:p>
    <w:p w14:paraId="66DF2576" w14:textId="77777777" w:rsidR="0020394B" w:rsidRDefault="0020394B"/>
    <w:p w14:paraId="19ACFB95" w14:textId="77777777" w:rsidR="0020394B" w:rsidRDefault="002039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10A7B" w14:textId="77777777" w:rsidR="00BC4A10" w:rsidRDefault="00BC4A10">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FE07A" w14:textId="77777777" w:rsidR="00C3362A" w:rsidRPr="00E70388" w:rsidRDefault="00C3362A"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C05AF" w14:textId="77777777" w:rsidR="00C3362A" w:rsidRPr="00324EDD" w:rsidRDefault="00C3362A"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B9A1E" w14:textId="741785EC" w:rsidR="00C3362A" w:rsidRDefault="00C3362A"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081052">
      <w:rPr>
        <w:noProof/>
      </w:rPr>
      <w:t>T/CCS 2021—089</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934E3" w14:textId="5D1E91AB" w:rsidR="00C3362A" w:rsidRPr="00D84FA1" w:rsidRDefault="00C3362A" w:rsidP="00A2271D">
    <w:pPr>
      <w:pStyle w:val="afffff0"/>
    </w:pPr>
    <w:r>
      <w:fldChar w:fldCharType="begin"/>
    </w:r>
    <w:r>
      <w:instrText xml:space="preserve"> STYLEREF  标准文件_文件编号  \* MERGEFORMAT </w:instrText>
    </w:r>
    <w:r>
      <w:fldChar w:fldCharType="separate"/>
    </w:r>
    <w:r w:rsidR="00362A9E">
      <w:t>T/CCS</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FF46E0AA"/>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C3483E82"/>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5A4D7D9A"/>
    <w:multiLevelType w:val="hybridMultilevel"/>
    <w:tmpl w:val="C4D81230"/>
    <w:lvl w:ilvl="0" w:tplc="AE0C85DA">
      <w:start w:val="1"/>
      <w:numFmt w:val="decimal"/>
      <w:lvlText w:val="[%1]"/>
      <w:lvlJc w:val="left"/>
      <w:pPr>
        <w:ind w:left="420" w:hanging="420"/>
      </w:pPr>
      <w:rPr>
        <w:rFonts w:ascii="Times New Roman" w:hAnsi="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D9D0B4E"/>
    <w:multiLevelType w:val="multilevel"/>
    <w:tmpl w:val="04662FCA"/>
    <w:lvl w:ilvl="0">
      <w:start w:val="1"/>
      <w:numFmt w:val="lowerLetter"/>
      <w:lvlText w:val="%1)"/>
      <w:lvlJc w:val="left"/>
      <w:pPr>
        <w:tabs>
          <w:tab w:val="num" w:pos="851"/>
        </w:tabs>
        <w:ind w:left="851" w:hanging="426"/>
      </w:pPr>
      <w:rPr>
        <w:rFonts w:ascii="宋体" w:eastAsia="宋体" w:hAnsi="Times New Roman" w:hint="eastAsia"/>
        <w:sz w:val="21"/>
      </w:rPr>
    </w:lvl>
    <w:lvl w:ilvl="1">
      <w:start w:val="1"/>
      <w:numFmt w:val="decimal"/>
      <w:lvlText w:val="%2)"/>
      <w:lvlJc w:val="left"/>
      <w:pPr>
        <w:tabs>
          <w:tab w:val="num" w:pos="1276"/>
        </w:tabs>
        <w:ind w:left="1276" w:hanging="425"/>
      </w:pPr>
      <w:rPr>
        <w:rFonts w:ascii="宋体" w:eastAsia="宋体" w:hAnsi="Times New Roman" w:hint="eastAsia"/>
        <w:sz w:val="21"/>
      </w:rPr>
    </w:lvl>
    <w:lvl w:ilvl="2">
      <w:start w:val="1"/>
      <w:numFmt w:val="decimal"/>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2"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B686E148"/>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851"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74750977">
    <w:abstractNumId w:val="0"/>
  </w:num>
  <w:num w:numId="2" w16cid:durableId="511723446">
    <w:abstractNumId w:val="22"/>
  </w:num>
  <w:num w:numId="3" w16cid:durableId="1795905775">
    <w:abstractNumId w:val="5"/>
  </w:num>
  <w:num w:numId="4" w16cid:durableId="1336761702">
    <w:abstractNumId w:val="18"/>
  </w:num>
  <w:num w:numId="5" w16cid:durableId="72437595">
    <w:abstractNumId w:val="13"/>
  </w:num>
  <w:num w:numId="6" w16cid:durableId="568925946">
    <w:abstractNumId w:val="25"/>
  </w:num>
  <w:num w:numId="7" w16cid:durableId="1928414541">
    <w:abstractNumId w:val="8"/>
  </w:num>
  <w:num w:numId="8" w16cid:durableId="1798182282">
    <w:abstractNumId w:val="9"/>
  </w:num>
  <w:num w:numId="9" w16cid:durableId="1859852673">
    <w:abstractNumId w:val="16"/>
  </w:num>
  <w:num w:numId="10" w16cid:durableId="955871962">
    <w:abstractNumId w:val="26"/>
  </w:num>
  <w:num w:numId="11" w16cid:durableId="696347092">
    <w:abstractNumId w:val="4"/>
  </w:num>
  <w:num w:numId="12" w16cid:durableId="438725252">
    <w:abstractNumId w:val="14"/>
  </w:num>
  <w:num w:numId="13" w16cid:durableId="1436948802">
    <w:abstractNumId w:val="27"/>
  </w:num>
  <w:num w:numId="14" w16cid:durableId="1790734220">
    <w:abstractNumId w:val="11"/>
  </w:num>
  <w:num w:numId="15" w16cid:durableId="561792633">
    <w:abstractNumId w:val="6"/>
  </w:num>
  <w:num w:numId="16" w16cid:durableId="784270893">
    <w:abstractNumId w:val="10"/>
  </w:num>
  <w:num w:numId="17" w16cid:durableId="2115443797">
    <w:abstractNumId w:val="24"/>
  </w:num>
  <w:num w:numId="18" w16cid:durableId="1348481326">
    <w:abstractNumId w:val="3"/>
  </w:num>
  <w:num w:numId="19" w16cid:durableId="633676246">
    <w:abstractNumId w:val="7"/>
  </w:num>
  <w:num w:numId="20" w16cid:durableId="1314406461">
    <w:abstractNumId w:val="19"/>
  </w:num>
  <w:num w:numId="21" w16cid:durableId="215168517">
    <w:abstractNumId w:val="23"/>
  </w:num>
  <w:num w:numId="22" w16cid:durableId="1831754823">
    <w:abstractNumId w:val="17"/>
  </w:num>
  <w:num w:numId="23" w16cid:durableId="54547487">
    <w:abstractNumId w:val="31"/>
  </w:num>
  <w:num w:numId="24" w16cid:durableId="141624706">
    <w:abstractNumId w:val="15"/>
  </w:num>
  <w:num w:numId="25" w16cid:durableId="1985966462">
    <w:abstractNumId w:val="30"/>
  </w:num>
  <w:num w:numId="26" w16cid:durableId="1747611464">
    <w:abstractNumId w:val="2"/>
  </w:num>
  <w:num w:numId="27" w16cid:durableId="487137616">
    <w:abstractNumId w:val="12"/>
  </w:num>
  <w:num w:numId="28" w16cid:durableId="221408150">
    <w:abstractNumId w:val="32"/>
  </w:num>
  <w:num w:numId="29" w16cid:durableId="215166903">
    <w:abstractNumId w:val="29"/>
  </w:num>
  <w:num w:numId="30" w16cid:durableId="298459683">
    <w:abstractNumId w:val="28"/>
  </w:num>
  <w:num w:numId="31" w16cid:durableId="630405601">
    <w:abstractNumId w:val="1"/>
  </w:num>
  <w:num w:numId="32" w16cid:durableId="17601284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97114581">
    <w:abstractNumId w:val="20"/>
  </w:num>
  <w:num w:numId="34" w16cid:durableId="16038734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737731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59922354">
    <w:abstractNumId w:val="21"/>
  </w:num>
  <w:num w:numId="37" w16cid:durableId="4461250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4988123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189654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782016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40374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25625104">
    <w:abstractNumId w:val="29"/>
  </w:num>
  <w:num w:numId="43" w16cid:durableId="998459989">
    <w:abstractNumId w:val="2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B3BB9"/>
    <w:rsid w:val="0000040A"/>
    <w:rsid w:val="00000A94"/>
    <w:rsid w:val="00001972"/>
    <w:rsid w:val="00001D9A"/>
    <w:rsid w:val="00007B3A"/>
    <w:rsid w:val="000107E0"/>
    <w:rsid w:val="00011FDE"/>
    <w:rsid w:val="00012024"/>
    <w:rsid w:val="00012FFD"/>
    <w:rsid w:val="00014162"/>
    <w:rsid w:val="00014340"/>
    <w:rsid w:val="0001572B"/>
    <w:rsid w:val="00016A9C"/>
    <w:rsid w:val="00017057"/>
    <w:rsid w:val="00020875"/>
    <w:rsid w:val="00022184"/>
    <w:rsid w:val="00022762"/>
    <w:rsid w:val="00023087"/>
    <w:rsid w:val="00023167"/>
    <w:rsid w:val="000238E0"/>
    <w:rsid w:val="000249DB"/>
    <w:rsid w:val="00025234"/>
    <w:rsid w:val="0002595E"/>
    <w:rsid w:val="000303C3"/>
    <w:rsid w:val="000331D3"/>
    <w:rsid w:val="000346A5"/>
    <w:rsid w:val="000359C3"/>
    <w:rsid w:val="00035A7D"/>
    <w:rsid w:val="000365ED"/>
    <w:rsid w:val="00041335"/>
    <w:rsid w:val="0004139E"/>
    <w:rsid w:val="000417BA"/>
    <w:rsid w:val="0004249A"/>
    <w:rsid w:val="000426D4"/>
    <w:rsid w:val="00043282"/>
    <w:rsid w:val="000439A5"/>
    <w:rsid w:val="00044286"/>
    <w:rsid w:val="00047487"/>
    <w:rsid w:val="00047F28"/>
    <w:rsid w:val="000503AA"/>
    <w:rsid w:val="000506A1"/>
    <w:rsid w:val="000515DD"/>
    <w:rsid w:val="0005265A"/>
    <w:rsid w:val="000539DD"/>
    <w:rsid w:val="00053BD3"/>
    <w:rsid w:val="000546B9"/>
    <w:rsid w:val="000556ED"/>
    <w:rsid w:val="00055FE2"/>
    <w:rsid w:val="0005616F"/>
    <w:rsid w:val="00060C2E"/>
    <w:rsid w:val="00061033"/>
    <w:rsid w:val="000619E9"/>
    <w:rsid w:val="000622D4"/>
    <w:rsid w:val="0006357D"/>
    <w:rsid w:val="000637F1"/>
    <w:rsid w:val="00064C65"/>
    <w:rsid w:val="000679F0"/>
    <w:rsid w:val="00067F1E"/>
    <w:rsid w:val="00071CC0"/>
    <w:rsid w:val="00071CFC"/>
    <w:rsid w:val="00073C8C"/>
    <w:rsid w:val="00077B64"/>
    <w:rsid w:val="00080A1C"/>
    <w:rsid w:val="00081052"/>
    <w:rsid w:val="00082317"/>
    <w:rsid w:val="00082FB5"/>
    <w:rsid w:val="00083D2C"/>
    <w:rsid w:val="0008452B"/>
    <w:rsid w:val="00085371"/>
    <w:rsid w:val="00086AA1"/>
    <w:rsid w:val="00087A77"/>
    <w:rsid w:val="00090CA6"/>
    <w:rsid w:val="00091355"/>
    <w:rsid w:val="00092B8A"/>
    <w:rsid w:val="00092DE2"/>
    <w:rsid w:val="00092FB0"/>
    <w:rsid w:val="000934C5"/>
    <w:rsid w:val="00093D25"/>
    <w:rsid w:val="00093DAB"/>
    <w:rsid w:val="00093E2F"/>
    <w:rsid w:val="00094D73"/>
    <w:rsid w:val="00096D63"/>
    <w:rsid w:val="000A0B60"/>
    <w:rsid w:val="000A0EB8"/>
    <w:rsid w:val="000A19FC"/>
    <w:rsid w:val="000A1BB7"/>
    <w:rsid w:val="000A296B"/>
    <w:rsid w:val="000A459C"/>
    <w:rsid w:val="000A4658"/>
    <w:rsid w:val="000A6C08"/>
    <w:rsid w:val="000A7311"/>
    <w:rsid w:val="000A7DCC"/>
    <w:rsid w:val="000B060F"/>
    <w:rsid w:val="000B1592"/>
    <w:rsid w:val="000B1FF2"/>
    <w:rsid w:val="000B25F6"/>
    <w:rsid w:val="000B3CDA"/>
    <w:rsid w:val="000B66F4"/>
    <w:rsid w:val="000B6A0B"/>
    <w:rsid w:val="000C0F6C"/>
    <w:rsid w:val="000C11DB"/>
    <w:rsid w:val="000C1492"/>
    <w:rsid w:val="000C2FBD"/>
    <w:rsid w:val="000C4A77"/>
    <w:rsid w:val="000C4B41"/>
    <w:rsid w:val="000C54C2"/>
    <w:rsid w:val="000C57D6"/>
    <w:rsid w:val="000C6330"/>
    <w:rsid w:val="000C6362"/>
    <w:rsid w:val="000C7666"/>
    <w:rsid w:val="000C798B"/>
    <w:rsid w:val="000D0636"/>
    <w:rsid w:val="000D0A9C"/>
    <w:rsid w:val="000D1795"/>
    <w:rsid w:val="000D329A"/>
    <w:rsid w:val="000D4B9C"/>
    <w:rsid w:val="000D4EB6"/>
    <w:rsid w:val="000D753B"/>
    <w:rsid w:val="000E0F1F"/>
    <w:rsid w:val="000E2E73"/>
    <w:rsid w:val="000E4C9E"/>
    <w:rsid w:val="000E6FD7"/>
    <w:rsid w:val="000E7144"/>
    <w:rsid w:val="000E7612"/>
    <w:rsid w:val="000F06E1"/>
    <w:rsid w:val="000F0E3C"/>
    <w:rsid w:val="000F14E7"/>
    <w:rsid w:val="000F1696"/>
    <w:rsid w:val="000F19D5"/>
    <w:rsid w:val="000F4050"/>
    <w:rsid w:val="000F4AEA"/>
    <w:rsid w:val="000F5B67"/>
    <w:rsid w:val="000F67E9"/>
    <w:rsid w:val="00103F04"/>
    <w:rsid w:val="00104926"/>
    <w:rsid w:val="00104E96"/>
    <w:rsid w:val="00107917"/>
    <w:rsid w:val="00110688"/>
    <w:rsid w:val="00110DA5"/>
    <w:rsid w:val="00113B1E"/>
    <w:rsid w:val="0011711C"/>
    <w:rsid w:val="00123770"/>
    <w:rsid w:val="00124E4F"/>
    <w:rsid w:val="001260B7"/>
    <w:rsid w:val="001265CB"/>
    <w:rsid w:val="00130B7D"/>
    <w:rsid w:val="001321C6"/>
    <w:rsid w:val="001325C4"/>
    <w:rsid w:val="00132942"/>
    <w:rsid w:val="00133010"/>
    <w:rsid w:val="001338EE"/>
    <w:rsid w:val="00133AAE"/>
    <w:rsid w:val="00135084"/>
    <w:rsid w:val="00135323"/>
    <w:rsid w:val="001356C4"/>
    <w:rsid w:val="00135F66"/>
    <w:rsid w:val="00137565"/>
    <w:rsid w:val="00140C41"/>
    <w:rsid w:val="00141114"/>
    <w:rsid w:val="00142969"/>
    <w:rsid w:val="001446C2"/>
    <w:rsid w:val="001457E7"/>
    <w:rsid w:val="00145D9D"/>
    <w:rsid w:val="00146388"/>
    <w:rsid w:val="00146E7F"/>
    <w:rsid w:val="00150E78"/>
    <w:rsid w:val="001529E5"/>
    <w:rsid w:val="00152FB3"/>
    <w:rsid w:val="00153C7E"/>
    <w:rsid w:val="001557F7"/>
    <w:rsid w:val="00156B25"/>
    <w:rsid w:val="00156E1A"/>
    <w:rsid w:val="00157894"/>
    <w:rsid w:val="00157B55"/>
    <w:rsid w:val="00160C3D"/>
    <w:rsid w:val="001642FA"/>
    <w:rsid w:val="001649EB"/>
    <w:rsid w:val="00164BAF"/>
    <w:rsid w:val="00164FA8"/>
    <w:rsid w:val="00165065"/>
    <w:rsid w:val="00165434"/>
    <w:rsid w:val="0016580B"/>
    <w:rsid w:val="001659F6"/>
    <w:rsid w:val="00165F49"/>
    <w:rsid w:val="00166044"/>
    <w:rsid w:val="00166B88"/>
    <w:rsid w:val="0016770A"/>
    <w:rsid w:val="00170804"/>
    <w:rsid w:val="001708E9"/>
    <w:rsid w:val="001733CA"/>
    <w:rsid w:val="0017340B"/>
    <w:rsid w:val="00173FB1"/>
    <w:rsid w:val="00175125"/>
    <w:rsid w:val="00176DFD"/>
    <w:rsid w:val="00180253"/>
    <w:rsid w:val="00182BF6"/>
    <w:rsid w:val="00183991"/>
    <w:rsid w:val="0018468E"/>
    <w:rsid w:val="001852C9"/>
    <w:rsid w:val="00185884"/>
    <w:rsid w:val="00185D97"/>
    <w:rsid w:val="00187A0B"/>
    <w:rsid w:val="00190087"/>
    <w:rsid w:val="001913C4"/>
    <w:rsid w:val="0019348F"/>
    <w:rsid w:val="001939CB"/>
    <w:rsid w:val="00193A07"/>
    <w:rsid w:val="00194449"/>
    <w:rsid w:val="0019460A"/>
    <w:rsid w:val="00194C95"/>
    <w:rsid w:val="00195C34"/>
    <w:rsid w:val="00196A19"/>
    <w:rsid w:val="00196EF5"/>
    <w:rsid w:val="001A1A53"/>
    <w:rsid w:val="001A234A"/>
    <w:rsid w:val="001A4CF3"/>
    <w:rsid w:val="001A6696"/>
    <w:rsid w:val="001A68D8"/>
    <w:rsid w:val="001B06E8"/>
    <w:rsid w:val="001B3AE7"/>
    <w:rsid w:val="001B71D0"/>
    <w:rsid w:val="001B71EE"/>
    <w:rsid w:val="001C04A8"/>
    <w:rsid w:val="001C2C03"/>
    <w:rsid w:val="001C42F7"/>
    <w:rsid w:val="001C49E5"/>
    <w:rsid w:val="001C680C"/>
    <w:rsid w:val="001C7FB1"/>
    <w:rsid w:val="001C7FEA"/>
    <w:rsid w:val="001D0499"/>
    <w:rsid w:val="001D0BBE"/>
    <w:rsid w:val="001D0ED4"/>
    <w:rsid w:val="001D212F"/>
    <w:rsid w:val="001D29D7"/>
    <w:rsid w:val="001D2DE7"/>
    <w:rsid w:val="001D411C"/>
    <w:rsid w:val="001D597F"/>
    <w:rsid w:val="001E134E"/>
    <w:rsid w:val="001E1B6A"/>
    <w:rsid w:val="001E2484"/>
    <w:rsid w:val="001E3CC4"/>
    <w:rsid w:val="001E4882"/>
    <w:rsid w:val="001E73AB"/>
    <w:rsid w:val="001F092D"/>
    <w:rsid w:val="001F143A"/>
    <w:rsid w:val="001F1605"/>
    <w:rsid w:val="001F1A97"/>
    <w:rsid w:val="001F2508"/>
    <w:rsid w:val="001F4816"/>
    <w:rsid w:val="001F5F8E"/>
    <w:rsid w:val="001F69B4"/>
    <w:rsid w:val="001F77C7"/>
    <w:rsid w:val="00200183"/>
    <w:rsid w:val="00200333"/>
    <w:rsid w:val="0020107D"/>
    <w:rsid w:val="002027B1"/>
    <w:rsid w:val="00202AA4"/>
    <w:rsid w:val="002031F7"/>
    <w:rsid w:val="0020394B"/>
    <w:rsid w:val="002040E6"/>
    <w:rsid w:val="0020527B"/>
    <w:rsid w:val="00205F2C"/>
    <w:rsid w:val="00210B15"/>
    <w:rsid w:val="00214179"/>
    <w:rsid w:val="002142EA"/>
    <w:rsid w:val="00215ADD"/>
    <w:rsid w:val="00216A2D"/>
    <w:rsid w:val="002204BB"/>
    <w:rsid w:val="00221B79"/>
    <w:rsid w:val="00221C6B"/>
    <w:rsid w:val="002253A1"/>
    <w:rsid w:val="00225CF8"/>
    <w:rsid w:val="00226DD5"/>
    <w:rsid w:val="0022794E"/>
    <w:rsid w:val="00233AC2"/>
    <w:rsid w:val="00233D64"/>
    <w:rsid w:val="0023482A"/>
    <w:rsid w:val="002359CB"/>
    <w:rsid w:val="00240108"/>
    <w:rsid w:val="00241CB6"/>
    <w:rsid w:val="00243540"/>
    <w:rsid w:val="0024497B"/>
    <w:rsid w:val="0024515B"/>
    <w:rsid w:val="00246021"/>
    <w:rsid w:val="0024649C"/>
    <w:rsid w:val="0024666E"/>
    <w:rsid w:val="00247368"/>
    <w:rsid w:val="00247F52"/>
    <w:rsid w:val="00250B25"/>
    <w:rsid w:val="00250BBE"/>
    <w:rsid w:val="00250C78"/>
    <w:rsid w:val="002515C2"/>
    <w:rsid w:val="0025194F"/>
    <w:rsid w:val="00257B85"/>
    <w:rsid w:val="0026148A"/>
    <w:rsid w:val="00262696"/>
    <w:rsid w:val="00263D25"/>
    <w:rsid w:val="002640FA"/>
    <w:rsid w:val="002643C3"/>
    <w:rsid w:val="00264A0C"/>
    <w:rsid w:val="00266EEB"/>
    <w:rsid w:val="00267EF4"/>
    <w:rsid w:val="00270CB8"/>
    <w:rsid w:val="0027277E"/>
    <w:rsid w:val="00272B08"/>
    <w:rsid w:val="00281BB8"/>
    <w:rsid w:val="00281E9E"/>
    <w:rsid w:val="00282405"/>
    <w:rsid w:val="002849D2"/>
    <w:rsid w:val="00285170"/>
    <w:rsid w:val="00285361"/>
    <w:rsid w:val="00286DB6"/>
    <w:rsid w:val="0028783D"/>
    <w:rsid w:val="00292D60"/>
    <w:rsid w:val="00293B30"/>
    <w:rsid w:val="00294D34"/>
    <w:rsid w:val="00294E3B"/>
    <w:rsid w:val="00295D0F"/>
    <w:rsid w:val="00296193"/>
    <w:rsid w:val="00296C66"/>
    <w:rsid w:val="00296EBE"/>
    <w:rsid w:val="002974E3"/>
    <w:rsid w:val="002A084B"/>
    <w:rsid w:val="002A1260"/>
    <w:rsid w:val="002A1589"/>
    <w:rsid w:val="002A1608"/>
    <w:rsid w:val="002A25DC"/>
    <w:rsid w:val="002A3AAB"/>
    <w:rsid w:val="002A48B1"/>
    <w:rsid w:val="002A4CEA"/>
    <w:rsid w:val="002A5911"/>
    <w:rsid w:val="002A5977"/>
    <w:rsid w:val="002A5A13"/>
    <w:rsid w:val="002A69A7"/>
    <w:rsid w:val="002A6ED2"/>
    <w:rsid w:val="002A6F1C"/>
    <w:rsid w:val="002A757F"/>
    <w:rsid w:val="002A7F44"/>
    <w:rsid w:val="002B0C40"/>
    <w:rsid w:val="002B1966"/>
    <w:rsid w:val="002B1FA6"/>
    <w:rsid w:val="002B2D34"/>
    <w:rsid w:val="002B4508"/>
    <w:rsid w:val="002B5779"/>
    <w:rsid w:val="002B5C8B"/>
    <w:rsid w:val="002B7332"/>
    <w:rsid w:val="002B7F51"/>
    <w:rsid w:val="002C002E"/>
    <w:rsid w:val="002C09E7"/>
    <w:rsid w:val="002C1E06"/>
    <w:rsid w:val="002C3F07"/>
    <w:rsid w:val="002C4A97"/>
    <w:rsid w:val="002C5278"/>
    <w:rsid w:val="002C64DB"/>
    <w:rsid w:val="002C7EBB"/>
    <w:rsid w:val="002D06C1"/>
    <w:rsid w:val="002D1EA3"/>
    <w:rsid w:val="002D42B5"/>
    <w:rsid w:val="002D4F1A"/>
    <w:rsid w:val="002D6EC6"/>
    <w:rsid w:val="002D79AC"/>
    <w:rsid w:val="002E039D"/>
    <w:rsid w:val="002E0BC1"/>
    <w:rsid w:val="002E124D"/>
    <w:rsid w:val="002E1B91"/>
    <w:rsid w:val="002E4D5A"/>
    <w:rsid w:val="002E6326"/>
    <w:rsid w:val="002E789B"/>
    <w:rsid w:val="002F2D46"/>
    <w:rsid w:val="002F30E0"/>
    <w:rsid w:val="002F35E4"/>
    <w:rsid w:val="002F3730"/>
    <w:rsid w:val="002F38E1"/>
    <w:rsid w:val="002F599B"/>
    <w:rsid w:val="002F7AF6"/>
    <w:rsid w:val="00300E63"/>
    <w:rsid w:val="00302F5F"/>
    <w:rsid w:val="0030441D"/>
    <w:rsid w:val="00306063"/>
    <w:rsid w:val="00306644"/>
    <w:rsid w:val="003122DA"/>
    <w:rsid w:val="00313B85"/>
    <w:rsid w:val="00317988"/>
    <w:rsid w:val="0032018E"/>
    <w:rsid w:val="003221B4"/>
    <w:rsid w:val="0032258D"/>
    <w:rsid w:val="00322E62"/>
    <w:rsid w:val="00324D13"/>
    <w:rsid w:val="00324EDD"/>
    <w:rsid w:val="00330F15"/>
    <w:rsid w:val="00331461"/>
    <w:rsid w:val="003317A7"/>
    <w:rsid w:val="00331B9D"/>
    <w:rsid w:val="003331E4"/>
    <w:rsid w:val="0033573C"/>
    <w:rsid w:val="00336C64"/>
    <w:rsid w:val="00337162"/>
    <w:rsid w:val="00340123"/>
    <w:rsid w:val="0034114E"/>
    <w:rsid w:val="0034194F"/>
    <w:rsid w:val="00343879"/>
    <w:rsid w:val="00344605"/>
    <w:rsid w:val="00346AA1"/>
    <w:rsid w:val="003474AA"/>
    <w:rsid w:val="00350D1D"/>
    <w:rsid w:val="00350D6A"/>
    <w:rsid w:val="00352C83"/>
    <w:rsid w:val="00352F1A"/>
    <w:rsid w:val="0036107C"/>
    <w:rsid w:val="003615D2"/>
    <w:rsid w:val="00362A9E"/>
    <w:rsid w:val="00363891"/>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95C"/>
    <w:rsid w:val="00384FFC"/>
    <w:rsid w:val="003872FC"/>
    <w:rsid w:val="00387ADC"/>
    <w:rsid w:val="00390020"/>
    <w:rsid w:val="003903D6"/>
    <w:rsid w:val="00390EE6"/>
    <w:rsid w:val="0039118F"/>
    <w:rsid w:val="00392AD7"/>
    <w:rsid w:val="003938D9"/>
    <w:rsid w:val="00394376"/>
    <w:rsid w:val="003943FF"/>
    <w:rsid w:val="0039472C"/>
    <w:rsid w:val="00394B26"/>
    <w:rsid w:val="003974EB"/>
    <w:rsid w:val="00397CC5"/>
    <w:rsid w:val="00397E75"/>
    <w:rsid w:val="003A11D1"/>
    <w:rsid w:val="003A1582"/>
    <w:rsid w:val="003A1584"/>
    <w:rsid w:val="003A38A0"/>
    <w:rsid w:val="003A3D9C"/>
    <w:rsid w:val="003A4077"/>
    <w:rsid w:val="003A42D0"/>
    <w:rsid w:val="003A4AA7"/>
    <w:rsid w:val="003A5DF6"/>
    <w:rsid w:val="003B02C2"/>
    <w:rsid w:val="003B09AD"/>
    <w:rsid w:val="003B1F18"/>
    <w:rsid w:val="003B21C4"/>
    <w:rsid w:val="003B30DC"/>
    <w:rsid w:val="003B5BF0"/>
    <w:rsid w:val="003B60BF"/>
    <w:rsid w:val="003B6845"/>
    <w:rsid w:val="003B6BE3"/>
    <w:rsid w:val="003C010C"/>
    <w:rsid w:val="003C0890"/>
    <w:rsid w:val="003C0A6C"/>
    <w:rsid w:val="003C14F8"/>
    <w:rsid w:val="003C4B7E"/>
    <w:rsid w:val="003C5A43"/>
    <w:rsid w:val="003C5F81"/>
    <w:rsid w:val="003D0519"/>
    <w:rsid w:val="003D0FF6"/>
    <w:rsid w:val="003D262C"/>
    <w:rsid w:val="003D6A14"/>
    <w:rsid w:val="003D6D61"/>
    <w:rsid w:val="003D7617"/>
    <w:rsid w:val="003D7C7E"/>
    <w:rsid w:val="003E019F"/>
    <w:rsid w:val="003E091D"/>
    <w:rsid w:val="003E1C53"/>
    <w:rsid w:val="003E2A69"/>
    <w:rsid w:val="003E2D49"/>
    <w:rsid w:val="003E2FD4"/>
    <w:rsid w:val="003E49F6"/>
    <w:rsid w:val="003E5EF7"/>
    <w:rsid w:val="003E660F"/>
    <w:rsid w:val="003F06BF"/>
    <w:rsid w:val="003F0841"/>
    <w:rsid w:val="003F0E94"/>
    <w:rsid w:val="003F23D3"/>
    <w:rsid w:val="003F3F08"/>
    <w:rsid w:val="003F49F1"/>
    <w:rsid w:val="003F6272"/>
    <w:rsid w:val="003F7F3C"/>
    <w:rsid w:val="00400787"/>
    <w:rsid w:val="00400E72"/>
    <w:rsid w:val="00401400"/>
    <w:rsid w:val="00402809"/>
    <w:rsid w:val="00404869"/>
    <w:rsid w:val="00405884"/>
    <w:rsid w:val="0040603A"/>
    <w:rsid w:val="00407D39"/>
    <w:rsid w:val="00410547"/>
    <w:rsid w:val="0041477A"/>
    <w:rsid w:val="00414B13"/>
    <w:rsid w:val="00414B9A"/>
    <w:rsid w:val="004167A3"/>
    <w:rsid w:val="00420651"/>
    <w:rsid w:val="00421597"/>
    <w:rsid w:val="00432B9C"/>
    <w:rsid w:val="00432DAA"/>
    <w:rsid w:val="004337A2"/>
    <w:rsid w:val="00434305"/>
    <w:rsid w:val="00435DF7"/>
    <w:rsid w:val="004366FB"/>
    <w:rsid w:val="0043741A"/>
    <w:rsid w:val="0044083F"/>
    <w:rsid w:val="004412DF"/>
    <w:rsid w:val="00441AE7"/>
    <w:rsid w:val="00445574"/>
    <w:rsid w:val="004467A9"/>
    <w:rsid w:val="004467FB"/>
    <w:rsid w:val="00452D6B"/>
    <w:rsid w:val="00454484"/>
    <w:rsid w:val="0045517B"/>
    <w:rsid w:val="00457C68"/>
    <w:rsid w:val="004610AD"/>
    <w:rsid w:val="0046200F"/>
    <w:rsid w:val="0046315A"/>
    <w:rsid w:val="00463B77"/>
    <w:rsid w:val="00463C7B"/>
    <w:rsid w:val="004644A6"/>
    <w:rsid w:val="004659BD"/>
    <w:rsid w:val="00470775"/>
    <w:rsid w:val="004718F7"/>
    <w:rsid w:val="004746B1"/>
    <w:rsid w:val="0047583F"/>
    <w:rsid w:val="00475DE8"/>
    <w:rsid w:val="00481C44"/>
    <w:rsid w:val="00484936"/>
    <w:rsid w:val="00485C89"/>
    <w:rsid w:val="00486BE3"/>
    <w:rsid w:val="004905E4"/>
    <w:rsid w:val="00490A89"/>
    <w:rsid w:val="00490AB4"/>
    <w:rsid w:val="00492F02"/>
    <w:rsid w:val="004939AE"/>
    <w:rsid w:val="004958B7"/>
    <w:rsid w:val="004A0265"/>
    <w:rsid w:val="004A12DF"/>
    <w:rsid w:val="004A1BA8"/>
    <w:rsid w:val="004A4B57"/>
    <w:rsid w:val="004A63FA"/>
    <w:rsid w:val="004A66A3"/>
    <w:rsid w:val="004A6A3D"/>
    <w:rsid w:val="004A7211"/>
    <w:rsid w:val="004B0272"/>
    <w:rsid w:val="004B2701"/>
    <w:rsid w:val="004B2E1B"/>
    <w:rsid w:val="004B3AA8"/>
    <w:rsid w:val="004B3BB9"/>
    <w:rsid w:val="004B3E93"/>
    <w:rsid w:val="004B4F18"/>
    <w:rsid w:val="004B7B50"/>
    <w:rsid w:val="004C1FBC"/>
    <w:rsid w:val="004C25A2"/>
    <w:rsid w:val="004C3F1D"/>
    <w:rsid w:val="004C458D"/>
    <w:rsid w:val="004C673F"/>
    <w:rsid w:val="004C6D65"/>
    <w:rsid w:val="004C7556"/>
    <w:rsid w:val="004C7E8B"/>
    <w:rsid w:val="004C7E9D"/>
    <w:rsid w:val="004C7F67"/>
    <w:rsid w:val="004D076D"/>
    <w:rsid w:val="004D0EF1"/>
    <w:rsid w:val="004D21EA"/>
    <w:rsid w:val="004D2253"/>
    <w:rsid w:val="004D2993"/>
    <w:rsid w:val="004D4406"/>
    <w:rsid w:val="004D4DCA"/>
    <w:rsid w:val="004D7C42"/>
    <w:rsid w:val="004E0465"/>
    <w:rsid w:val="004E0885"/>
    <w:rsid w:val="004E0893"/>
    <w:rsid w:val="004E0EF0"/>
    <w:rsid w:val="004E127B"/>
    <w:rsid w:val="004E1AE0"/>
    <w:rsid w:val="004E1C0A"/>
    <w:rsid w:val="004E30C5"/>
    <w:rsid w:val="004E41BC"/>
    <w:rsid w:val="004E4AA5"/>
    <w:rsid w:val="004E4AEE"/>
    <w:rsid w:val="004E59E3"/>
    <w:rsid w:val="004E67C0"/>
    <w:rsid w:val="004E7DA5"/>
    <w:rsid w:val="004F24A9"/>
    <w:rsid w:val="004F391A"/>
    <w:rsid w:val="004F3CFB"/>
    <w:rsid w:val="004F5393"/>
    <w:rsid w:val="004F6456"/>
    <w:rsid w:val="004F696E"/>
    <w:rsid w:val="004F6C71"/>
    <w:rsid w:val="00501139"/>
    <w:rsid w:val="0050363E"/>
    <w:rsid w:val="005039BC"/>
    <w:rsid w:val="005043BB"/>
    <w:rsid w:val="00504A3D"/>
    <w:rsid w:val="00505767"/>
    <w:rsid w:val="005073F0"/>
    <w:rsid w:val="00510A7B"/>
    <w:rsid w:val="00511466"/>
    <w:rsid w:val="005124CB"/>
    <w:rsid w:val="00512F6E"/>
    <w:rsid w:val="00513038"/>
    <w:rsid w:val="00514174"/>
    <w:rsid w:val="00516088"/>
    <w:rsid w:val="005165B8"/>
    <w:rsid w:val="00516B0B"/>
    <w:rsid w:val="005220EC"/>
    <w:rsid w:val="00523F95"/>
    <w:rsid w:val="00524D65"/>
    <w:rsid w:val="00525B16"/>
    <w:rsid w:val="00527773"/>
    <w:rsid w:val="00533D04"/>
    <w:rsid w:val="00534804"/>
    <w:rsid w:val="00534BDF"/>
    <w:rsid w:val="0053530C"/>
    <w:rsid w:val="005354EA"/>
    <w:rsid w:val="0053585F"/>
    <w:rsid w:val="005359A1"/>
    <w:rsid w:val="00535EC4"/>
    <w:rsid w:val="00535ED9"/>
    <w:rsid w:val="0053692B"/>
    <w:rsid w:val="00540468"/>
    <w:rsid w:val="00541853"/>
    <w:rsid w:val="00543BDA"/>
    <w:rsid w:val="005441CC"/>
    <w:rsid w:val="005463A3"/>
    <w:rsid w:val="005479DA"/>
    <w:rsid w:val="00547BCC"/>
    <w:rsid w:val="0055013B"/>
    <w:rsid w:val="005518AC"/>
    <w:rsid w:val="00551F6F"/>
    <w:rsid w:val="00555044"/>
    <w:rsid w:val="00561475"/>
    <w:rsid w:val="00562308"/>
    <w:rsid w:val="0056487B"/>
    <w:rsid w:val="00564FB9"/>
    <w:rsid w:val="00573A59"/>
    <w:rsid w:val="00573D9E"/>
    <w:rsid w:val="0057466A"/>
    <w:rsid w:val="00577311"/>
    <w:rsid w:val="005801E3"/>
    <w:rsid w:val="005815EE"/>
    <w:rsid w:val="00581802"/>
    <w:rsid w:val="005819E1"/>
    <w:rsid w:val="005836A8"/>
    <w:rsid w:val="0058409C"/>
    <w:rsid w:val="00584262"/>
    <w:rsid w:val="005856AE"/>
    <w:rsid w:val="00586327"/>
    <w:rsid w:val="00586630"/>
    <w:rsid w:val="00587ADD"/>
    <w:rsid w:val="00590A33"/>
    <w:rsid w:val="00592F79"/>
    <w:rsid w:val="00593A49"/>
    <w:rsid w:val="00593F28"/>
    <w:rsid w:val="00595982"/>
    <w:rsid w:val="00596160"/>
    <w:rsid w:val="005966E2"/>
    <w:rsid w:val="00597007"/>
    <w:rsid w:val="0059716A"/>
    <w:rsid w:val="005A0966"/>
    <w:rsid w:val="005A0BAC"/>
    <w:rsid w:val="005A11B7"/>
    <w:rsid w:val="005A260B"/>
    <w:rsid w:val="005A4A1B"/>
    <w:rsid w:val="005A7830"/>
    <w:rsid w:val="005A7FCE"/>
    <w:rsid w:val="005B0F3F"/>
    <w:rsid w:val="005B191C"/>
    <w:rsid w:val="005B4903"/>
    <w:rsid w:val="005B51CE"/>
    <w:rsid w:val="005B5885"/>
    <w:rsid w:val="005B5CD7"/>
    <w:rsid w:val="005B6314"/>
    <w:rsid w:val="005B6750"/>
    <w:rsid w:val="005B6CF6"/>
    <w:rsid w:val="005B7422"/>
    <w:rsid w:val="005C1E41"/>
    <w:rsid w:val="005C29B8"/>
    <w:rsid w:val="005C554C"/>
    <w:rsid w:val="005C58DF"/>
    <w:rsid w:val="005C5F21"/>
    <w:rsid w:val="005C7156"/>
    <w:rsid w:val="005D0C75"/>
    <w:rsid w:val="005D1C7B"/>
    <w:rsid w:val="005D34DE"/>
    <w:rsid w:val="005D4171"/>
    <w:rsid w:val="005D637A"/>
    <w:rsid w:val="005D6A95"/>
    <w:rsid w:val="005D6B2C"/>
    <w:rsid w:val="005D6D9C"/>
    <w:rsid w:val="005D71EE"/>
    <w:rsid w:val="005E2335"/>
    <w:rsid w:val="005E30FA"/>
    <w:rsid w:val="005E34CA"/>
    <w:rsid w:val="005E3C18"/>
    <w:rsid w:val="005E4250"/>
    <w:rsid w:val="005E6812"/>
    <w:rsid w:val="005E7881"/>
    <w:rsid w:val="005E78E0"/>
    <w:rsid w:val="005F0D9C"/>
    <w:rsid w:val="005F284E"/>
    <w:rsid w:val="005F79D4"/>
    <w:rsid w:val="00600A9D"/>
    <w:rsid w:val="006015CE"/>
    <w:rsid w:val="00601896"/>
    <w:rsid w:val="006032BE"/>
    <w:rsid w:val="00604784"/>
    <w:rsid w:val="00606419"/>
    <w:rsid w:val="006073A4"/>
    <w:rsid w:val="00607D29"/>
    <w:rsid w:val="0061125F"/>
    <w:rsid w:val="00612952"/>
    <w:rsid w:val="00613B9E"/>
    <w:rsid w:val="00614CC1"/>
    <w:rsid w:val="00615874"/>
    <w:rsid w:val="00615A9D"/>
    <w:rsid w:val="00615C59"/>
    <w:rsid w:val="00617387"/>
    <w:rsid w:val="0062054D"/>
    <w:rsid w:val="006205D6"/>
    <w:rsid w:val="006224BA"/>
    <w:rsid w:val="006252D8"/>
    <w:rsid w:val="006259BC"/>
    <w:rsid w:val="0062636B"/>
    <w:rsid w:val="00632182"/>
    <w:rsid w:val="00632AE0"/>
    <w:rsid w:val="00633C17"/>
    <w:rsid w:val="00634D9E"/>
    <w:rsid w:val="00636918"/>
    <w:rsid w:val="00636E3E"/>
    <w:rsid w:val="006379F7"/>
    <w:rsid w:val="00637E4D"/>
    <w:rsid w:val="00640620"/>
    <w:rsid w:val="00640868"/>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825"/>
    <w:rsid w:val="006713C5"/>
    <w:rsid w:val="00672060"/>
    <w:rsid w:val="00672BFD"/>
    <w:rsid w:val="00672F59"/>
    <w:rsid w:val="00673C13"/>
    <w:rsid w:val="00674921"/>
    <w:rsid w:val="006770F4"/>
    <w:rsid w:val="00677A84"/>
    <w:rsid w:val="0068026D"/>
    <w:rsid w:val="00680A27"/>
    <w:rsid w:val="006816A4"/>
    <w:rsid w:val="00681935"/>
    <w:rsid w:val="006819B8"/>
    <w:rsid w:val="006840A6"/>
    <w:rsid w:val="006850CD"/>
    <w:rsid w:val="00685AAB"/>
    <w:rsid w:val="006900C6"/>
    <w:rsid w:val="00693962"/>
    <w:rsid w:val="006A07AA"/>
    <w:rsid w:val="006A2120"/>
    <w:rsid w:val="006A25E5"/>
    <w:rsid w:val="006A2B46"/>
    <w:rsid w:val="006A336D"/>
    <w:rsid w:val="006A37B9"/>
    <w:rsid w:val="006A430D"/>
    <w:rsid w:val="006A4887"/>
    <w:rsid w:val="006B2672"/>
    <w:rsid w:val="006B54BF"/>
    <w:rsid w:val="006B5F44"/>
    <w:rsid w:val="006B5F90"/>
    <w:rsid w:val="006B62E4"/>
    <w:rsid w:val="006C1BBA"/>
    <w:rsid w:val="006C2079"/>
    <w:rsid w:val="006C4494"/>
    <w:rsid w:val="006C5A62"/>
    <w:rsid w:val="006C5D68"/>
    <w:rsid w:val="006C6976"/>
    <w:rsid w:val="006C6DD0"/>
    <w:rsid w:val="006D04EA"/>
    <w:rsid w:val="006D16C4"/>
    <w:rsid w:val="006D3E96"/>
    <w:rsid w:val="006D4515"/>
    <w:rsid w:val="006D4BB1"/>
    <w:rsid w:val="006D6593"/>
    <w:rsid w:val="006F03A8"/>
    <w:rsid w:val="006F10A0"/>
    <w:rsid w:val="006F1FA0"/>
    <w:rsid w:val="006F2ACA"/>
    <w:rsid w:val="006F2ADC"/>
    <w:rsid w:val="006F2BFE"/>
    <w:rsid w:val="006F31E9"/>
    <w:rsid w:val="006F4A28"/>
    <w:rsid w:val="006F57E8"/>
    <w:rsid w:val="006F5B63"/>
    <w:rsid w:val="006F6284"/>
    <w:rsid w:val="006F74C1"/>
    <w:rsid w:val="007002C5"/>
    <w:rsid w:val="007019A1"/>
    <w:rsid w:val="00704387"/>
    <w:rsid w:val="007073D8"/>
    <w:rsid w:val="00707669"/>
    <w:rsid w:val="00711CBA"/>
    <w:rsid w:val="00711FB5"/>
    <w:rsid w:val="00712A01"/>
    <w:rsid w:val="00714F58"/>
    <w:rsid w:val="007172D6"/>
    <w:rsid w:val="007175D2"/>
    <w:rsid w:val="00721CA8"/>
    <w:rsid w:val="00722FBF"/>
    <w:rsid w:val="00722FC2"/>
    <w:rsid w:val="00724E1B"/>
    <w:rsid w:val="00725949"/>
    <w:rsid w:val="00727FA2"/>
    <w:rsid w:val="00731421"/>
    <w:rsid w:val="007322D9"/>
    <w:rsid w:val="00732BC0"/>
    <w:rsid w:val="0073381B"/>
    <w:rsid w:val="0073720F"/>
    <w:rsid w:val="00737796"/>
    <w:rsid w:val="0074150E"/>
    <w:rsid w:val="0074165C"/>
    <w:rsid w:val="00742C35"/>
    <w:rsid w:val="007432CA"/>
    <w:rsid w:val="007439EB"/>
    <w:rsid w:val="00743CB4"/>
    <w:rsid w:val="00743F0A"/>
    <w:rsid w:val="007444E8"/>
    <w:rsid w:val="0074548E"/>
    <w:rsid w:val="00745773"/>
    <w:rsid w:val="00746148"/>
    <w:rsid w:val="00746800"/>
    <w:rsid w:val="007501A8"/>
    <w:rsid w:val="00750D61"/>
    <w:rsid w:val="00750EE1"/>
    <w:rsid w:val="0075206A"/>
    <w:rsid w:val="00752B06"/>
    <w:rsid w:val="00752B4D"/>
    <w:rsid w:val="007534FB"/>
    <w:rsid w:val="00755402"/>
    <w:rsid w:val="00756B26"/>
    <w:rsid w:val="00756EDF"/>
    <w:rsid w:val="007574DA"/>
    <w:rsid w:val="007600E3"/>
    <w:rsid w:val="00761530"/>
    <w:rsid w:val="00765C43"/>
    <w:rsid w:val="00765EFB"/>
    <w:rsid w:val="007671CA"/>
    <w:rsid w:val="00767C61"/>
    <w:rsid w:val="0077008A"/>
    <w:rsid w:val="00773C1F"/>
    <w:rsid w:val="00774DA4"/>
    <w:rsid w:val="0077623D"/>
    <w:rsid w:val="00776599"/>
    <w:rsid w:val="00777162"/>
    <w:rsid w:val="0078114B"/>
    <w:rsid w:val="007816F3"/>
    <w:rsid w:val="00781DD2"/>
    <w:rsid w:val="007831A0"/>
    <w:rsid w:val="00783ECF"/>
    <w:rsid w:val="0078413A"/>
    <w:rsid w:val="0079226D"/>
    <w:rsid w:val="007935C7"/>
    <w:rsid w:val="00794748"/>
    <w:rsid w:val="007959E8"/>
    <w:rsid w:val="00795E9C"/>
    <w:rsid w:val="00796CC4"/>
    <w:rsid w:val="007A0521"/>
    <w:rsid w:val="007A2E12"/>
    <w:rsid w:val="007A3475"/>
    <w:rsid w:val="007A41C8"/>
    <w:rsid w:val="007A54CE"/>
    <w:rsid w:val="007A5D3A"/>
    <w:rsid w:val="007A6FD9"/>
    <w:rsid w:val="007A7FFA"/>
    <w:rsid w:val="007B04EB"/>
    <w:rsid w:val="007B0D4F"/>
    <w:rsid w:val="007B3FDA"/>
    <w:rsid w:val="007B5A3D"/>
    <w:rsid w:val="007B5B95"/>
    <w:rsid w:val="007B6032"/>
    <w:rsid w:val="007B68EA"/>
    <w:rsid w:val="007B7453"/>
    <w:rsid w:val="007C2D89"/>
    <w:rsid w:val="007C4593"/>
    <w:rsid w:val="007C5309"/>
    <w:rsid w:val="007C6069"/>
    <w:rsid w:val="007D06C4"/>
    <w:rsid w:val="007D1352"/>
    <w:rsid w:val="007D18BB"/>
    <w:rsid w:val="007D22C9"/>
    <w:rsid w:val="007D2508"/>
    <w:rsid w:val="007D3018"/>
    <w:rsid w:val="007D346A"/>
    <w:rsid w:val="007D4093"/>
    <w:rsid w:val="007D6518"/>
    <w:rsid w:val="007D72AD"/>
    <w:rsid w:val="007D76BD"/>
    <w:rsid w:val="007E0BF1"/>
    <w:rsid w:val="007E6991"/>
    <w:rsid w:val="007F0ED8"/>
    <w:rsid w:val="007F0F63"/>
    <w:rsid w:val="007F1625"/>
    <w:rsid w:val="007F2208"/>
    <w:rsid w:val="007F497B"/>
    <w:rsid w:val="007F61A0"/>
    <w:rsid w:val="007F75CE"/>
    <w:rsid w:val="007F7795"/>
    <w:rsid w:val="00800395"/>
    <w:rsid w:val="008013A4"/>
    <w:rsid w:val="008027CE"/>
    <w:rsid w:val="00802EEE"/>
    <w:rsid w:val="00802F42"/>
    <w:rsid w:val="00804383"/>
    <w:rsid w:val="00804BB7"/>
    <w:rsid w:val="00804D41"/>
    <w:rsid w:val="00810257"/>
    <w:rsid w:val="008104F5"/>
    <w:rsid w:val="00811072"/>
    <w:rsid w:val="00811369"/>
    <w:rsid w:val="008127C7"/>
    <w:rsid w:val="008133C1"/>
    <w:rsid w:val="00815419"/>
    <w:rsid w:val="008163C8"/>
    <w:rsid w:val="008164A1"/>
    <w:rsid w:val="00816701"/>
    <w:rsid w:val="00816F99"/>
    <w:rsid w:val="00817325"/>
    <w:rsid w:val="008200C1"/>
    <w:rsid w:val="008209E6"/>
    <w:rsid w:val="00821C65"/>
    <w:rsid w:val="00821D19"/>
    <w:rsid w:val="00823303"/>
    <w:rsid w:val="008233B2"/>
    <w:rsid w:val="00823A9F"/>
    <w:rsid w:val="00823C85"/>
    <w:rsid w:val="00825138"/>
    <w:rsid w:val="008269DD"/>
    <w:rsid w:val="00830621"/>
    <w:rsid w:val="00830A86"/>
    <w:rsid w:val="0083348C"/>
    <w:rsid w:val="008373D3"/>
    <w:rsid w:val="0083747A"/>
    <w:rsid w:val="00840617"/>
    <w:rsid w:val="00840F84"/>
    <w:rsid w:val="00842A47"/>
    <w:rsid w:val="00843C13"/>
    <w:rsid w:val="00843DEF"/>
    <w:rsid w:val="00843F82"/>
    <w:rsid w:val="008454F8"/>
    <w:rsid w:val="008470E5"/>
    <w:rsid w:val="0085173A"/>
    <w:rsid w:val="00854F0A"/>
    <w:rsid w:val="00856E63"/>
    <w:rsid w:val="008603CE"/>
    <w:rsid w:val="00861148"/>
    <w:rsid w:val="008620FC"/>
    <w:rsid w:val="008627A5"/>
    <w:rsid w:val="00863E05"/>
    <w:rsid w:val="0086427C"/>
    <w:rsid w:val="00865ACA"/>
    <w:rsid w:val="00865D28"/>
    <w:rsid w:val="00865F85"/>
    <w:rsid w:val="00867C10"/>
    <w:rsid w:val="00870439"/>
    <w:rsid w:val="00870DA1"/>
    <w:rsid w:val="00874471"/>
    <w:rsid w:val="00883F93"/>
    <w:rsid w:val="008849D3"/>
    <w:rsid w:val="00884DB3"/>
    <w:rsid w:val="00885A9D"/>
    <w:rsid w:val="008864F6"/>
    <w:rsid w:val="0089049D"/>
    <w:rsid w:val="0089101F"/>
    <w:rsid w:val="008928C9"/>
    <w:rsid w:val="008930CB"/>
    <w:rsid w:val="008938DC"/>
    <w:rsid w:val="00893FD1"/>
    <w:rsid w:val="00894836"/>
    <w:rsid w:val="00895172"/>
    <w:rsid w:val="00895680"/>
    <w:rsid w:val="00895751"/>
    <w:rsid w:val="0089620D"/>
    <w:rsid w:val="00896307"/>
    <w:rsid w:val="008963C8"/>
    <w:rsid w:val="00896C40"/>
    <w:rsid w:val="00896DFF"/>
    <w:rsid w:val="008973AE"/>
    <w:rsid w:val="0089762C"/>
    <w:rsid w:val="008A173B"/>
    <w:rsid w:val="008A1893"/>
    <w:rsid w:val="008A2888"/>
    <w:rsid w:val="008A2EE6"/>
    <w:rsid w:val="008A4BE9"/>
    <w:rsid w:val="008A57E6"/>
    <w:rsid w:val="008A5883"/>
    <w:rsid w:val="008A6F81"/>
    <w:rsid w:val="008A769A"/>
    <w:rsid w:val="008B0753"/>
    <w:rsid w:val="008B0C9C"/>
    <w:rsid w:val="008B166D"/>
    <w:rsid w:val="008B17F4"/>
    <w:rsid w:val="008B3615"/>
    <w:rsid w:val="008B4AC4"/>
    <w:rsid w:val="008B50C8"/>
    <w:rsid w:val="008B5281"/>
    <w:rsid w:val="008B6C4A"/>
    <w:rsid w:val="008B7024"/>
    <w:rsid w:val="008B723F"/>
    <w:rsid w:val="008B7E05"/>
    <w:rsid w:val="008C0591"/>
    <w:rsid w:val="008C12DB"/>
    <w:rsid w:val="008C1797"/>
    <w:rsid w:val="008C219C"/>
    <w:rsid w:val="008C30B3"/>
    <w:rsid w:val="008C475E"/>
    <w:rsid w:val="008C619A"/>
    <w:rsid w:val="008D0CE8"/>
    <w:rsid w:val="008D1B0E"/>
    <w:rsid w:val="008D1EF9"/>
    <w:rsid w:val="008D2D1D"/>
    <w:rsid w:val="008D453D"/>
    <w:rsid w:val="008D53AD"/>
    <w:rsid w:val="008D562B"/>
    <w:rsid w:val="008D5733"/>
    <w:rsid w:val="008D5A0B"/>
    <w:rsid w:val="008D622B"/>
    <w:rsid w:val="008D666C"/>
    <w:rsid w:val="008D696F"/>
    <w:rsid w:val="008D7B54"/>
    <w:rsid w:val="008E0C9D"/>
    <w:rsid w:val="008E1648"/>
    <w:rsid w:val="008E1B3E"/>
    <w:rsid w:val="008E2319"/>
    <w:rsid w:val="008E46B1"/>
    <w:rsid w:val="008E4BB6"/>
    <w:rsid w:val="008E5189"/>
    <w:rsid w:val="008E523D"/>
    <w:rsid w:val="008E5518"/>
    <w:rsid w:val="008E6A84"/>
    <w:rsid w:val="008F0CDC"/>
    <w:rsid w:val="008F17A3"/>
    <w:rsid w:val="008F1ED3"/>
    <w:rsid w:val="008F29AB"/>
    <w:rsid w:val="008F4C29"/>
    <w:rsid w:val="008F551A"/>
    <w:rsid w:val="008F70BD"/>
    <w:rsid w:val="008F788F"/>
    <w:rsid w:val="008F7EA2"/>
    <w:rsid w:val="00902405"/>
    <w:rsid w:val="00902722"/>
    <w:rsid w:val="009027BC"/>
    <w:rsid w:val="009059DF"/>
    <w:rsid w:val="00905C23"/>
    <w:rsid w:val="009062E6"/>
    <w:rsid w:val="00911BE5"/>
    <w:rsid w:val="0091308B"/>
    <w:rsid w:val="00913CA9"/>
    <w:rsid w:val="009145AE"/>
    <w:rsid w:val="009146CE"/>
    <w:rsid w:val="00914CA7"/>
    <w:rsid w:val="00915C3E"/>
    <w:rsid w:val="00915C9F"/>
    <w:rsid w:val="009161A8"/>
    <w:rsid w:val="009245AE"/>
    <w:rsid w:val="009245F5"/>
    <w:rsid w:val="009249EC"/>
    <w:rsid w:val="009273B3"/>
    <w:rsid w:val="009305B5"/>
    <w:rsid w:val="00930914"/>
    <w:rsid w:val="00931D63"/>
    <w:rsid w:val="00935422"/>
    <w:rsid w:val="009378DD"/>
    <w:rsid w:val="009429D5"/>
    <w:rsid w:val="00942BF1"/>
    <w:rsid w:val="00943B5F"/>
    <w:rsid w:val="00945180"/>
    <w:rsid w:val="00945428"/>
    <w:rsid w:val="009458BB"/>
    <w:rsid w:val="0094607B"/>
    <w:rsid w:val="00953604"/>
    <w:rsid w:val="0095496B"/>
    <w:rsid w:val="00960F1E"/>
    <w:rsid w:val="009610DC"/>
    <w:rsid w:val="00961490"/>
    <w:rsid w:val="00961D5B"/>
    <w:rsid w:val="0096381A"/>
    <w:rsid w:val="00965E04"/>
    <w:rsid w:val="00966441"/>
    <w:rsid w:val="009674AD"/>
    <w:rsid w:val="00970CDC"/>
    <w:rsid w:val="00975727"/>
    <w:rsid w:val="00976E52"/>
    <w:rsid w:val="00977010"/>
    <w:rsid w:val="00977D02"/>
    <w:rsid w:val="00977FF9"/>
    <w:rsid w:val="009809BB"/>
    <w:rsid w:val="0098364B"/>
    <w:rsid w:val="009908A3"/>
    <w:rsid w:val="009911AF"/>
    <w:rsid w:val="00991875"/>
    <w:rsid w:val="00991C54"/>
    <w:rsid w:val="00991F92"/>
    <w:rsid w:val="00992985"/>
    <w:rsid w:val="00993889"/>
    <w:rsid w:val="0099551B"/>
    <w:rsid w:val="00996999"/>
    <w:rsid w:val="00996BD2"/>
    <w:rsid w:val="00997BF1"/>
    <w:rsid w:val="009A089C"/>
    <w:rsid w:val="009A118E"/>
    <w:rsid w:val="009A21CD"/>
    <w:rsid w:val="009A278C"/>
    <w:rsid w:val="009A2BC2"/>
    <w:rsid w:val="009A2EC5"/>
    <w:rsid w:val="009A42C1"/>
    <w:rsid w:val="009A4504"/>
    <w:rsid w:val="009A5429"/>
    <w:rsid w:val="009A72AD"/>
    <w:rsid w:val="009B08BD"/>
    <w:rsid w:val="009B09E0"/>
    <w:rsid w:val="009B0BC5"/>
    <w:rsid w:val="009B1247"/>
    <w:rsid w:val="009B2449"/>
    <w:rsid w:val="009B5BE1"/>
    <w:rsid w:val="009B6029"/>
    <w:rsid w:val="009B6971"/>
    <w:rsid w:val="009C27F1"/>
    <w:rsid w:val="009C3152"/>
    <w:rsid w:val="009C3257"/>
    <w:rsid w:val="009C4CFA"/>
    <w:rsid w:val="009C5070"/>
    <w:rsid w:val="009C5908"/>
    <w:rsid w:val="009D112C"/>
    <w:rsid w:val="009D116E"/>
    <w:rsid w:val="009D1385"/>
    <w:rsid w:val="009D47FA"/>
    <w:rsid w:val="009D4C5B"/>
    <w:rsid w:val="009D50D2"/>
    <w:rsid w:val="009D6BCA"/>
    <w:rsid w:val="009E0F62"/>
    <w:rsid w:val="009E2EAE"/>
    <w:rsid w:val="009E35AF"/>
    <w:rsid w:val="009E45E1"/>
    <w:rsid w:val="009E4A58"/>
    <w:rsid w:val="009E5A2D"/>
    <w:rsid w:val="009E5AB2"/>
    <w:rsid w:val="009E6219"/>
    <w:rsid w:val="009E6E24"/>
    <w:rsid w:val="009F03B3"/>
    <w:rsid w:val="009F16A9"/>
    <w:rsid w:val="009F338B"/>
    <w:rsid w:val="009F3B44"/>
    <w:rsid w:val="00A003F2"/>
    <w:rsid w:val="00A0096C"/>
    <w:rsid w:val="00A01757"/>
    <w:rsid w:val="00A028C0"/>
    <w:rsid w:val="00A02BAE"/>
    <w:rsid w:val="00A060CC"/>
    <w:rsid w:val="00A06A6B"/>
    <w:rsid w:val="00A07E47"/>
    <w:rsid w:val="00A10B8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3EFD"/>
    <w:rsid w:val="00A3597D"/>
    <w:rsid w:val="00A35BA9"/>
    <w:rsid w:val="00A3693D"/>
    <w:rsid w:val="00A36DD1"/>
    <w:rsid w:val="00A4006C"/>
    <w:rsid w:val="00A40091"/>
    <w:rsid w:val="00A4030F"/>
    <w:rsid w:val="00A41C79"/>
    <w:rsid w:val="00A41CB5"/>
    <w:rsid w:val="00A42CDF"/>
    <w:rsid w:val="00A4452E"/>
    <w:rsid w:val="00A4472C"/>
    <w:rsid w:val="00A44ADB"/>
    <w:rsid w:val="00A44E69"/>
    <w:rsid w:val="00A4661E"/>
    <w:rsid w:val="00A52B58"/>
    <w:rsid w:val="00A55BD6"/>
    <w:rsid w:val="00A55D50"/>
    <w:rsid w:val="00A57142"/>
    <w:rsid w:val="00A648CD"/>
    <w:rsid w:val="00A6537A"/>
    <w:rsid w:val="00A67866"/>
    <w:rsid w:val="00A703B8"/>
    <w:rsid w:val="00A70B07"/>
    <w:rsid w:val="00A71770"/>
    <w:rsid w:val="00A723F8"/>
    <w:rsid w:val="00A73686"/>
    <w:rsid w:val="00A770CB"/>
    <w:rsid w:val="00A77CCB"/>
    <w:rsid w:val="00A81461"/>
    <w:rsid w:val="00A83D8D"/>
    <w:rsid w:val="00A8446B"/>
    <w:rsid w:val="00A8473F"/>
    <w:rsid w:val="00A862D6"/>
    <w:rsid w:val="00A8715E"/>
    <w:rsid w:val="00A917A0"/>
    <w:rsid w:val="00A9295B"/>
    <w:rsid w:val="00A93B09"/>
    <w:rsid w:val="00A952D7"/>
    <w:rsid w:val="00A95D27"/>
    <w:rsid w:val="00A963F7"/>
    <w:rsid w:val="00A96AD8"/>
    <w:rsid w:val="00AA052C"/>
    <w:rsid w:val="00AA1238"/>
    <w:rsid w:val="00AA1E45"/>
    <w:rsid w:val="00AA4286"/>
    <w:rsid w:val="00AA456B"/>
    <w:rsid w:val="00AA54A7"/>
    <w:rsid w:val="00AA57F5"/>
    <w:rsid w:val="00AA672E"/>
    <w:rsid w:val="00AA6EC9"/>
    <w:rsid w:val="00AB1D23"/>
    <w:rsid w:val="00AB563A"/>
    <w:rsid w:val="00AB57C1"/>
    <w:rsid w:val="00AB6309"/>
    <w:rsid w:val="00AB6C5F"/>
    <w:rsid w:val="00AB7047"/>
    <w:rsid w:val="00AB7129"/>
    <w:rsid w:val="00AC069C"/>
    <w:rsid w:val="00AC1832"/>
    <w:rsid w:val="00AC27A6"/>
    <w:rsid w:val="00AC30F7"/>
    <w:rsid w:val="00AC3A5A"/>
    <w:rsid w:val="00AC4D95"/>
    <w:rsid w:val="00AC5DF4"/>
    <w:rsid w:val="00AC698B"/>
    <w:rsid w:val="00AD0AEF"/>
    <w:rsid w:val="00AD11B7"/>
    <w:rsid w:val="00AD1A94"/>
    <w:rsid w:val="00AD1C05"/>
    <w:rsid w:val="00AD1CDE"/>
    <w:rsid w:val="00AD2B44"/>
    <w:rsid w:val="00AD4126"/>
    <w:rsid w:val="00AD421C"/>
    <w:rsid w:val="00AD44FA"/>
    <w:rsid w:val="00AD50C6"/>
    <w:rsid w:val="00AE070A"/>
    <w:rsid w:val="00AE0C5E"/>
    <w:rsid w:val="00AE101C"/>
    <w:rsid w:val="00AE2A69"/>
    <w:rsid w:val="00AE37E5"/>
    <w:rsid w:val="00AE48E4"/>
    <w:rsid w:val="00AE4C6D"/>
    <w:rsid w:val="00AE5EB4"/>
    <w:rsid w:val="00AF0C18"/>
    <w:rsid w:val="00AF31EA"/>
    <w:rsid w:val="00AF47C5"/>
    <w:rsid w:val="00AF5398"/>
    <w:rsid w:val="00B049AF"/>
    <w:rsid w:val="00B060AD"/>
    <w:rsid w:val="00B06D95"/>
    <w:rsid w:val="00B07242"/>
    <w:rsid w:val="00B10534"/>
    <w:rsid w:val="00B113DB"/>
    <w:rsid w:val="00B114CF"/>
    <w:rsid w:val="00B11D48"/>
    <w:rsid w:val="00B11D8A"/>
    <w:rsid w:val="00B12981"/>
    <w:rsid w:val="00B145A1"/>
    <w:rsid w:val="00B147DD"/>
    <w:rsid w:val="00B156FD"/>
    <w:rsid w:val="00B15CB5"/>
    <w:rsid w:val="00B17338"/>
    <w:rsid w:val="00B21F61"/>
    <w:rsid w:val="00B23C64"/>
    <w:rsid w:val="00B23CC6"/>
    <w:rsid w:val="00B25DD5"/>
    <w:rsid w:val="00B261F1"/>
    <w:rsid w:val="00B265BC"/>
    <w:rsid w:val="00B31FB1"/>
    <w:rsid w:val="00B33952"/>
    <w:rsid w:val="00B33C5E"/>
    <w:rsid w:val="00B342F4"/>
    <w:rsid w:val="00B34369"/>
    <w:rsid w:val="00B34DC2"/>
    <w:rsid w:val="00B35E1B"/>
    <w:rsid w:val="00B378E5"/>
    <w:rsid w:val="00B41F80"/>
    <w:rsid w:val="00B4346D"/>
    <w:rsid w:val="00B440F4"/>
    <w:rsid w:val="00B446CF"/>
    <w:rsid w:val="00B447A5"/>
    <w:rsid w:val="00B4654C"/>
    <w:rsid w:val="00B47293"/>
    <w:rsid w:val="00B50E50"/>
    <w:rsid w:val="00B519AF"/>
    <w:rsid w:val="00B52120"/>
    <w:rsid w:val="00B533A8"/>
    <w:rsid w:val="00B54ABC"/>
    <w:rsid w:val="00B56FBE"/>
    <w:rsid w:val="00B57A1A"/>
    <w:rsid w:val="00B57C1B"/>
    <w:rsid w:val="00B60431"/>
    <w:rsid w:val="00B60ACF"/>
    <w:rsid w:val="00B62B58"/>
    <w:rsid w:val="00B64201"/>
    <w:rsid w:val="00B65149"/>
    <w:rsid w:val="00B65A0D"/>
    <w:rsid w:val="00B66567"/>
    <w:rsid w:val="00B66F52"/>
    <w:rsid w:val="00B66FE5"/>
    <w:rsid w:val="00B72880"/>
    <w:rsid w:val="00B72AFC"/>
    <w:rsid w:val="00B758BF"/>
    <w:rsid w:val="00B77719"/>
    <w:rsid w:val="00B77EC8"/>
    <w:rsid w:val="00B81E7A"/>
    <w:rsid w:val="00B827A6"/>
    <w:rsid w:val="00B82C87"/>
    <w:rsid w:val="00B831CE"/>
    <w:rsid w:val="00B842B5"/>
    <w:rsid w:val="00B86677"/>
    <w:rsid w:val="00B8689B"/>
    <w:rsid w:val="00B87131"/>
    <w:rsid w:val="00B939B1"/>
    <w:rsid w:val="00B95B52"/>
    <w:rsid w:val="00B95B65"/>
    <w:rsid w:val="00B96D40"/>
    <w:rsid w:val="00B97386"/>
    <w:rsid w:val="00BA1516"/>
    <w:rsid w:val="00BA263B"/>
    <w:rsid w:val="00BA42B2"/>
    <w:rsid w:val="00BA58D4"/>
    <w:rsid w:val="00BA5B9E"/>
    <w:rsid w:val="00BA5F55"/>
    <w:rsid w:val="00BA66B4"/>
    <w:rsid w:val="00BA789E"/>
    <w:rsid w:val="00BA7C9A"/>
    <w:rsid w:val="00BB134E"/>
    <w:rsid w:val="00BB1489"/>
    <w:rsid w:val="00BB3EDF"/>
    <w:rsid w:val="00BB4894"/>
    <w:rsid w:val="00BB4A8B"/>
    <w:rsid w:val="00BB5F8F"/>
    <w:rsid w:val="00BB657A"/>
    <w:rsid w:val="00BB65AD"/>
    <w:rsid w:val="00BB7713"/>
    <w:rsid w:val="00BC1A4E"/>
    <w:rsid w:val="00BC4603"/>
    <w:rsid w:val="00BC4A10"/>
    <w:rsid w:val="00BC5DC7"/>
    <w:rsid w:val="00BC6B8B"/>
    <w:rsid w:val="00BC73D8"/>
    <w:rsid w:val="00BD52D7"/>
    <w:rsid w:val="00BD5AD2"/>
    <w:rsid w:val="00BE0997"/>
    <w:rsid w:val="00BE19FA"/>
    <w:rsid w:val="00BE22F3"/>
    <w:rsid w:val="00BE2E72"/>
    <w:rsid w:val="00BE49D1"/>
    <w:rsid w:val="00BE57EA"/>
    <w:rsid w:val="00BE5B52"/>
    <w:rsid w:val="00BE7B8D"/>
    <w:rsid w:val="00BF0993"/>
    <w:rsid w:val="00BF0A9C"/>
    <w:rsid w:val="00BF10A9"/>
    <w:rsid w:val="00BF1703"/>
    <w:rsid w:val="00BF1DF7"/>
    <w:rsid w:val="00BF231C"/>
    <w:rsid w:val="00BF3DFF"/>
    <w:rsid w:val="00BF51E5"/>
    <w:rsid w:val="00BF74A6"/>
    <w:rsid w:val="00C005FD"/>
    <w:rsid w:val="00C013AD"/>
    <w:rsid w:val="00C04904"/>
    <w:rsid w:val="00C056B3"/>
    <w:rsid w:val="00C103E5"/>
    <w:rsid w:val="00C13319"/>
    <w:rsid w:val="00C13EE9"/>
    <w:rsid w:val="00C15607"/>
    <w:rsid w:val="00C164DA"/>
    <w:rsid w:val="00C16744"/>
    <w:rsid w:val="00C16CE9"/>
    <w:rsid w:val="00C21540"/>
    <w:rsid w:val="00C21906"/>
    <w:rsid w:val="00C21BFA"/>
    <w:rsid w:val="00C243C7"/>
    <w:rsid w:val="00C24C8D"/>
    <w:rsid w:val="00C250B4"/>
    <w:rsid w:val="00C25FE2"/>
    <w:rsid w:val="00C26B53"/>
    <w:rsid w:val="00C279B2"/>
    <w:rsid w:val="00C31BC9"/>
    <w:rsid w:val="00C322FA"/>
    <w:rsid w:val="00C3362A"/>
    <w:rsid w:val="00C33E50"/>
    <w:rsid w:val="00C3441F"/>
    <w:rsid w:val="00C34C20"/>
    <w:rsid w:val="00C35A3E"/>
    <w:rsid w:val="00C35DCB"/>
    <w:rsid w:val="00C35F5F"/>
    <w:rsid w:val="00C4013C"/>
    <w:rsid w:val="00C41B08"/>
    <w:rsid w:val="00C42130"/>
    <w:rsid w:val="00C423A4"/>
    <w:rsid w:val="00C423E3"/>
    <w:rsid w:val="00C44BF5"/>
    <w:rsid w:val="00C4568B"/>
    <w:rsid w:val="00C47D7D"/>
    <w:rsid w:val="00C521D6"/>
    <w:rsid w:val="00C541A7"/>
    <w:rsid w:val="00C54E26"/>
    <w:rsid w:val="00C55232"/>
    <w:rsid w:val="00C553A4"/>
    <w:rsid w:val="00C55A06"/>
    <w:rsid w:val="00C55D03"/>
    <w:rsid w:val="00C56907"/>
    <w:rsid w:val="00C569A9"/>
    <w:rsid w:val="00C56E03"/>
    <w:rsid w:val="00C601BC"/>
    <w:rsid w:val="00C60864"/>
    <w:rsid w:val="00C6329F"/>
    <w:rsid w:val="00C63340"/>
    <w:rsid w:val="00C6393E"/>
    <w:rsid w:val="00C643F9"/>
    <w:rsid w:val="00C64E95"/>
    <w:rsid w:val="00C71372"/>
    <w:rsid w:val="00C72410"/>
    <w:rsid w:val="00C7287F"/>
    <w:rsid w:val="00C72C89"/>
    <w:rsid w:val="00C72DEB"/>
    <w:rsid w:val="00C733B4"/>
    <w:rsid w:val="00C73FE0"/>
    <w:rsid w:val="00C7424C"/>
    <w:rsid w:val="00C77C66"/>
    <w:rsid w:val="00C80CB8"/>
    <w:rsid w:val="00C819F8"/>
    <w:rsid w:val="00C8248C"/>
    <w:rsid w:val="00C826EC"/>
    <w:rsid w:val="00C84E33"/>
    <w:rsid w:val="00C854ED"/>
    <w:rsid w:val="00C86D6F"/>
    <w:rsid w:val="00C905FC"/>
    <w:rsid w:val="00C92D03"/>
    <w:rsid w:val="00C9319C"/>
    <w:rsid w:val="00C93775"/>
    <w:rsid w:val="00C93A35"/>
    <w:rsid w:val="00C9435D"/>
    <w:rsid w:val="00C94DF2"/>
    <w:rsid w:val="00C966A6"/>
    <w:rsid w:val="00C96741"/>
    <w:rsid w:val="00C96F33"/>
    <w:rsid w:val="00CA2D1B"/>
    <w:rsid w:val="00CA375D"/>
    <w:rsid w:val="00CA662A"/>
    <w:rsid w:val="00CA7AFD"/>
    <w:rsid w:val="00CA7C3C"/>
    <w:rsid w:val="00CB0189"/>
    <w:rsid w:val="00CB0BA2"/>
    <w:rsid w:val="00CB1A42"/>
    <w:rsid w:val="00CB1B0C"/>
    <w:rsid w:val="00CB2C0B"/>
    <w:rsid w:val="00CB346A"/>
    <w:rsid w:val="00CB4865"/>
    <w:rsid w:val="00CB517D"/>
    <w:rsid w:val="00CC038D"/>
    <w:rsid w:val="00CC08DB"/>
    <w:rsid w:val="00CC237E"/>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65FC"/>
    <w:rsid w:val="00CD6DE7"/>
    <w:rsid w:val="00CE0C4F"/>
    <w:rsid w:val="00CE1A8F"/>
    <w:rsid w:val="00CE24E3"/>
    <w:rsid w:val="00CE30EA"/>
    <w:rsid w:val="00CF048A"/>
    <w:rsid w:val="00CF155A"/>
    <w:rsid w:val="00CF2947"/>
    <w:rsid w:val="00CF2A43"/>
    <w:rsid w:val="00CF686F"/>
    <w:rsid w:val="00CF6E60"/>
    <w:rsid w:val="00CF7BCA"/>
    <w:rsid w:val="00D008FD"/>
    <w:rsid w:val="00D0321C"/>
    <w:rsid w:val="00D035EC"/>
    <w:rsid w:val="00D03C9A"/>
    <w:rsid w:val="00D03D04"/>
    <w:rsid w:val="00D06AB1"/>
    <w:rsid w:val="00D06B9B"/>
    <w:rsid w:val="00D06FC1"/>
    <w:rsid w:val="00D072ED"/>
    <w:rsid w:val="00D07A16"/>
    <w:rsid w:val="00D07C72"/>
    <w:rsid w:val="00D1067E"/>
    <w:rsid w:val="00D10F50"/>
    <w:rsid w:val="00D11272"/>
    <w:rsid w:val="00D126F5"/>
    <w:rsid w:val="00D1489E"/>
    <w:rsid w:val="00D1717A"/>
    <w:rsid w:val="00D20737"/>
    <w:rsid w:val="00D21E81"/>
    <w:rsid w:val="00D223DE"/>
    <w:rsid w:val="00D23298"/>
    <w:rsid w:val="00D25E37"/>
    <w:rsid w:val="00D2621E"/>
    <w:rsid w:val="00D2661A"/>
    <w:rsid w:val="00D27146"/>
    <w:rsid w:val="00D27582"/>
    <w:rsid w:val="00D27EC4"/>
    <w:rsid w:val="00D31EB3"/>
    <w:rsid w:val="00D32719"/>
    <w:rsid w:val="00D33333"/>
    <w:rsid w:val="00D352A2"/>
    <w:rsid w:val="00D4162B"/>
    <w:rsid w:val="00D4514F"/>
    <w:rsid w:val="00D451E2"/>
    <w:rsid w:val="00D45D8C"/>
    <w:rsid w:val="00D45E89"/>
    <w:rsid w:val="00D45E8D"/>
    <w:rsid w:val="00D466AE"/>
    <w:rsid w:val="00D4734F"/>
    <w:rsid w:val="00D51BF3"/>
    <w:rsid w:val="00D626A5"/>
    <w:rsid w:val="00D66846"/>
    <w:rsid w:val="00D675FB"/>
    <w:rsid w:val="00D71F25"/>
    <w:rsid w:val="00D72A9C"/>
    <w:rsid w:val="00D77031"/>
    <w:rsid w:val="00D779C5"/>
    <w:rsid w:val="00D81B54"/>
    <w:rsid w:val="00D84941"/>
    <w:rsid w:val="00D84FA1"/>
    <w:rsid w:val="00D851F0"/>
    <w:rsid w:val="00D86DB7"/>
    <w:rsid w:val="00D87BF5"/>
    <w:rsid w:val="00D90721"/>
    <w:rsid w:val="00D90BAF"/>
    <w:rsid w:val="00D90DA8"/>
    <w:rsid w:val="00D91119"/>
    <w:rsid w:val="00D926D0"/>
    <w:rsid w:val="00D93030"/>
    <w:rsid w:val="00D950E1"/>
    <w:rsid w:val="00D952A6"/>
    <w:rsid w:val="00D95602"/>
    <w:rsid w:val="00D97C84"/>
    <w:rsid w:val="00D97F99"/>
    <w:rsid w:val="00D97FAF"/>
    <w:rsid w:val="00DA1E08"/>
    <w:rsid w:val="00DA24F8"/>
    <w:rsid w:val="00DA28E8"/>
    <w:rsid w:val="00DA38D3"/>
    <w:rsid w:val="00DA3932"/>
    <w:rsid w:val="00DA3AFC"/>
    <w:rsid w:val="00DA5787"/>
    <w:rsid w:val="00DA64F8"/>
    <w:rsid w:val="00DA6C15"/>
    <w:rsid w:val="00DB0258"/>
    <w:rsid w:val="00DB096B"/>
    <w:rsid w:val="00DB38EE"/>
    <w:rsid w:val="00DB498B"/>
    <w:rsid w:val="00DB4CE1"/>
    <w:rsid w:val="00DB66CA"/>
    <w:rsid w:val="00DB6BCA"/>
    <w:rsid w:val="00DB6F54"/>
    <w:rsid w:val="00DB73F7"/>
    <w:rsid w:val="00DC0321"/>
    <w:rsid w:val="00DC2502"/>
    <w:rsid w:val="00DC3067"/>
    <w:rsid w:val="00DC370B"/>
    <w:rsid w:val="00DC5B90"/>
    <w:rsid w:val="00DD00FF"/>
    <w:rsid w:val="00DD0619"/>
    <w:rsid w:val="00DD07FB"/>
    <w:rsid w:val="00DD12AE"/>
    <w:rsid w:val="00DD25C6"/>
    <w:rsid w:val="00DD4FE5"/>
    <w:rsid w:val="00DD54B0"/>
    <w:rsid w:val="00DD57EE"/>
    <w:rsid w:val="00DD6BCC"/>
    <w:rsid w:val="00DE0A4B"/>
    <w:rsid w:val="00DE2410"/>
    <w:rsid w:val="00DE2939"/>
    <w:rsid w:val="00DE2DC9"/>
    <w:rsid w:val="00DE492C"/>
    <w:rsid w:val="00DE50B0"/>
    <w:rsid w:val="00DE6E81"/>
    <w:rsid w:val="00DE703F"/>
    <w:rsid w:val="00DE7595"/>
    <w:rsid w:val="00DF1961"/>
    <w:rsid w:val="00DF44DE"/>
    <w:rsid w:val="00DF5833"/>
    <w:rsid w:val="00DF6C23"/>
    <w:rsid w:val="00E01138"/>
    <w:rsid w:val="00E02DFB"/>
    <w:rsid w:val="00E030F9"/>
    <w:rsid w:val="00E0311A"/>
    <w:rsid w:val="00E03138"/>
    <w:rsid w:val="00E06404"/>
    <w:rsid w:val="00E11A85"/>
    <w:rsid w:val="00E12495"/>
    <w:rsid w:val="00E1435D"/>
    <w:rsid w:val="00E14DE3"/>
    <w:rsid w:val="00E15CCD"/>
    <w:rsid w:val="00E202EF"/>
    <w:rsid w:val="00E20454"/>
    <w:rsid w:val="00E210B5"/>
    <w:rsid w:val="00E24615"/>
    <w:rsid w:val="00E2552F"/>
    <w:rsid w:val="00E2686C"/>
    <w:rsid w:val="00E26DCD"/>
    <w:rsid w:val="00E3137A"/>
    <w:rsid w:val="00E32109"/>
    <w:rsid w:val="00E32CCF"/>
    <w:rsid w:val="00E33399"/>
    <w:rsid w:val="00E338B3"/>
    <w:rsid w:val="00E3439C"/>
    <w:rsid w:val="00E34A98"/>
    <w:rsid w:val="00E35D1E"/>
    <w:rsid w:val="00E362A1"/>
    <w:rsid w:val="00E364F9"/>
    <w:rsid w:val="00E365FA"/>
    <w:rsid w:val="00E36789"/>
    <w:rsid w:val="00E36D14"/>
    <w:rsid w:val="00E44361"/>
    <w:rsid w:val="00E44A83"/>
    <w:rsid w:val="00E46608"/>
    <w:rsid w:val="00E47A3E"/>
    <w:rsid w:val="00E502C1"/>
    <w:rsid w:val="00E502DD"/>
    <w:rsid w:val="00E50D3A"/>
    <w:rsid w:val="00E51387"/>
    <w:rsid w:val="00E51E68"/>
    <w:rsid w:val="00E52367"/>
    <w:rsid w:val="00E52EFD"/>
    <w:rsid w:val="00E5408A"/>
    <w:rsid w:val="00E56800"/>
    <w:rsid w:val="00E57030"/>
    <w:rsid w:val="00E60C63"/>
    <w:rsid w:val="00E61A36"/>
    <w:rsid w:val="00E62757"/>
    <w:rsid w:val="00E62FF9"/>
    <w:rsid w:val="00E635D6"/>
    <w:rsid w:val="00E639BC"/>
    <w:rsid w:val="00E63B27"/>
    <w:rsid w:val="00E664CC"/>
    <w:rsid w:val="00E66FC6"/>
    <w:rsid w:val="00E674BE"/>
    <w:rsid w:val="00E70388"/>
    <w:rsid w:val="00E70F92"/>
    <w:rsid w:val="00E74313"/>
    <w:rsid w:val="00E74C54"/>
    <w:rsid w:val="00E76B6A"/>
    <w:rsid w:val="00E77A03"/>
    <w:rsid w:val="00E77BAE"/>
    <w:rsid w:val="00E822E8"/>
    <w:rsid w:val="00E82554"/>
    <w:rsid w:val="00E82606"/>
    <w:rsid w:val="00E831C1"/>
    <w:rsid w:val="00E837E7"/>
    <w:rsid w:val="00E846C8"/>
    <w:rsid w:val="00E84957"/>
    <w:rsid w:val="00E84A55"/>
    <w:rsid w:val="00E85BFF"/>
    <w:rsid w:val="00E90391"/>
    <w:rsid w:val="00E906C2"/>
    <w:rsid w:val="00E90B12"/>
    <w:rsid w:val="00E92205"/>
    <w:rsid w:val="00E9311F"/>
    <w:rsid w:val="00E93291"/>
    <w:rsid w:val="00E934D1"/>
    <w:rsid w:val="00E94AF0"/>
    <w:rsid w:val="00E95617"/>
    <w:rsid w:val="00E95869"/>
    <w:rsid w:val="00E95D13"/>
    <w:rsid w:val="00E95DD3"/>
    <w:rsid w:val="00E969D5"/>
    <w:rsid w:val="00EA58D1"/>
    <w:rsid w:val="00EA61BC"/>
    <w:rsid w:val="00EA649E"/>
    <w:rsid w:val="00EA681A"/>
    <w:rsid w:val="00EA735B"/>
    <w:rsid w:val="00EB0631"/>
    <w:rsid w:val="00EB1E69"/>
    <w:rsid w:val="00EB2086"/>
    <w:rsid w:val="00EB31ED"/>
    <w:rsid w:val="00EB5EDF"/>
    <w:rsid w:val="00EB60FE"/>
    <w:rsid w:val="00EB74DB"/>
    <w:rsid w:val="00EC1320"/>
    <w:rsid w:val="00EC332F"/>
    <w:rsid w:val="00EC5359"/>
    <w:rsid w:val="00EC562A"/>
    <w:rsid w:val="00ED067A"/>
    <w:rsid w:val="00ED2B50"/>
    <w:rsid w:val="00ED6496"/>
    <w:rsid w:val="00ED696B"/>
    <w:rsid w:val="00EE0350"/>
    <w:rsid w:val="00EE0719"/>
    <w:rsid w:val="00EE0E29"/>
    <w:rsid w:val="00EE0E80"/>
    <w:rsid w:val="00EE4A40"/>
    <w:rsid w:val="00EE4E0F"/>
    <w:rsid w:val="00EE613F"/>
    <w:rsid w:val="00EE7295"/>
    <w:rsid w:val="00EE7869"/>
    <w:rsid w:val="00EF054A"/>
    <w:rsid w:val="00EF3235"/>
    <w:rsid w:val="00EF7E72"/>
    <w:rsid w:val="00F02C63"/>
    <w:rsid w:val="00F04095"/>
    <w:rsid w:val="00F04E68"/>
    <w:rsid w:val="00F06D37"/>
    <w:rsid w:val="00F07B9D"/>
    <w:rsid w:val="00F10B38"/>
    <w:rsid w:val="00F11586"/>
    <w:rsid w:val="00F1183B"/>
    <w:rsid w:val="00F11C9F"/>
    <w:rsid w:val="00F1207D"/>
    <w:rsid w:val="00F12263"/>
    <w:rsid w:val="00F136E8"/>
    <w:rsid w:val="00F1409D"/>
    <w:rsid w:val="00F14214"/>
    <w:rsid w:val="00F1442B"/>
    <w:rsid w:val="00F157A9"/>
    <w:rsid w:val="00F159D4"/>
    <w:rsid w:val="00F16F00"/>
    <w:rsid w:val="00F212C4"/>
    <w:rsid w:val="00F25BB6"/>
    <w:rsid w:val="00F26567"/>
    <w:rsid w:val="00F26B7E"/>
    <w:rsid w:val="00F27A3B"/>
    <w:rsid w:val="00F31B21"/>
    <w:rsid w:val="00F32780"/>
    <w:rsid w:val="00F33817"/>
    <w:rsid w:val="00F3490E"/>
    <w:rsid w:val="00F3589C"/>
    <w:rsid w:val="00F404F5"/>
    <w:rsid w:val="00F40BB8"/>
    <w:rsid w:val="00F420D5"/>
    <w:rsid w:val="00F45179"/>
    <w:rsid w:val="00F451EA"/>
    <w:rsid w:val="00F45447"/>
    <w:rsid w:val="00F456C6"/>
    <w:rsid w:val="00F4577B"/>
    <w:rsid w:val="00F46496"/>
    <w:rsid w:val="00F46665"/>
    <w:rsid w:val="00F474D0"/>
    <w:rsid w:val="00F50179"/>
    <w:rsid w:val="00F515EE"/>
    <w:rsid w:val="00F5323B"/>
    <w:rsid w:val="00F5391C"/>
    <w:rsid w:val="00F55458"/>
    <w:rsid w:val="00F56511"/>
    <w:rsid w:val="00F6194E"/>
    <w:rsid w:val="00F623AC"/>
    <w:rsid w:val="00F6412A"/>
    <w:rsid w:val="00F64519"/>
    <w:rsid w:val="00F65893"/>
    <w:rsid w:val="00F665E0"/>
    <w:rsid w:val="00F66A4A"/>
    <w:rsid w:val="00F71E22"/>
    <w:rsid w:val="00F72142"/>
    <w:rsid w:val="00F72AE7"/>
    <w:rsid w:val="00F7788E"/>
    <w:rsid w:val="00F82388"/>
    <w:rsid w:val="00F8332F"/>
    <w:rsid w:val="00F833BA"/>
    <w:rsid w:val="00F843EC"/>
    <w:rsid w:val="00F84FD0"/>
    <w:rsid w:val="00F85420"/>
    <w:rsid w:val="00F859A8"/>
    <w:rsid w:val="00F86B02"/>
    <w:rsid w:val="00F86D87"/>
    <w:rsid w:val="00F9108B"/>
    <w:rsid w:val="00F91349"/>
    <w:rsid w:val="00F93A8A"/>
    <w:rsid w:val="00F94811"/>
    <w:rsid w:val="00F95248"/>
    <w:rsid w:val="00F952C6"/>
    <w:rsid w:val="00F956A9"/>
    <w:rsid w:val="00F963ED"/>
    <w:rsid w:val="00F966CF"/>
    <w:rsid w:val="00F96CAE"/>
    <w:rsid w:val="00F97C99"/>
    <w:rsid w:val="00FA53BE"/>
    <w:rsid w:val="00FA662D"/>
    <w:rsid w:val="00FA6B01"/>
    <w:rsid w:val="00FA73B1"/>
    <w:rsid w:val="00FB0CB9"/>
    <w:rsid w:val="00FB231D"/>
    <w:rsid w:val="00FB45F1"/>
    <w:rsid w:val="00FB4A72"/>
    <w:rsid w:val="00FB54E8"/>
    <w:rsid w:val="00FB7054"/>
    <w:rsid w:val="00FC17B7"/>
    <w:rsid w:val="00FC2CB7"/>
    <w:rsid w:val="00FC4090"/>
    <w:rsid w:val="00FC55B4"/>
    <w:rsid w:val="00FD00E6"/>
    <w:rsid w:val="00FD0201"/>
    <w:rsid w:val="00FD09A1"/>
    <w:rsid w:val="00FD2A7C"/>
    <w:rsid w:val="00FD30B7"/>
    <w:rsid w:val="00FD44F9"/>
    <w:rsid w:val="00FD59EB"/>
    <w:rsid w:val="00FD7299"/>
    <w:rsid w:val="00FE1FBE"/>
    <w:rsid w:val="00FE3901"/>
    <w:rsid w:val="00FE39D3"/>
    <w:rsid w:val="00FE44DC"/>
    <w:rsid w:val="00FE4BCE"/>
    <w:rsid w:val="00FE5052"/>
    <w:rsid w:val="00FE54AE"/>
    <w:rsid w:val="00FE576A"/>
    <w:rsid w:val="00FE7E79"/>
    <w:rsid w:val="00FF3E7D"/>
    <w:rsid w:val="00FF5B99"/>
    <w:rsid w:val="00FF6F84"/>
    <w:rsid w:val="00FF730C"/>
    <w:rsid w:val="00FF73F4"/>
    <w:rsid w:val="00FF74C0"/>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95DF7D"/>
  <w15:docId w15:val="{021440FE-03B0-493E-A8BD-A89262F76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qFormat/>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F32780"/>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qFormat/>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qFormat/>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qFormat/>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qFormat/>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qFormat/>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qFormat/>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qFormat/>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qFormat/>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ascii="Times New Roman"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qFormat/>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qFormat/>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qFormat/>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qFormat/>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F32780"/>
    <w:rPr>
      <w:rFonts w:ascii="宋体"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5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rPr>
      <w:rFonts w:ascii="Times New Roman"/>
    </w:rPr>
  </w:style>
  <w:style w:type="paragraph" w:customStyle="1" w:styleId="20">
    <w:name w:val="标准文件_一级项2"/>
    <w:basedOn w:val="affffb"/>
    <w:qFormat/>
    <w:rsid w:val="00F32780"/>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link w:val="Char0"/>
    <w:qFormat/>
    <w:rsid w:val="00F665E0"/>
    <w:pPr>
      <w:autoSpaceDE w:val="0"/>
      <w:autoSpaceDN w:val="0"/>
      <w:ind w:firstLineChars="200" w:firstLine="200"/>
      <w:jc w:val="both"/>
    </w:pPr>
    <w:rPr>
      <w:rFonts w:ascii="宋体" w:hAnsi="Times New Roman"/>
      <w:noProof/>
      <w:sz w:val="21"/>
    </w:rPr>
  </w:style>
  <w:style w:type="character" w:styleId="afffffffffffc">
    <w:name w:val="annotation reference"/>
    <w:rsid w:val="00F665E0"/>
    <w:rPr>
      <w:sz w:val="21"/>
      <w:szCs w:val="21"/>
    </w:rPr>
  </w:style>
  <w:style w:type="paragraph" w:styleId="afffffffffffd">
    <w:name w:val="annotation text"/>
    <w:basedOn w:val="afff5"/>
    <w:link w:val="afffffffffffe"/>
    <w:rsid w:val="00F665E0"/>
    <w:pPr>
      <w:snapToGrid w:val="0"/>
      <w:spacing w:line="360" w:lineRule="auto"/>
      <w:ind w:firstLineChars="200" w:firstLine="200"/>
      <w:jc w:val="left"/>
    </w:pPr>
    <w:rPr>
      <w:rFonts w:ascii="Times New Roman" w:hAnsi="Times New Roman"/>
      <w:sz w:val="28"/>
      <w:szCs w:val="24"/>
    </w:rPr>
  </w:style>
  <w:style w:type="character" w:customStyle="1" w:styleId="afffffffffffe">
    <w:name w:val="批注文字 字符"/>
    <w:basedOn w:val="afff6"/>
    <w:link w:val="afffffffffffd"/>
    <w:rsid w:val="00F665E0"/>
    <w:rPr>
      <w:rFonts w:ascii="Times New Roman" w:hAnsi="Times New Roman"/>
      <w:kern w:val="2"/>
      <w:sz w:val="28"/>
      <w:szCs w:val="24"/>
    </w:rPr>
  </w:style>
  <w:style w:type="character" w:customStyle="1" w:styleId="Char0">
    <w:name w:val="段 Char"/>
    <w:link w:val="afffffffffffb"/>
    <w:qFormat/>
    <w:rsid w:val="00F665E0"/>
    <w:rPr>
      <w:rFonts w:ascii="宋体" w:hAnsi="Times New Roman"/>
      <w:noProof/>
      <w:sz w:val="21"/>
    </w:rPr>
  </w:style>
  <w:style w:type="paragraph" w:customStyle="1" w:styleId="affffffffffff">
    <w:name w:val="正文表标题"/>
    <w:next w:val="afffffffffffb"/>
    <w:rsid w:val="00F665E0"/>
    <w:pPr>
      <w:spacing w:beforeLines="50" w:before="156" w:afterLines="50" w:after="156"/>
      <w:ind w:left="3675"/>
      <w:jc w:val="center"/>
    </w:pPr>
    <w:rPr>
      <w:rFonts w:ascii="黑体" w:eastAsia="黑体" w:hAnsi="Times New Roman"/>
      <w:sz w:val="21"/>
    </w:rPr>
  </w:style>
  <w:style w:type="paragraph" w:styleId="affffffffffff0">
    <w:name w:val="annotation subject"/>
    <w:basedOn w:val="afffffffffffd"/>
    <w:next w:val="afffffffffffd"/>
    <w:link w:val="affffffffffff1"/>
    <w:uiPriority w:val="99"/>
    <w:semiHidden/>
    <w:unhideWhenUsed/>
    <w:rsid w:val="00F1207D"/>
    <w:pPr>
      <w:snapToGrid/>
      <w:spacing w:line="400" w:lineRule="exact"/>
      <w:ind w:firstLineChars="0" w:firstLine="0"/>
    </w:pPr>
    <w:rPr>
      <w:rFonts w:ascii="Calibri" w:hAnsi="Calibri"/>
      <w:b/>
      <w:bCs/>
      <w:sz w:val="21"/>
      <w:szCs w:val="21"/>
    </w:rPr>
  </w:style>
  <w:style w:type="character" w:customStyle="1" w:styleId="affffffffffff1">
    <w:name w:val="批注主题 字符"/>
    <w:basedOn w:val="afffffffffffe"/>
    <w:link w:val="affffffffffff0"/>
    <w:uiPriority w:val="99"/>
    <w:semiHidden/>
    <w:rsid w:val="00F1207D"/>
    <w:rPr>
      <w:rFonts w:ascii="Times New Roman" w:hAnsi="Times New Roman"/>
      <w:b/>
      <w:bCs/>
      <w:kern w:val="2"/>
      <w:sz w:val="21"/>
      <w:szCs w:val="21"/>
    </w:rPr>
  </w:style>
  <w:style w:type="paragraph" w:styleId="affffffffffff2">
    <w:name w:val="List Paragraph"/>
    <w:basedOn w:val="afff5"/>
    <w:uiPriority w:val="34"/>
    <w:qFormat/>
    <w:rsid w:val="00F1442B"/>
    <w:pPr>
      <w:adjustRightInd/>
      <w:spacing w:line="240" w:lineRule="auto"/>
      <w:ind w:firstLineChars="200" w:firstLine="420"/>
    </w:pPr>
    <w:rPr>
      <w:szCs w:val="22"/>
    </w:rPr>
  </w:style>
  <w:style w:type="paragraph" w:customStyle="1" w:styleId="affffffffffff3">
    <w:name w:val="一级条标题"/>
    <w:next w:val="afffffffffffb"/>
    <w:rsid w:val="000A6C08"/>
    <w:pPr>
      <w:spacing w:beforeLines="50" w:before="156" w:afterLines="50" w:after="156"/>
      <w:outlineLvl w:val="2"/>
    </w:pPr>
    <w:rPr>
      <w:rFonts w:ascii="黑体" w:eastAsia="黑体" w:hAnsi="Times New Roman"/>
      <w:sz w:val="21"/>
      <w:szCs w:val="21"/>
    </w:rPr>
  </w:style>
  <w:style w:type="paragraph" w:customStyle="1" w:styleId="affffffffffff4">
    <w:name w:val="章标题"/>
    <w:next w:val="afffffffffffb"/>
    <w:qFormat/>
    <w:rsid w:val="00B95B65"/>
    <w:pPr>
      <w:spacing w:beforeLines="100" w:before="312" w:afterLines="100" w:after="312"/>
      <w:ind w:left="315"/>
      <w:jc w:val="both"/>
      <w:outlineLvl w:val="1"/>
    </w:pPr>
    <w:rPr>
      <w:rFonts w:ascii="黑体" w:eastAsia="黑体" w:hAnsi="Times New Roman"/>
      <w:sz w:val="21"/>
    </w:rPr>
  </w:style>
  <w:style w:type="paragraph" w:customStyle="1" w:styleId="affffffffffff5">
    <w:name w:val="二级条标题"/>
    <w:basedOn w:val="affffffffffff3"/>
    <w:next w:val="afffffffffffb"/>
    <w:qFormat/>
    <w:rsid w:val="00B95B65"/>
    <w:pPr>
      <w:spacing w:before="50" w:after="50"/>
      <w:ind w:left="315"/>
      <w:outlineLvl w:val="3"/>
    </w:pPr>
  </w:style>
  <w:style w:type="paragraph" w:customStyle="1" w:styleId="affffffffffff6">
    <w:name w:val="三级条标题"/>
    <w:basedOn w:val="affffffffffff5"/>
    <w:next w:val="afffffffffffb"/>
    <w:qFormat/>
    <w:rsid w:val="00B95B65"/>
    <w:pPr>
      <w:ind w:left="630"/>
      <w:outlineLvl w:val="4"/>
    </w:pPr>
  </w:style>
  <w:style w:type="paragraph" w:customStyle="1" w:styleId="affffffffffff7">
    <w:name w:val="四级条标题"/>
    <w:basedOn w:val="affffffffffff6"/>
    <w:next w:val="afffffffffffb"/>
    <w:qFormat/>
    <w:rsid w:val="00B95B65"/>
    <w:pPr>
      <w:ind w:left="735"/>
      <w:outlineLvl w:val="5"/>
    </w:pPr>
  </w:style>
  <w:style w:type="paragraph" w:customStyle="1" w:styleId="affffffffffff8">
    <w:name w:val="五级条标题"/>
    <w:basedOn w:val="affffffffffff7"/>
    <w:next w:val="afffffffffffb"/>
    <w:rsid w:val="00B95B65"/>
    <w:pPr>
      <w:ind w:left="210"/>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594092945">
      <w:bodyDiv w:val="1"/>
      <w:marLeft w:val="0"/>
      <w:marRight w:val="0"/>
      <w:marTop w:val="0"/>
      <w:marBottom w:val="0"/>
      <w:divBdr>
        <w:top w:val="none" w:sz="0" w:space="0" w:color="auto"/>
        <w:left w:val="none" w:sz="0" w:space="0" w:color="auto"/>
        <w:bottom w:val="none" w:sz="0" w:space="0" w:color="auto"/>
        <w:right w:val="none" w:sz="0" w:space="0" w:color="auto"/>
      </w:divBdr>
    </w:div>
    <w:div w:id="2100371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7.bin"/><Relationship Id="rId21" Type="http://schemas.openxmlformats.org/officeDocument/2006/relationships/image" Target="media/image4.wmf"/><Relationship Id="rId42" Type="http://schemas.openxmlformats.org/officeDocument/2006/relationships/oleObject" Target="embeddings/oleObject12.bin"/><Relationship Id="rId63" Type="http://schemas.openxmlformats.org/officeDocument/2006/relationships/oleObject" Target="embeddings/oleObject25.bin"/><Relationship Id="rId84" Type="http://schemas.openxmlformats.org/officeDocument/2006/relationships/oleObject" Target="embeddings/oleObject40.bin"/><Relationship Id="rId138" Type="http://schemas.openxmlformats.org/officeDocument/2006/relationships/image" Target="media/image53.wmf"/><Relationship Id="rId159" Type="http://schemas.openxmlformats.org/officeDocument/2006/relationships/oleObject" Target="embeddings/oleObject80.bin"/><Relationship Id="rId107" Type="http://schemas.openxmlformats.org/officeDocument/2006/relationships/oleObject" Target="embeddings/oleObject52.bin"/><Relationship Id="rId11" Type="http://schemas.openxmlformats.org/officeDocument/2006/relationships/header" Target="header2.xml"/><Relationship Id="rId32" Type="http://schemas.openxmlformats.org/officeDocument/2006/relationships/oleObject" Target="embeddings/oleObject7.bin"/><Relationship Id="rId53" Type="http://schemas.openxmlformats.org/officeDocument/2006/relationships/oleObject" Target="embeddings/oleObject18.bin"/><Relationship Id="rId74" Type="http://schemas.openxmlformats.org/officeDocument/2006/relationships/image" Target="media/image24.wmf"/><Relationship Id="rId128" Type="http://schemas.openxmlformats.org/officeDocument/2006/relationships/image" Target="media/image48.wmf"/><Relationship Id="rId149" Type="http://schemas.openxmlformats.org/officeDocument/2006/relationships/oleObject" Target="embeddings/oleObject75.bin"/><Relationship Id="rId5" Type="http://schemas.openxmlformats.org/officeDocument/2006/relationships/webSettings" Target="webSettings.xml"/><Relationship Id="rId95" Type="http://schemas.openxmlformats.org/officeDocument/2006/relationships/image" Target="media/image34.wmf"/><Relationship Id="rId160" Type="http://schemas.openxmlformats.org/officeDocument/2006/relationships/oleObject" Target="embeddings/oleObject81.bin"/><Relationship Id="rId22" Type="http://schemas.openxmlformats.org/officeDocument/2006/relationships/oleObject" Target="embeddings/oleObject2.bin"/><Relationship Id="rId43" Type="http://schemas.openxmlformats.org/officeDocument/2006/relationships/image" Target="media/image15.wmf"/><Relationship Id="rId64" Type="http://schemas.openxmlformats.org/officeDocument/2006/relationships/oleObject" Target="embeddings/oleObject26.bin"/><Relationship Id="rId118" Type="http://schemas.openxmlformats.org/officeDocument/2006/relationships/image" Target="media/image45.wmf"/><Relationship Id="rId139" Type="http://schemas.openxmlformats.org/officeDocument/2006/relationships/oleObject" Target="embeddings/oleObject70.bin"/><Relationship Id="rId85" Type="http://schemas.openxmlformats.org/officeDocument/2006/relationships/image" Target="media/image29.wmf"/><Relationship Id="rId150" Type="http://schemas.openxmlformats.org/officeDocument/2006/relationships/image" Target="media/image59.wmf"/><Relationship Id="rId12" Type="http://schemas.openxmlformats.org/officeDocument/2006/relationships/footer" Target="footer1.xml"/><Relationship Id="rId17" Type="http://schemas.openxmlformats.org/officeDocument/2006/relationships/header" Target="header5.xml"/><Relationship Id="rId33" Type="http://schemas.openxmlformats.org/officeDocument/2006/relationships/image" Target="media/image10.wmf"/><Relationship Id="rId38" Type="http://schemas.openxmlformats.org/officeDocument/2006/relationships/oleObject" Target="embeddings/oleObject10.bin"/><Relationship Id="rId59" Type="http://schemas.openxmlformats.org/officeDocument/2006/relationships/image" Target="media/image21.wmf"/><Relationship Id="rId103" Type="http://schemas.openxmlformats.org/officeDocument/2006/relationships/oleObject" Target="embeddings/oleObject50.bin"/><Relationship Id="rId108" Type="http://schemas.openxmlformats.org/officeDocument/2006/relationships/image" Target="media/image40.wmf"/><Relationship Id="rId124" Type="http://schemas.openxmlformats.org/officeDocument/2006/relationships/image" Target="media/image46.wmf"/><Relationship Id="rId129" Type="http://schemas.openxmlformats.org/officeDocument/2006/relationships/oleObject" Target="embeddings/oleObject65.bin"/><Relationship Id="rId54" Type="http://schemas.openxmlformats.org/officeDocument/2006/relationships/oleObject" Target="embeddings/oleObject19.bin"/><Relationship Id="rId70" Type="http://schemas.openxmlformats.org/officeDocument/2006/relationships/oleObject" Target="embeddings/oleObject32.bin"/><Relationship Id="rId75" Type="http://schemas.openxmlformats.org/officeDocument/2006/relationships/oleObject" Target="embeddings/oleObject35.bin"/><Relationship Id="rId91" Type="http://schemas.openxmlformats.org/officeDocument/2006/relationships/image" Target="media/image32.wmf"/><Relationship Id="rId96" Type="http://schemas.openxmlformats.org/officeDocument/2006/relationships/oleObject" Target="embeddings/oleObject46.bin"/><Relationship Id="rId140" Type="http://schemas.openxmlformats.org/officeDocument/2006/relationships/image" Target="media/image54.wmf"/><Relationship Id="rId145" Type="http://schemas.openxmlformats.org/officeDocument/2006/relationships/oleObject" Target="embeddings/oleObject73.bin"/><Relationship Id="rId161" Type="http://schemas.openxmlformats.org/officeDocument/2006/relationships/image" Target="media/image64.jpg"/><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5.wmf"/><Relationship Id="rId28" Type="http://schemas.openxmlformats.org/officeDocument/2006/relationships/oleObject" Target="embeddings/oleObject5.bin"/><Relationship Id="rId49" Type="http://schemas.openxmlformats.org/officeDocument/2006/relationships/image" Target="media/image18.wmf"/><Relationship Id="rId114" Type="http://schemas.openxmlformats.org/officeDocument/2006/relationships/image" Target="media/image43.wmf"/><Relationship Id="rId119" Type="http://schemas.openxmlformats.org/officeDocument/2006/relationships/oleObject" Target="embeddings/oleObject58.bin"/><Relationship Id="rId44" Type="http://schemas.openxmlformats.org/officeDocument/2006/relationships/oleObject" Target="embeddings/oleObject13.bin"/><Relationship Id="rId60" Type="http://schemas.openxmlformats.org/officeDocument/2006/relationships/oleObject" Target="embeddings/oleObject23.bin"/><Relationship Id="rId65" Type="http://schemas.openxmlformats.org/officeDocument/2006/relationships/oleObject" Target="embeddings/oleObject27.bin"/><Relationship Id="rId81" Type="http://schemas.openxmlformats.org/officeDocument/2006/relationships/oleObject" Target="embeddings/oleObject38.bin"/><Relationship Id="rId86" Type="http://schemas.openxmlformats.org/officeDocument/2006/relationships/oleObject" Target="embeddings/oleObject41.bin"/><Relationship Id="rId130" Type="http://schemas.openxmlformats.org/officeDocument/2006/relationships/image" Target="media/image49.wmf"/><Relationship Id="rId135" Type="http://schemas.openxmlformats.org/officeDocument/2006/relationships/oleObject" Target="embeddings/oleObject68.bin"/><Relationship Id="rId151" Type="http://schemas.openxmlformats.org/officeDocument/2006/relationships/oleObject" Target="embeddings/oleObject76.bin"/><Relationship Id="rId156" Type="http://schemas.openxmlformats.org/officeDocument/2006/relationships/image" Target="media/image62.wmf"/><Relationship Id="rId13" Type="http://schemas.openxmlformats.org/officeDocument/2006/relationships/footer" Target="footer2.xml"/><Relationship Id="rId18" Type="http://schemas.openxmlformats.org/officeDocument/2006/relationships/footer" Target="footer4.xml"/><Relationship Id="rId39" Type="http://schemas.openxmlformats.org/officeDocument/2006/relationships/image" Target="media/image13.wmf"/><Relationship Id="rId109" Type="http://schemas.openxmlformats.org/officeDocument/2006/relationships/oleObject" Target="embeddings/oleObject53.bin"/><Relationship Id="rId34" Type="http://schemas.openxmlformats.org/officeDocument/2006/relationships/oleObject" Target="embeddings/oleObject8.bin"/><Relationship Id="rId50" Type="http://schemas.openxmlformats.org/officeDocument/2006/relationships/oleObject" Target="embeddings/oleObject16.bin"/><Relationship Id="rId55" Type="http://schemas.openxmlformats.org/officeDocument/2006/relationships/oleObject" Target="embeddings/oleObject20.bin"/><Relationship Id="rId76" Type="http://schemas.openxmlformats.org/officeDocument/2006/relationships/image" Target="media/image25.wmf"/><Relationship Id="rId97" Type="http://schemas.openxmlformats.org/officeDocument/2006/relationships/oleObject" Target="embeddings/oleObject47.bin"/><Relationship Id="rId104" Type="http://schemas.openxmlformats.org/officeDocument/2006/relationships/image" Target="media/image38.wmf"/><Relationship Id="rId120" Type="http://schemas.openxmlformats.org/officeDocument/2006/relationships/oleObject" Target="embeddings/oleObject59.bin"/><Relationship Id="rId125" Type="http://schemas.openxmlformats.org/officeDocument/2006/relationships/oleObject" Target="embeddings/oleObject63.bin"/><Relationship Id="rId141" Type="http://schemas.openxmlformats.org/officeDocument/2006/relationships/oleObject" Target="embeddings/oleObject71.bin"/><Relationship Id="rId146" Type="http://schemas.openxmlformats.org/officeDocument/2006/relationships/image" Target="media/image57.wmf"/><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oleObject" Target="embeddings/oleObject44.bin"/><Relationship Id="rId162"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image" Target="media/image8.wmf"/><Relationship Id="rId24" Type="http://schemas.openxmlformats.org/officeDocument/2006/relationships/oleObject" Target="embeddings/oleObject3.bin"/><Relationship Id="rId40" Type="http://schemas.openxmlformats.org/officeDocument/2006/relationships/oleObject" Target="embeddings/oleObject11.bin"/><Relationship Id="rId45" Type="http://schemas.openxmlformats.org/officeDocument/2006/relationships/image" Target="media/image16.wmf"/><Relationship Id="rId66" Type="http://schemas.openxmlformats.org/officeDocument/2006/relationships/oleObject" Target="embeddings/oleObject28.bin"/><Relationship Id="rId87" Type="http://schemas.openxmlformats.org/officeDocument/2006/relationships/image" Target="media/image30.wmf"/><Relationship Id="rId110" Type="http://schemas.openxmlformats.org/officeDocument/2006/relationships/image" Target="media/image41.wmf"/><Relationship Id="rId115" Type="http://schemas.openxmlformats.org/officeDocument/2006/relationships/oleObject" Target="embeddings/oleObject56.bin"/><Relationship Id="rId131" Type="http://schemas.openxmlformats.org/officeDocument/2006/relationships/oleObject" Target="embeddings/oleObject66.bin"/><Relationship Id="rId136" Type="http://schemas.openxmlformats.org/officeDocument/2006/relationships/image" Target="media/image52.wmf"/><Relationship Id="rId157" Type="http://schemas.openxmlformats.org/officeDocument/2006/relationships/oleObject" Target="embeddings/oleObject79.bin"/><Relationship Id="rId61" Type="http://schemas.openxmlformats.org/officeDocument/2006/relationships/oleObject" Target="embeddings/oleObject24.bin"/><Relationship Id="rId82" Type="http://schemas.openxmlformats.org/officeDocument/2006/relationships/oleObject" Target="embeddings/oleObject39.bin"/><Relationship Id="rId152" Type="http://schemas.openxmlformats.org/officeDocument/2006/relationships/image" Target="media/image60.wmf"/><Relationship Id="rId19" Type="http://schemas.openxmlformats.org/officeDocument/2006/relationships/image" Target="media/image3.wmf"/><Relationship Id="rId14" Type="http://schemas.openxmlformats.org/officeDocument/2006/relationships/header" Target="header3.xml"/><Relationship Id="rId30" Type="http://schemas.openxmlformats.org/officeDocument/2006/relationships/oleObject" Target="embeddings/oleObject6.bin"/><Relationship Id="rId35" Type="http://schemas.openxmlformats.org/officeDocument/2006/relationships/oleObject" Target="embeddings/oleObject9.bin"/><Relationship Id="rId56" Type="http://schemas.openxmlformats.org/officeDocument/2006/relationships/oleObject" Target="embeddings/oleObject21.bin"/><Relationship Id="rId77" Type="http://schemas.openxmlformats.org/officeDocument/2006/relationships/oleObject" Target="embeddings/oleObject36.bin"/><Relationship Id="rId100" Type="http://schemas.openxmlformats.org/officeDocument/2006/relationships/image" Target="media/image36.wmf"/><Relationship Id="rId105" Type="http://schemas.openxmlformats.org/officeDocument/2006/relationships/oleObject" Target="embeddings/oleObject51.bin"/><Relationship Id="rId126" Type="http://schemas.openxmlformats.org/officeDocument/2006/relationships/image" Target="media/image47.wmf"/><Relationship Id="rId147" Type="http://schemas.openxmlformats.org/officeDocument/2006/relationships/oleObject" Target="embeddings/oleObject74.bin"/><Relationship Id="rId8" Type="http://schemas.openxmlformats.org/officeDocument/2006/relationships/image" Target="media/image1.png"/><Relationship Id="rId51" Type="http://schemas.openxmlformats.org/officeDocument/2006/relationships/image" Target="media/image19.wmf"/><Relationship Id="rId72" Type="http://schemas.openxmlformats.org/officeDocument/2006/relationships/image" Target="media/image23.wmf"/><Relationship Id="rId93" Type="http://schemas.openxmlformats.org/officeDocument/2006/relationships/image" Target="media/image33.wmf"/><Relationship Id="rId98" Type="http://schemas.openxmlformats.org/officeDocument/2006/relationships/image" Target="media/image35.wmf"/><Relationship Id="rId121" Type="http://schemas.openxmlformats.org/officeDocument/2006/relationships/oleObject" Target="embeddings/oleObject60.bin"/><Relationship Id="rId142" Type="http://schemas.openxmlformats.org/officeDocument/2006/relationships/image" Target="media/image55.wmf"/><Relationship Id="rId163" Type="http://schemas.openxmlformats.org/officeDocument/2006/relationships/glossaryDocument" Target="glossary/document.xml"/><Relationship Id="rId3" Type="http://schemas.openxmlformats.org/officeDocument/2006/relationships/styles" Target="styles.xml"/><Relationship Id="rId25" Type="http://schemas.openxmlformats.org/officeDocument/2006/relationships/image" Target="media/image6.wmf"/><Relationship Id="rId46" Type="http://schemas.openxmlformats.org/officeDocument/2006/relationships/oleObject" Target="embeddings/oleObject14.bin"/><Relationship Id="rId67" Type="http://schemas.openxmlformats.org/officeDocument/2006/relationships/oleObject" Target="embeddings/oleObject29.bin"/><Relationship Id="rId116" Type="http://schemas.openxmlformats.org/officeDocument/2006/relationships/image" Target="media/image44.wmf"/><Relationship Id="rId137" Type="http://schemas.openxmlformats.org/officeDocument/2006/relationships/oleObject" Target="embeddings/oleObject69.bin"/><Relationship Id="rId158" Type="http://schemas.openxmlformats.org/officeDocument/2006/relationships/image" Target="media/image63.wmf"/><Relationship Id="rId20" Type="http://schemas.openxmlformats.org/officeDocument/2006/relationships/oleObject" Target="embeddings/oleObject1.bin"/><Relationship Id="rId41" Type="http://schemas.openxmlformats.org/officeDocument/2006/relationships/image" Target="media/image14.wmf"/><Relationship Id="rId62" Type="http://schemas.openxmlformats.org/officeDocument/2006/relationships/image" Target="media/image22.wmf"/><Relationship Id="rId83" Type="http://schemas.openxmlformats.org/officeDocument/2006/relationships/image" Target="media/image28.wmf"/><Relationship Id="rId88" Type="http://schemas.openxmlformats.org/officeDocument/2006/relationships/oleObject" Target="embeddings/oleObject42.bin"/><Relationship Id="rId111" Type="http://schemas.openxmlformats.org/officeDocument/2006/relationships/oleObject" Target="embeddings/oleObject54.bin"/><Relationship Id="rId132" Type="http://schemas.openxmlformats.org/officeDocument/2006/relationships/image" Target="media/image50.wmf"/><Relationship Id="rId153" Type="http://schemas.openxmlformats.org/officeDocument/2006/relationships/oleObject" Target="embeddings/oleObject77.bin"/><Relationship Id="rId15" Type="http://schemas.openxmlformats.org/officeDocument/2006/relationships/footer" Target="footer3.xml"/><Relationship Id="rId36" Type="http://schemas.openxmlformats.org/officeDocument/2006/relationships/image" Target="media/image11.jpeg"/><Relationship Id="rId57" Type="http://schemas.openxmlformats.org/officeDocument/2006/relationships/image" Target="media/image20.wmf"/><Relationship Id="rId106" Type="http://schemas.openxmlformats.org/officeDocument/2006/relationships/image" Target="media/image39.wmf"/><Relationship Id="rId127" Type="http://schemas.openxmlformats.org/officeDocument/2006/relationships/oleObject" Target="embeddings/oleObject64.bin"/><Relationship Id="rId10" Type="http://schemas.openxmlformats.org/officeDocument/2006/relationships/header" Target="header1.xml"/><Relationship Id="rId31" Type="http://schemas.openxmlformats.org/officeDocument/2006/relationships/image" Target="media/image9.wmf"/><Relationship Id="rId52" Type="http://schemas.openxmlformats.org/officeDocument/2006/relationships/oleObject" Target="embeddings/oleObject17.bin"/><Relationship Id="rId73" Type="http://schemas.openxmlformats.org/officeDocument/2006/relationships/oleObject" Target="embeddings/oleObject34.bin"/><Relationship Id="rId78" Type="http://schemas.openxmlformats.org/officeDocument/2006/relationships/image" Target="media/image26.wmf"/><Relationship Id="rId94" Type="http://schemas.openxmlformats.org/officeDocument/2006/relationships/oleObject" Target="embeddings/oleObject45.bin"/><Relationship Id="rId99" Type="http://schemas.openxmlformats.org/officeDocument/2006/relationships/oleObject" Target="embeddings/oleObject48.bin"/><Relationship Id="rId101" Type="http://schemas.openxmlformats.org/officeDocument/2006/relationships/oleObject" Target="embeddings/oleObject49.bin"/><Relationship Id="rId122" Type="http://schemas.openxmlformats.org/officeDocument/2006/relationships/oleObject" Target="embeddings/oleObject61.bin"/><Relationship Id="rId143" Type="http://schemas.openxmlformats.org/officeDocument/2006/relationships/oleObject" Target="embeddings/oleObject72.bin"/><Relationship Id="rId148" Type="http://schemas.openxmlformats.org/officeDocument/2006/relationships/image" Target="media/image58.wmf"/><Relationship Id="rId16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26" Type="http://schemas.openxmlformats.org/officeDocument/2006/relationships/oleObject" Target="embeddings/oleObject4.bin"/><Relationship Id="rId47" Type="http://schemas.openxmlformats.org/officeDocument/2006/relationships/image" Target="media/image17.wmf"/><Relationship Id="rId68" Type="http://schemas.openxmlformats.org/officeDocument/2006/relationships/oleObject" Target="embeddings/oleObject30.bin"/><Relationship Id="rId89" Type="http://schemas.openxmlformats.org/officeDocument/2006/relationships/image" Target="media/image31.wmf"/><Relationship Id="rId112" Type="http://schemas.openxmlformats.org/officeDocument/2006/relationships/image" Target="media/image42.wmf"/><Relationship Id="rId133" Type="http://schemas.openxmlformats.org/officeDocument/2006/relationships/oleObject" Target="embeddings/oleObject67.bin"/><Relationship Id="rId154" Type="http://schemas.openxmlformats.org/officeDocument/2006/relationships/image" Target="media/image61.wmf"/><Relationship Id="rId16" Type="http://schemas.openxmlformats.org/officeDocument/2006/relationships/header" Target="header4.xml"/><Relationship Id="rId37" Type="http://schemas.openxmlformats.org/officeDocument/2006/relationships/image" Target="media/image12.wmf"/><Relationship Id="rId58" Type="http://schemas.openxmlformats.org/officeDocument/2006/relationships/oleObject" Target="embeddings/oleObject22.bin"/><Relationship Id="rId79" Type="http://schemas.openxmlformats.org/officeDocument/2006/relationships/oleObject" Target="embeddings/oleObject37.bin"/><Relationship Id="rId102" Type="http://schemas.openxmlformats.org/officeDocument/2006/relationships/image" Target="media/image37.wmf"/><Relationship Id="rId123" Type="http://schemas.openxmlformats.org/officeDocument/2006/relationships/oleObject" Target="embeddings/oleObject62.bin"/><Relationship Id="rId144" Type="http://schemas.openxmlformats.org/officeDocument/2006/relationships/image" Target="media/image56.wmf"/><Relationship Id="rId90" Type="http://schemas.openxmlformats.org/officeDocument/2006/relationships/oleObject" Target="embeddings/oleObject43.bin"/><Relationship Id="rId27" Type="http://schemas.openxmlformats.org/officeDocument/2006/relationships/image" Target="media/image7.wmf"/><Relationship Id="rId48" Type="http://schemas.openxmlformats.org/officeDocument/2006/relationships/oleObject" Target="embeddings/oleObject15.bin"/><Relationship Id="rId69" Type="http://schemas.openxmlformats.org/officeDocument/2006/relationships/oleObject" Target="embeddings/oleObject31.bin"/><Relationship Id="rId113" Type="http://schemas.openxmlformats.org/officeDocument/2006/relationships/oleObject" Target="embeddings/oleObject55.bin"/><Relationship Id="rId134" Type="http://schemas.openxmlformats.org/officeDocument/2006/relationships/image" Target="media/image51.wmf"/><Relationship Id="rId80" Type="http://schemas.openxmlformats.org/officeDocument/2006/relationships/image" Target="media/image27.wmf"/><Relationship Id="rId155" Type="http://schemas.openxmlformats.org/officeDocument/2006/relationships/oleObject" Target="embeddings/oleObject78.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BE683DB44D145AFB2712937BBE9E36B"/>
        <w:category>
          <w:name w:val="常规"/>
          <w:gallery w:val="placeholder"/>
        </w:category>
        <w:types>
          <w:type w:val="bbPlcHdr"/>
        </w:types>
        <w:behaviors>
          <w:behavior w:val="content"/>
        </w:behaviors>
        <w:guid w:val="{D1654917-8DAC-497D-9089-54AAA19F2290}"/>
      </w:docPartPr>
      <w:docPartBody>
        <w:p w:rsidR="009C6885" w:rsidRDefault="00605707">
          <w:pPr>
            <w:pStyle w:val="DBE683DB44D145AFB2712937BBE9E36B"/>
          </w:pPr>
          <w:r w:rsidRPr="00751A05">
            <w:rPr>
              <w:rStyle w:val="a3"/>
              <w:rFonts w:hint="eastAsia"/>
            </w:rPr>
            <w:t>单击或点击此处输入文字。</w:t>
          </w:r>
        </w:p>
      </w:docPartBody>
    </w:docPart>
    <w:docPart>
      <w:docPartPr>
        <w:name w:val="0B5EDB954D8742E6A57F642880E2CEA5"/>
        <w:category>
          <w:name w:val="常规"/>
          <w:gallery w:val="placeholder"/>
        </w:category>
        <w:types>
          <w:type w:val="bbPlcHdr"/>
        </w:types>
        <w:behaviors>
          <w:behavior w:val="content"/>
        </w:behaviors>
        <w:guid w:val="{DAD7ECC4-ABC6-43F7-A337-E32DB8C26889}"/>
      </w:docPartPr>
      <w:docPartBody>
        <w:p w:rsidR="009C6885" w:rsidRDefault="00605707">
          <w:pPr>
            <w:pStyle w:val="0B5EDB954D8742E6A57F642880E2CEA5"/>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charset w:val="00"/>
    <w:family w:val="auto"/>
    <w:pitch w:val="default"/>
  </w:font>
  <w:font w:name="Times">
    <w:altName w:val="Sylfaen"/>
    <w:panose1 w:val="02020603050405020304"/>
    <w:charset w:val="00"/>
    <w:family w:val="roman"/>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5707"/>
    <w:rsid w:val="00020274"/>
    <w:rsid w:val="00086B28"/>
    <w:rsid w:val="0009712D"/>
    <w:rsid w:val="000C216B"/>
    <w:rsid w:val="000C7E0D"/>
    <w:rsid w:val="00180F57"/>
    <w:rsid w:val="001E24A1"/>
    <w:rsid w:val="00247EC6"/>
    <w:rsid w:val="003A49C3"/>
    <w:rsid w:val="003C4DE1"/>
    <w:rsid w:val="003C772F"/>
    <w:rsid w:val="00433EF9"/>
    <w:rsid w:val="004A17CE"/>
    <w:rsid w:val="005A7319"/>
    <w:rsid w:val="00605707"/>
    <w:rsid w:val="006132BE"/>
    <w:rsid w:val="00720972"/>
    <w:rsid w:val="00730CE9"/>
    <w:rsid w:val="007736C8"/>
    <w:rsid w:val="007A703D"/>
    <w:rsid w:val="00840152"/>
    <w:rsid w:val="00977DAC"/>
    <w:rsid w:val="009C6885"/>
    <w:rsid w:val="009C7F77"/>
    <w:rsid w:val="009E63D9"/>
    <w:rsid w:val="009F03F1"/>
    <w:rsid w:val="00A27F9A"/>
    <w:rsid w:val="00A3755D"/>
    <w:rsid w:val="00A47CE0"/>
    <w:rsid w:val="00A52A3F"/>
    <w:rsid w:val="00A91282"/>
    <w:rsid w:val="00B858A1"/>
    <w:rsid w:val="00BC3283"/>
    <w:rsid w:val="00BE3939"/>
    <w:rsid w:val="00C362E8"/>
    <w:rsid w:val="00C5568E"/>
    <w:rsid w:val="00CE650A"/>
    <w:rsid w:val="00D64E6B"/>
    <w:rsid w:val="00DA2072"/>
    <w:rsid w:val="00E1074B"/>
    <w:rsid w:val="00E24F97"/>
    <w:rsid w:val="00E50615"/>
    <w:rsid w:val="00EC509C"/>
    <w:rsid w:val="00EF0C2E"/>
    <w:rsid w:val="00F81345"/>
    <w:rsid w:val="00FF4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A49C3"/>
    <w:rPr>
      <w:color w:val="808080"/>
    </w:rPr>
  </w:style>
  <w:style w:type="paragraph" w:customStyle="1" w:styleId="DBE683DB44D145AFB2712937BBE9E36B">
    <w:name w:val="DBE683DB44D145AFB2712937BBE9E36B"/>
    <w:pPr>
      <w:widowControl w:val="0"/>
      <w:jc w:val="both"/>
    </w:pPr>
  </w:style>
  <w:style w:type="paragraph" w:customStyle="1" w:styleId="0B5EDB954D8742E6A57F642880E2CEA5">
    <w:name w:val="0B5EDB954D8742E6A57F642880E2CEA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5F9EF-7B26-4CB5-9687-25883A66A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801</TotalTime>
  <Pages>1</Pages>
  <Words>2078</Words>
  <Characters>11851</Characters>
  <Application>Microsoft Office Word</Application>
  <DocSecurity>0</DocSecurity>
  <Lines>98</Lines>
  <Paragraphs>27</Paragraphs>
  <ScaleCrop>false</ScaleCrop>
  <Company>PCMI</Company>
  <LinksUpToDate>false</LinksUpToDate>
  <CharactersWithSpaces>13902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chegscool-3</dc:creator>
  <dc:description>&lt;config cover="true" show_menu="true" version="1.0.0" doctype="SDKXY"&gt;_x000d_
&lt;/config&gt;</dc:description>
  <cp:lastModifiedBy>13022</cp:lastModifiedBy>
  <cp:revision>214</cp:revision>
  <cp:lastPrinted>2023-09-27T05:12:00Z</cp:lastPrinted>
  <dcterms:created xsi:type="dcterms:W3CDTF">2023-07-14T00:46:00Z</dcterms:created>
  <dcterms:modified xsi:type="dcterms:W3CDTF">2024-02-06T07:24:00Z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