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left"/>
        <w:rPr>
          <w:rFonts w:eastAsia="黑体"/>
          <w:sz w:val="32"/>
          <w:szCs w:val="32"/>
        </w:rPr>
      </w:pPr>
      <w:r>
        <w:rPr>
          <w:rFonts w:hint="eastAsia" w:eastAsia="黑体"/>
          <w:sz w:val="32"/>
          <w:szCs w:val="32"/>
        </w:rPr>
        <w:t>附 件</w:t>
      </w:r>
    </w:p>
    <w:p>
      <w:pPr>
        <w:spacing w:line="160" w:lineRule="exact"/>
        <w:ind w:right="15" w:rightChars="7"/>
        <w:jc w:val="center"/>
        <w:rPr>
          <w:rFonts w:eastAsia="方正小标宋简体"/>
          <w:spacing w:val="40"/>
          <w:sz w:val="48"/>
          <w:szCs w:val="48"/>
        </w:rPr>
      </w:pPr>
    </w:p>
    <w:p>
      <w:pPr>
        <w:spacing w:line="660" w:lineRule="exact"/>
        <w:jc w:val="center"/>
        <w:rPr>
          <w:rFonts w:eastAsia="方正小标宋简体"/>
          <w:sz w:val="44"/>
          <w:szCs w:val="44"/>
        </w:rPr>
      </w:pPr>
      <w:bookmarkStart w:id="0" w:name="_GoBack"/>
      <w:r>
        <w:rPr>
          <w:rFonts w:hint="eastAsia" w:eastAsia="方正小标宋简体"/>
          <w:sz w:val="44"/>
          <w:szCs w:val="44"/>
        </w:rPr>
        <w:t>国家知识产权局办公室关于推荐地理标志</w:t>
      </w:r>
    </w:p>
    <w:p>
      <w:pPr>
        <w:spacing w:line="660" w:lineRule="exact"/>
        <w:jc w:val="center"/>
        <w:rPr>
          <w:rFonts w:eastAsia="方正小标宋简体"/>
          <w:sz w:val="44"/>
          <w:szCs w:val="44"/>
        </w:rPr>
      </w:pPr>
      <w:r>
        <w:rPr>
          <w:rFonts w:hint="eastAsia" w:eastAsia="方正小标宋简体"/>
          <w:sz w:val="44"/>
          <w:szCs w:val="44"/>
        </w:rPr>
        <w:t>专家审查委员会成员的函</w:t>
      </w:r>
    </w:p>
    <w:bookmarkEnd w:id="0"/>
    <w:p>
      <w:pPr>
        <w:spacing w:line="560" w:lineRule="exact"/>
        <w:jc w:val="center"/>
        <w:rPr>
          <w:rFonts w:hint="eastAsia" w:eastAsia="楷体_GB2312"/>
          <w:sz w:val="32"/>
          <w:szCs w:val="32"/>
        </w:rPr>
      </w:pPr>
      <w:r>
        <w:rPr>
          <w:rFonts w:hint="eastAsia" w:eastAsia="楷体_GB2312"/>
          <w:sz w:val="32"/>
          <w:szCs w:val="32"/>
        </w:rPr>
        <w:t>国知办函保字〔2023〕552号</w:t>
      </w:r>
    </w:p>
    <w:p>
      <w:pPr>
        <w:spacing w:before="240" w:line="560" w:lineRule="exact"/>
        <w:rPr>
          <w:rFonts w:eastAsia="仿宋_GB2312"/>
          <w:sz w:val="32"/>
          <w:szCs w:val="32"/>
        </w:rPr>
      </w:pPr>
      <w:r>
        <w:rPr>
          <w:rFonts w:hint="eastAsia" w:eastAsia="仿宋_GB2312"/>
          <w:sz w:val="32"/>
          <w:szCs w:val="32"/>
        </w:rPr>
        <w:t>各省、自治区、直辖市知识产权局，各有关单位：</w:t>
      </w:r>
    </w:p>
    <w:p>
      <w:pPr>
        <w:spacing w:line="540" w:lineRule="exact"/>
        <w:ind w:firstLine="640" w:firstLineChars="200"/>
        <w:rPr>
          <w:rFonts w:eastAsia="仿宋_GB2312"/>
          <w:sz w:val="32"/>
          <w:szCs w:val="32"/>
        </w:rPr>
      </w:pPr>
      <w:r>
        <w:rPr>
          <w:rFonts w:hint="eastAsia" w:eastAsia="仿宋_GB2312"/>
          <w:sz w:val="32"/>
          <w:szCs w:val="32"/>
        </w:rPr>
        <w:t>为进一步优化地理标志审查工作机制，充分发挥相关专业领域专家在地理标志认定和保护工作中的积极作用，依据《地理标志保护和运用“十四五”规划》《地理标志产品保护规定》《国外地理标志产品保护办法》，我局现面向党政机关、司法机关、行业协会、高等院校、科研院所、社会团体、企事业单位等公开遴选地理标志专家审查委员会成员。现就有关事项通知如下：</w:t>
      </w:r>
    </w:p>
    <w:p>
      <w:pPr>
        <w:spacing w:line="540" w:lineRule="exact"/>
        <w:ind w:firstLine="640" w:firstLineChars="200"/>
        <w:rPr>
          <w:rFonts w:eastAsia="黑体"/>
          <w:bCs/>
          <w:sz w:val="32"/>
          <w:szCs w:val="32"/>
        </w:rPr>
      </w:pPr>
      <w:r>
        <w:rPr>
          <w:rFonts w:hint="eastAsia" w:eastAsia="黑体"/>
          <w:bCs/>
          <w:sz w:val="32"/>
          <w:szCs w:val="32"/>
        </w:rPr>
        <w:t>一、推荐条件</w:t>
      </w:r>
    </w:p>
    <w:p>
      <w:pPr>
        <w:spacing w:line="540" w:lineRule="exact"/>
        <w:ind w:firstLine="643" w:firstLineChars="200"/>
        <w:rPr>
          <w:rFonts w:hint="eastAsia" w:eastAsia="楷体_GB2312"/>
          <w:b/>
          <w:bCs/>
          <w:sz w:val="32"/>
          <w:szCs w:val="32"/>
        </w:rPr>
      </w:pPr>
      <w:r>
        <w:rPr>
          <w:rFonts w:hint="eastAsia" w:eastAsia="楷体_GB2312"/>
          <w:b/>
          <w:bCs/>
          <w:sz w:val="32"/>
          <w:szCs w:val="32"/>
        </w:rPr>
        <w:t>（一）基本条件</w:t>
      </w:r>
    </w:p>
    <w:p>
      <w:pPr>
        <w:spacing w:line="540" w:lineRule="exact"/>
        <w:ind w:firstLine="640" w:firstLineChars="200"/>
        <w:rPr>
          <w:rFonts w:hint="eastAsia" w:eastAsia="仿宋_GB2312"/>
          <w:spacing w:val="-8"/>
          <w:sz w:val="32"/>
          <w:szCs w:val="32"/>
        </w:rPr>
      </w:pPr>
      <w:r>
        <w:rPr>
          <w:rFonts w:eastAsia="仿宋_GB2312"/>
          <w:sz w:val="32"/>
          <w:szCs w:val="32"/>
        </w:rPr>
        <w:t xml:space="preserve">1. </w:t>
      </w:r>
      <w:r>
        <w:rPr>
          <w:rFonts w:hint="eastAsia" w:eastAsia="仿宋_GB2312"/>
          <w:spacing w:val="-8"/>
          <w:sz w:val="32"/>
          <w:szCs w:val="32"/>
        </w:rPr>
        <w:t>遵守国家法律和社会公德，廉洁自律，认真尽责，公正履职；</w:t>
      </w:r>
    </w:p>
    <w:p>
      <w:pPr>
        <w:spacing w:line="540" w:lineRule="exact"/>
        <w:ind w:firstLine="640" w:firstLineChars="200"/>
        <w:rPr>
          <w:rFonts w:eastAsia="仿宋_GB2312"/>
          <w:sz w:val="32"/>
          <w:szCs w:val="32"/>
        </w:rPr>
      </w:pPr>
      <w:r>
        <w:rPr>
          <w:rFonts w:eastAsia="仿宋_GB2312"/>
          <w:sz w:val="32"/>
          <w:szCs w:val="32"/>
        </w:rPr>
        <w:t xml:space="preserve">2. </w:t>
      </w:r>
      <w:r>
        <w:rPr>
          <w:rFonts w:hint="eastAsia" w:eastAsia="仿宋_GB2312"/>
          <w:spacing w:val="-12"/>
          <w:sz w:val="32"/>
          <w:szCs w:val="32"/>
        </w:rPr>
        <w:t>身体健康，年龄一般不超过</w:t>
      </w:r>
      <w:r>
        <w:rPr>
          <w:rFonts w:eastAsia="仿宋_GB2312"/>
          <w:spacing w:val="-12"/>
          <w:sz w:val="32"/>
          <w:szCs w:val="32"/>
        </w:rPr>
        <w:t>65</w:t>
      </w:r>
      <w:r>
        <w:rPr>
          <w:rFonts w:hint="eastAsia" w:eastAsia="仿宋_GB2312"/>
          <w:spacing w:val="-12"/>
          <w:sz w:val="32"/>
          <w:szCs w:val="32"/>
        </w:rPr>
        <w:t>周岁（截至</w:t>
      </w:r>
      <w:r>
        <w:rPr>
          <w:rFonts w:eastAsia="仿宋_GB2312"/>
          <w:spacing w:val="-12"/>
          <w:sz w:val="32"/>
          <w:szCs w:val="32"/>
        </w:rPr>
        <w:t>2023</w:t>
      </w:r>
      <w:r>
        <w:rPr>
          <w:rFonts w:hint="eastAsia" w:eastAsia="仿宋_GB2312"/>
          <w:spacing w:val="-12"/>
          <w:sz w:val="32"/>
          <w:szCs w:val="32"/>
        </w:rPr>
        <w:t>年</w:t>
      </w:r>
      <w:r>
        <w:rPr>
          <w:rFonts w:eastAsia="仿宋_GB2312"/>
          <w:spacing w:val="-12"/>
          <w:sz w:val="32"/>
          <w:szCs w:val="32"/>
        </w:rPr>
        <w:t>7</w:t>
      </w:r>
      <w:r>
        <w:rPr>
          <w:rFonts w:hint="eastAsia" w:eastAsia="仿宋_GB2312"/>
          <w:spacing w:val="-12"/>
          <w:sz w:val="32"/>
          <w:szCs w:val="32"/>
        </w:rPr>
        <w:t>月</w:t>
      </w:r>
      <w:r>
        <w:rPr>
          <w:rFonts w:eastAsia="仿宋_GB2312"/>
          <w:spacing w:val="-12"/>
          <w:sz w:val="32"/>
          <w:szCs w:val="32"/>
        </w:rPr>
        <w:t>1</w:t>
      </w:r>
      <w:r>
        <w:rPr>
          <w:rFonts w:hint="eastAsia" w:eastAsia="仿宋_GB2312"/>
          <w:spacing w:val="-12"/>
          <w:sz w:val="32"/>
          <w:szCs w:val="32"/>
        </w:rPr>
        <w:t>日），在</w:t>
      </w:r>
      <w:r>
        <w:rPr>
          <w:rFonts w:hint="eastAsia" w:eastAsia="仿宋_GB2312"/>
          <w:sz w:val="32"/>
          <w:szCs w:val="32"/>
        </w:rPr>
        <w:t>专业领域取得突出业绩的专家年龄可放宽至</w:t>
      </w:r>
      <w:r>
        <w:rPr>
          <w:rFonts w:eastAsia="仿宋_GB2312"/>
          <w:sz w:val="32"/>
          <w:szCs w:val="32"/>
        </w:rPr>
        <w:t>70</w:t>
      </w:r>
      <w:r>
        <w:rPr>
          <w:rFonts w:hint="eastAsia" w:eastAsia="仿宋_GB2312"/>
          <w:sz w:val="32"/>
          <w:szCs w:val="32"/>
        </w:rPr>
        <w:t>周岁；</w:t>
      </w:r>
    </w:p>
    <w:p>
      <w:pPr>
        <w:spacing w:line="54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具有副高级以上职称，从事相关专业领域工作累计</w:t>
      </w:r>
      <w:r>
        <w:rPr>
          <w:rFonts w:eastAsia="仿宋_GB2312"/>
          <w:sz w:val="32"/>
          <w:szCs w:val="32"/>
        </w:rPr>
        <w:t>10</w:t>
      </w:r>
      <w:r>
        <w:rPr>
          <w:rFonts w:hint="eastAsia" w:eastAsia="仿宋_GB2312"/>
          <w:sz w:val="32"/>
          <w:szCs w:val="32"/>
        </w:rPr>
        <w:t>年以上，熟悉国家政策、行业动态、技术规范等，具有较高理论水平和丰富实践经验。</w:t>
      </w:r>
    </w:p>
    <w:p>
      <w:pPr>
        <w:spacing w:line="540" w:lineRule="exact"/>
        <w:ind w:right="-241" w:rightChars="-115" w:firstLine="643" w:firstLineChars="200"/>
        <w:rPr>
          <w:rFonts w:eastAsia="楷体_GB2312"/>
          <w:b/>
          <w:bCs/>
          <w:sz w:val="32"/>
          <w:szCs w:val="32"/>
        </w:rPr>
      </w:pPr>
      <w:r>
        <w:rPr>
          <w:rFonts w:hint="eastAsia" w:eastAsia="楷体_GB2312"/>
          <w:b/>
          <w:bCs/>
          <w:sz w:val="32"/>
          <w:szCs w:val="32"/>
        </w:rPr>
        <w:t>（二）专业条件</w:t>
      </w:r>
    </w:p>
    <w:p>
      <w:pPr>
        <w:spacing w:line="560" w:lineRule="exact"/>
        <w:ind w:firstLine="640" w:firstLineChars="200"/>
        <w:rPr>
          <w:rFonts w:hint="eastAsia" w:eastAsia="仿宋_GB2312"/>
          <w:sz w:val="32"/>
          <w:szCs w:val="32"/>
        </w:rPr>
      </w:pPr>
      <w:r>
        <w:rPr>
          <w:rFonts w:eastAsia="仿宋_GB2312"/>
          <w:sz w:val="32"/>
          <w:szCs w:val="32"/>
        </w:rPr>
        <w:t xml:space="preserve">1. </w:t>
      </w:r>
      <w:r>
        <w:rPr>
          <w:rFonts w:hint="eastAsia" w:eastAsia="仿宋_GB2312"/>
          <w:sz w:val="32"/>
          <w:szCs w:val="32"/>
        </w:rPr>
        <w:t>知识产权领域。从事知识产权行政管理、司法保护、理论研究等工作的专家；</w:t>
      </w:r>
    </w:p>
    <w:p>
      <w:pPr>
        <w:spacing w:line="56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行业领域。在食用农林产品及食品、非食用农林产品、中药材、手工艺品等领域，从事种植、养殖、加工、研发、流通等工作的专家；</w:t>
      </w:r>
    </w:p>
    <w:p>
      <w:pPr>
        <w:spacing w:line="560" w:lineRule="exact"/>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标准化及质量检验检测领域。从事标准化研究、标准制修订、标准实施推广、产品质量检验检测等工作的专家。</w:t>
      </w:r>
    </w:p>
    <w:p>
      <w:pPr>
        <w:spacing w:line="560" w:lineRule="exact"/>
        <w:ind w:firstLine="640" w:firstLineChars="200"/>
        <w:rPr>
          <w:rFonts w:eastAsia="黑体"/>
          <w:bCs/>
          <w:sz w:val="32"/>
          <w:szCs w:val="32"/>
        </w:rPr>
      </w:pPr>
      <w:r>
        <w:rPr>
          <w:rFonts w:hint="eastAsia" w:eastAsia="黑体"/>
          <w:bCs/>
          <w:sz w:val="32"/>
          <w:szCs w:val="32"/>
        </w:rPr>
        <w:t>二、成员职责</w:t>
      </w:r>
    </w:p>
    <w:p>
      <w:pPr>
        <w:spacing w:line="560" w:lineRule="exact"/>
        <w:ind w:firstLine="640" w:firstLineChars="200"/>
        <w:rPr>
          <w:rFonts w:hint="eastAsia" w:eastAsia="仿宋_GB2312"/>
          <w:sz w:val="32"/>
          <w:szCs w:val="32"/>
        </w:rPr>
      </w:pPr>
      <w:r>
        <w:rPr>
          <w:rFonts w:hint="eastAsia" w:eastAsia="仿宋_GB2312"/>
          <w:sz w:val="32"/>
          <w:szCs w:val="32"/>
        </w:rPr>
        <w:t>（一）参与国家知识产权局地理标志认定相关专家审查等工作；</w:t>
      </w:r>
    </w:p>
    <w:p>
      <w:pPr>
        <w:spacing w:line="560" w:lineRule="exact"/>
        <w:ind w:firstLine="640" w:firstLineChars="200"/>
        <w:rPr>
          <w:rFonts w:eastAsia="仿宋_GB2312"/>
          <w:sz w:val="32"/>
          <w:szCs w:val="32"/>
        </w:rPr>
      </w:pPr>
      <w:r>
        <w:rPr>
          <w:rFonts w:hint="eastAsia" w:eastAsia="仿宋_GB2312"/>
          <w:sz w:val="32"/>
          <w:szCs w:val="32"/>
        </w:rPr>
        <w:t>（二）根据国家知识产权局授权，参与政策宣传、调查研究、专家咨询等地理标志保护相关工作。</w:t>
      </w:r>
    </w:p>
    <w:p>
      <w:pPr>
        <w:spacing w:line="560" w:lineRule="exact"/>
        <w:ind w:firstLine="640" w:firstLineChars="200"/>
        <w:rPr>
          <w:rFonts w:eastAsia="黑体"/>
          <w:bCs/>
          <w:sz w:val="32"/>
          <w:szCs w:val="32"/>
        </w:rPr>
      </w:pPr>
      <w:r>
        <w:rPr>
          <w:rFonts w:hint="eastAsia" w:eastAsia="黑体"/>
          <w:bCs/>
          <w:sz w:val="32"/>
          <w:szCs w:val="32"/>
        </w:rPr>
        <w:t>三、流程管理</w:t>
      </w:r>
    </w:p>
    <w:p>
      <w:pPr>
        <w:spacing w:line="560" w:lineRule="exact"/>
        <w:ind w:firstLine="643" w:firstLineChars="200"/>
        <w:rPr>
          <w:rFonts w:hint="eastAsia" w:eastAsia="楷体_GB2312"/>
          <w:b/>
          <w:bCs/>
          <w:sz w:val="32"/>
          <w:szCs w:val="32"/>
        </w:rPr>
      </w:pPr>
      <w:r>
        <w:rPr>
          <w:rFonts w:hint="eastAsia" w:eastAsia="楷体_GB2312"/>
          <w:b/>
          <w:bCs/>
          <w:sz w:val="32"/>
          <w:szCs w:val="32"/>
        </w:rPr>
        <w:t>（一）申请方式</w:t>
      </w:r>
    </w:p>
    <w:p>
      <w:pPr>
        <w:spacing w:line="560" w:lineRule="exact"/>
        <w:ind w:firstLine="640" w:firstLineChars="200"/>
        <w:rPr>
          <w:rFonts w:hint="eastAsia" w:eastAsia="仿宋_GB2312"/>
          <w:sz w:val="32"/>
          <w:szCs w:val="32"/>
        </w:rPr>
      </w:pPr>
      <w:r>
        <w:rPr>
          <w:rFonts w:hint="eastAsia" w:eastAsia="仿宋_GB2312"/>
          <w:sz w:val="32"/>
          <w:szCs w:val="32"/>
        </w:rPr>
        <w:t>申请人完整填写《地理标志专家审查委员会成员推荐报名表》（附件），经各省级知识产权局或有关单位同意后，于</w:t>
      </w:r>
      <w:r>
        <w:rPr>
          <w:rFonts w:eastAsia="仿宋_GB2312"/>
          <w:sz w:val="32"/>
          <w:szCs w:val="32"/>
        </w:rPr>
        <w:t>2023</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31</w:t>
      </w:r>
      <w:r>
        <w:rPr>
          <w:rFonts w:hint="eastAsia" w:eastAsia="仿宋_GB2312"/>
          <w:sz w:val="32"/>
          <w:szCs w:val="32"/>
        </w:rPr>
        <w:t>日前将电子版（</w:t>
      </w:r>
      <w:r>
        <w:rPr>
          <w:rFonts w:eastAsia="仿宋_GB2312"/>
          <w:sz w:val="32"/>
          <w:szCs w:val="32"/>
        </w:rPr>
        <w:t>WORD</w:t>
      </w:r>
      <w:r>
        <w:rPr>
          <w:rFonts w:hint="eastAsia" w:eastAsia="仿宋_GB2312"/>
          <w:sz w:val="32"/>
          <w:szCs w:val="32"/>
        </w:rPr>
        <w:t>格式）和单位盖章后的电子扫描件（</w:t>
      </w:r>
      <w:r>
        <w:rPr>
          <w:rFonts w:eastAsia="仿宋_GB2312"/>
          <w:sz w:val="32"/>
          <w:szCs w:val="32"/>
        </w:rPr>
        <w:t>PDF</w:t>
      </w:r>
      <w:r>
        <w:rPr>
          <w:rFonts w:hint="eastAsia" w:eastAsia="仿宋_GB2312"/>
          <w:sz w:val="32"/>
          <w:szCs w:val="32"/>
        </w:rPr>
        <w:t>格式）发送至电子邮箱：</w:t>
      </w:r>
      <w:r>
        <w:rPr>
          <w:rFonts w:eastAsia="仿宋_GB2312"/>
          <w:sz w:val="32"/>
          <w:szCs w:val="32"/>
        </w:rPr>
        <w:t>pgi@cnipa.gov.cn</w:t>
      </w:r>
      <w:r>
        <w:rPr>
          <w:rFonts w:hint="eastAsia" w:eastAsia="仿宋_GB2312"/>
          <w:sz w:val="32"/>
          <w:szCs w:val="32"/>
        </w:rPr>
        <w:t>，邮件主题为“专家申请—姓名—所在单位”。</w:t>
      </w:r>
    </w:p>
    <w:p>
      <w:pPr>
        <w:spacing w:line="560" w:lineRule="exact"/>
        <w:ind w:firstLine="643" w:firstLineChars="200"/>
        <w:rPr>
          <w:rFonts w:eastAsia="楷体_GB2312"/>
          <w:b/>
          <w:bCs/>
          <w:sz w:val="32"/>
          <w:szCs w:val="32"/>
        </w:rPr>
      </w:pPr>
      <w:r>
        <w:rPr>
          <w:rFonts w:hint="eastAsia" w:eastAsia="楷体_GB2312"/>
          <w:b/>
          <w:bCs/>
          <w:sz w:val="32"/>
          <w:szCs w:val="32"/>
        </w:rPr>
        <w:t>（二）成员确定</w:t>
      </w:r>
    </w:p>
    <w:p>
      <w:pPr>
        <w:spacing w:line="560" w:lineRule="exact"/>
        <w:ind w:firstLine="640" w:firstLineChars="200"/>
        <w:rPr>
          <w:rFonts w:hint="eastAsia" w:eastAsia="仿宋_GB2312"/>
          <w:sz w:val="32"/>
          <w:szCs w:val="32"/>
        </w:rPr>
      </w:pPr>
      <w:r>
        <w:rPr>
          <w:rFonts w:hint="eastAsia" w:eastAsia="仿宋_GB2312"/>
          <w:sz w:val="32"/>
          <w:szCs w:val="32"/>
        </w:rPr>
        <w:t>立足地理标志产品认定和保护工作需要，国家知识产权局根据申请人的专业特长、背景经验等进行审核遴选，经地理标志审查认定有关业务培训后，将符合条件的申请人纳入地理标志专家审查委员会成员名单。</w:t>
      </w:r>
    </w:p>
    <w:p>
      <w:pPr>
        <w:spacing w:line="560" w:lineRule="exact"/>
        <w:ind w:firstLine="643" w:firstLineChars="200"/>
        <w:rPr>
          <w:rFonts w:eastAsia="楷体_GB2312"/>
          <w:b/>
          <w:bCs/>
          <w:sz w:val="32"/>
          <w:szCs w:val="32"/>
        </w:rPr>
      </w:pPr>
      <w:r>
        <w:rPr>
          <w:rFonts w:hint="eastAsia" w:eastAsia="楷体_GB2312"/>
          <w:b/>
          <w:bCs/>
          <w:sz w:val="32"/>
          <w:szCs w:val="32"/>
        </w:rPr>
        <w:t>（三）名单管理</w:t>
      </w:r>
    </w:p>
    <w:p>
      <w:pPr>
        <w:spacing w:line="560" w:lineRule="exact"/>
        <w:ind w:firstLine="640" w:firstLineChars="200"/>
        <w:rPr>
          <w:rFonts w:hint="eastAsia" w:eastAsia="仿宋_GB2312"/>
          <w:sz w:val="32"/>
          <w:szCs w:val="32"/>
        </w:rPr>
      </w:pPr>
      <w:r>
        <w:rPr>
          <w:rFonts w:hint="eastAsia" w:eastAsia="仿宋_GB2312"/>
          <w:sz w:val="32"/>
          <w:szCs w:val="32"/>
        </w:rPr>
        <w:t>地理标志专家审查委员会成员名单实行动态管理。根据工作需要和专家条件，适时增补成员名单。对于因身体状况、工作变动等原因不再适合担任相关工作的成员，适时退出成员名单。</w:t>
      </w:r>
    </w:p>
    <w:p>
      <w:pPr>
        <w:spacing w:line="560" w:lineRule="exact"/>
        <w:ind w:firstLine="640" w:firstLineChars="200"/>
        <w:rPr>
          <w:rFonts w:eastAsia="仿宋_GB2312"/>
          <w:sz w:val="32"/>
          <w:szCs w:val="32"/>
        </w:rPr>
      </w:pPr>
      <w:r>
        <w:rPr>
          <w:rFonts w:hint="eastAsia" w:eastAsia="仿宋_GB2312"/>
          <w:sz w:val="32"/>
          <w:szCs w:val="32"/>
        </w:rPr>
        <w:t>特此致函。</w:t>
      </w:r>
    </w:p>
    <w:p>
      <w:pPr>
        <w:spacing w:line="560" w:lineRule="exact"/>
        <w:ind w:firstLine="640" w:firstLineChars="200"/>
        <w:rPr>
          <w:rFonts w:hint="eastAsia"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附件：地理标志专家审查委员会成员推荐报名表</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hint="eastAsia" w:eastAsia="仿宋_GB2312"/>
          <w:sz w:val="32"/>
          <w:szCs w:val="32"/>
        </w:rPr>
      </w:pPr>
    </w:p>
    <w:p>
      <w:pPr>
        <w:wordWrap w:val="0"/>
        <w:spacing w:line="560" w:lineRule="exact"/>
        <w:jc w:val="right"/>
        <w:rPr>
          <w:rFonts w:eastAsia="仿宋_GB2312"/>
          <w:sz w:val="32"/>
          <w:szCs w:val="32"/>
        </w:rPr>
      </w:pPr>
      <w:r>
        <w:rPr>
          <w:rFonts w:hint="eastAsia" w:eastAsia="仿宋_GB2312"/>
          <w:sz w:val="32"/>
          <w:szCs w:val="32"/>
        </w:rPr>
        <w:t xml:space="preserve">国家知识产权局办公室 </w:t>
      </w:r>
      <w:r>
        <w:rPr>
          <w:rFonts w:eastAsia="仿宋_GB2312"/>
          <w:sz w:val="32"/>
          <w:szCs w:val="32"/>
        </w:rPr>
        <w:t xml:space="preserve">        </w:t>
      </w:r>
    </w:p>
    <w:p>
      <w:pPr>
        <w:wordWrap w:val="0"/>
        <w:spacing w:line="560" w:lineRule="exact"/>
        <w:jc w:val="right"/>
        <w:rPr>
          <w:rFonts w:eastAsia="仿宋_GB2312"/>
          <w:sz w:val="32"/>
          <w:szCs w:val="32"/>
        </w:rPr>
      </w:pPr>
      <w:r>
        <w:rPr>
          <w:rFonts w:eastAsia="仿宋_GB2312"/>
          <w:sz w:val="32"/>
          <w:szCs w:val="32"/>
        </w:rPr>
        <w:t>2023</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10</w:t>
      </w:r>
      <w:r>
        <w:rPr>
          <w:rFonts w:hint="eastAsia" w:eastAsia="仿宋_GB2312"/>
          <w:sz w:val="32"/>
          <w:szCs w:val="32"/>
        </w:rPr>
        <w:t xml:space="preserve">日 </w:t>
      </w:r>
      <w:r>
        <w:rPr>
          <w:rFonts w:eastAsia="仿宋_GB2312"/>
          <w:sz w:val="32"/>
          <w:szCs w:val="32"/>
        </w:rPr>
        <w:t xml:space="preserve">          </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600" w:lineRule="exact"/>
        <w:ind w:right="1260" w:rightChars="600"/>
        <w:jc w:val="left"/>
        <w:rPr>
          <w:rFonts w:eastAsia="黑体" w:cs="黑体"/>
          <w:sz w:val="32"/>
          <w:szCs w:val="32"/>
        </w:rPr>
      </w:pPr>
      <w:r>
        <w:rPr>
          <w:rFonts w:hint="eastAsia" w:eastAsia="仿宋_GB2312"/>
          <w:sz w:val="32"/>
          <w:szCs w:val="32"/>
        </w:rPr>
        <w:br w:type="page"/>
      </w:r>
      <w:r>
        <w:rPr>
          <w:rFonts w:hint="eastAsia" w:eastAsia="黑体" w:cs="黑体"/>
          <w:sz w:val="32"/>
          <w:szCs w:val="32"/>
        </w:rPr>
        <w:t>附 件</w:t>
      </w:r>
    </w:p>
    <w:p>
      <w:pPr>
        <w:spacing w:before="156" w:beforeLines="50" w:line="660" w:lineRule="exact"/>
        <w:jc w:val="center"/>
        <w:rPr>
          <w:rFonts w:hint="eastAsia" w:eastAsia="方正小标宋简体" w:cs="方正小标宋简体"/>
          <w:sz w:val="44"/>
          <w:szCs w:val="44"/>
        </w:rPr>
      </w:pPr>
      <w:r>
        <w:rPr>
          <w:rFonts w:hint="eastAsia" w:eastAsia="方正小标宋简体" w:cs="方正小标宋简体"/>
          <w:sz w:val="44"/>
          <w:szCs w:val="44"/>
        </w:rPr>
        <w:t>地理标志专家审查委员会成员推荐报名表</w:t>
      </w:r>
    </w:p>
    <w:p>
      <w:pPr>
        <w:spacing w:line="300" w:lineRule="exact"/>
        <w:ind w:firstLine="640" w:firstLineChars="200"/>
        <w:rPr>
          <w:rFonts w:hint="eastAsia" w:eastAsia="仿宋_GB2312" w:cs="Nimbus Roman No9 L"/>
          <w:sz w:val="32"/>
          <w:szCs w:val="32"/>
        </w:r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238"/>
        <w:gridCol w:w="537"/>
        <w:gridCol w:w="307"/>
        <w:gridCol w:w="1057"/>
        <w:gridCol w:w="408"/>
        <w:gridCol w:w="455"/>
        <w:gridCol w:w="1319"/>
        <w:gridCol w:w="49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姓 名</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性 别</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r>
              <w:rPr>
                <w:rFonts w:hint="eastAsia" w:eastAsia="仿宋_GB2312" w:cs="Nimbus Roman No9 L"/>
                <w:sz w:val="24"/>
                <w:szCs w:val="24"/>
              </w:rPr>
              <w:t>个人免冠照片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民 族</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出生年月</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身份证号码</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政治面貌</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毕业院校</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就读专业</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学 历</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学 位</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工作单位</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统一社会</w:t>
            </w:r>
          </w:p>
          <w:p>
            <w:pPr>
              <w:spacing w:line="300" w:lineRule="exact"/>
              <w:ind w:right="-105" w:rightChars="-50"/>
              <w:jc w:val="center"/>
              <w:rPr>
                <w:rFonts w:eastAsia="黑体" w:cs="Nimbus Roman No9 L"/>
                <w:sz w:val="24"/>
                <w:szCs w:val="32"/>
              </w:rPr>
            </w:pPr>
            <w:r>
              <w:rPr>
                <w:rFonts w:hint="eastAsia" w:eastAsia="黑体" w:cs="Nimbus Roman No9 L"/>
                <w:sz w:val="24"/>
                <w:szCs w:val="24"/>
              </w:rPr>
              <w:t>信用代码</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c>
          <w:tcPr>
            <w:tcW w:w="19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办公电话</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手机号码</w:t>
            </w:r>
          </w:p>
        </w:tc>
        <w:tc>
          <w:tcPr>
            <w:tcW w:w="368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联系地址</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p>
        </w:tc>
        <w:tc>
          <w:tcPr>
            <w:tcW w:w="17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邮政编码</w:t>
            </w:r>
          </w:p>
        </w:tc>
        <w:tc>
          <w:tcPr>
            <w:tcW w:w="368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电子邮箱</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单位属性</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rPr>
                <w:rFonts w:eastAsia="仿宋_GB2312" w:cs="仿宋_GB2312"/>
                <w:sz w:val="24"/>
                <w:szCs w:val="32"/>
              </w:rPr>
            </w:pPr>
            <w:r>
              <w:rPr>
                <w:rFonts w:hint="eastAsia" w:eastAsia="仿宋_GB2312" w:cs="仿宋_GB2312"/>
                <w:sz w:val="24"/>
                <w:szCs w:val="24"/>
              </w:rPr>
              <w:t>□党政机关  □司法机关   □行业协会  □高等院校  □科研院所</w:t>
            </w:r>
          </w:p>
          <w:p>
            <w:pPr>
              <w:spacing w:line="300" w:lineRule="exact"/>
              <w:rPr>
                <w:rFonts w:hint="eastAsia" w:eastAsia="仿宋_GB2312" w:cs="Nimbus Roman No9 L"/>
                <w:sz w:val="24"/>
                <w:szCs w:val="32"/>
              </w:rPr>
            </w:pPr>
            <w:r>
              <w:rPr>
                <w:rFonts w:hint="eastAsia" w:eastAsia="仿宋_GB2312" w:cs="仿宋_GB2312"/>
                <w:sz w:val="24"/>
                <w:szCs w:val="24"/>
              </w:rPr>
              <w:t>□社会团体  □企事业单位 □其他</w:t>
            </w:r>
            <w:r>
              <w:rPr>
                <w:rFonts w:eastAsia="仿宋_GB2312" w:cs="Nimbus Roman No9 L"/>
                <w:sz w:val="24"/>
                <w:szCs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现任职务</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仿宋_GB2312" w:cs="Nimbus Roman No9 L"/>
                <w:sz w:val="24"/>
                <w:szCs w:val="32"/>
              </w:rPr>
            </w:pP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ascii="黑体" w:hAnsi="黑体" w:eastAsia="黑体" w:cs="Nimbus Roman No9 L"/>
                <w:sz w:val="24"/>
                <w:szCs w:val="32"/>
              </w:rPr>
            </w:pPr>
            <w:r>
              <w:rPr>
                <w:rFonts w:hint="eastAsia" w:ascii="黑体" w:hAnsi="黑体" w:eastAsia="黑体" w:cs="Nimbus Roman No9 L"/>
                <w:sz w:val="24"/>
                <w:szCs w:val="24"/>
              </w:rPr>
              <w:t>职称</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现社会兼职</w:t>
            </w:r>
          </w:p>
          <w:p>
            <w:pPr>
              <w:spacing w:line="300" w:lineRule="exact"/>
              <w:ind w:right="-105" w:rightChars="-50"/>
              <w:jc w:val="center"/>
              <w:rPr>
                <w:rFonts w:eastAsia="黑体" w:cs="Nimbus Roman No9 L"/>
                <w:sz w:val="24"/>
                <w:szCs w:val="32"/>
              </w:rPr>
            </w:pPr>
            <w:r>
              <w:rPr>
                <w:rFonts w:hint="eastAsia" w:eastAsia="黑体" w:cs="Nimbus Roman No9 L"/>
                <w:sz w:val="24"/>
                <w:szCs w:val="24"/>
              </w:rPr>
              <w:t>单位及职务</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是否两院院士</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仿宋_GB2312" w:cs="仿宋_GB2312"/>
                <w:sz w:val="24"/>
                <w:szCs w:val="32"/>
              </w:rPr>
            </w:pPr>
            <w:r>
              <w:rPr>
                <w:rFonts w:hint="eastAsia" w:eastAsia="仿宋_GB2312" w:cs="仿宋_GB2312"/>
                <w:sz w:val="24"/>
                <w:szCs w:val="24"/>
              </w:rPr>
              <w:t>□是</w:t>
            </w:r>
          </w:p>
          <w:p>
            <w:pPr>
              <w:spacing w:line="300" w:lineRule="exact"/>
              <w:ind w:left="-105" w:leftChars="-50" w:right="-105" w:rightChars="-50"/>
              <w:jc w:val="center"/>
              <w:rPr>
                <w:rFonts w:hint="eastAsia" w:eastAsia="仿宋_GB2312" w:cs="仿宋_GB2312"/>
                <w:sz w:val="24"/>
                <w:szCs w:val="32"/>
              </w:rPr>
            </w:pPr>
            <w:r>
              <w:rPr>
                <w:rFonts w:hint="eastAsia" w:eastAsia="仿宋_GB2312" w:cs="仿宋_GB2312"/>
                <w:sz w:val="24"/>
                <w:szCs w:val="24"/>
              </w:rPr>
              <w:t>□否</w:t>
            </w:r>
          </w:p>
        </w:tc>
        <w:tc>
          <w:tcPr>
            <w:tcW w:w="190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rPr>
                <w:rFonts w:hint="eastAsia" w:ascii="黑体" w:hAnsi="黑体" w:eastAsia="黑体" w:cs="仿宋_GB2312"/>
                <w:sz w:val="24"/>
                <w:szCs w:val="32"/>
              </w:rPr>
            </w:pPr>
            <w:r>
              <w:rPr>
                <w:rFonts w:hint="eastAsia" w:ascii="黑体" w:hAnsi="黑体" w:eastAsia="黑体" w:cs="仿宋_GB2312"/>
                <w:sz w:val="24"/>
                <w:szCs w:val="24"/>
              </w:rPr>
              <w:t>是否博士生导师</w:t>
            </w:r>
          </w:p>
        </w:tc>
        <w:tc>
          <w:tcPr>
            <w:tcW w:w="86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rPr>
                <w:rFonts w:hint="eastAsia" w:eastAsia="仿宋_GB2312" w:cs="仿宋_GB2312"/>
                <w:sz w:val="24"/>
                <w:szCs w:val="32"/>
              </w:rPr>
            </w:pPr>
            <w:r>
              <w:rPr>
                <w:rFonts w:hint="eastAsia" w:eastAsia="仿宋_GB2312" w:cs="仿宋_GB2312"/>
                <w:sz w:val="24"/>
                <w:szCs w:val="24"/>
              </w:rPr>
              <w:t>□是</w:t>
            </w:r>
          </w:p>
          <w:p>
            <w:pPr>
              <w:spacing w:line="300" w:lineRule="exact"/>
              <w:ind w:right="-105" w:rightChars="-50"/>
              <w:rPr>
                <w:rFonts w:hint="eastAsia" w:eastAsia="仿宋_GB2312" w:cs="仿宋_GB2312"/>
                <w:sz w:val="24"/>
                <w:szCs w:val="32"/>
              </w:rPr>
            </w:pPr>
            <w:r>
              <w:rPr>
                <w:rFonts w:hint="eastAsia" w:eastAsia="仿宋_GB2312" w:cs="仿宋_GB2312"/>
                <w:sz w:val="24"/>
                <w:szCs w:val="24"/>
              </w:rPr>
              <w:t>□否</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rPr>
                <w:rFonts w:hint="eastAsia" w:ascii="黑体" w:hAnsi="黑体" w:eastAsia="黑体" w:cs="仿宋_GB2312"/>
                <w:sz w:val="24"/>
                <w:szCs w:val="32"/>
              </w:rPr>
            </w:pPr>
            <w:r>
              <w:rPr>
                <w:rFonts w:hint="eastAsia" w:ascii="黑体" w:hAnsi="黑体" w:eastAsia="黑体" w:cs="仿宋_GB2312"/>
                <w:sz w:val="24"/>
                <w:szCs w:val="24"/>
              </w:rPr>
              <w:t>是否硕士生导师</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hint="eastAsia" w:eastAsia="仿宋_GB2312" w:cs="仿宋_GB2312"/>
                <w:sz w:val="24"/>
                <w:szCs w:val="32"/>
              </w:rPr>
            </w:pPr>
            <w:r>
              <w:rPr>
                <w:rFonts w:hint="eastAsia" w:eastAsia="仿宋_GB2312" w:cs="仿宋_GB2312"/>
                <w:sz w:val="24"/>
                <w:szCs w:val="24"/>
              </w:rPr>
              <w:t>□是</w:t>
            </w:r>
          </w:p>
          <w:p>
            <w:pPr>
              <w:spacing w:line="300" w:lineRule="exact"/>
              <w:ind w:left="-105" w:leftChars="-50" w:right="-105" w:rightChars="-50"/>
              <w:jc w:val="center"/>
              <w:rPr>
                <w:rFonts w:hint="eastAsia" w:eastAsia="仿宋_GB2312" w:cs="仿宋_GB2312"/>
                <w:sz w:val="24"/>
                <w:szCs w:val="32"/>
              </w:rPr>
            </w:pPr>
            <w:r>
              <w:rPr>
                <w:rFonts w:hint="eastAsia"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hint="eastAsia" w:eastAsia="黑体" w:cs="Nimbus Roman No9 L"/>
                <w:spacing w:val="-20"/>
                <w:sz w:val="24"/>
                <w:szCs w:val="32"/>
              </w:rPr>
            </w:pPr>
            <w:r>
              <w:rPr>
                <w:rFonts w:hint="eastAsia" w:eastAsia="黑体" w:cs="Nimbus Roman No9 L"/>
                <w:spacing w:val="-20"/>
                <w:sz w:val="24"/>
                <w:szCs w:val="24"/>
              </w:rPr>
              <w:t>专业领域</w:t>
            </w:r>
          </w:p>
          <w:p>
            <w:pPr>
              <w:spacing w:line="300" w:lineRule="exact"/>
              <w:ind w:left="-105" w:leftChars="-50" w:right="-105" w:rightChars="-50"/>
              <w:jc w:val="center"/>
              <w:rPr>
                <w:rFonts w:eastAsia="黑体" w:cs="Nimbus Roman No9 L"/>
                <w:sz w:val="24"/>
                <w:szCs w:val="32"/>
              </w:rPr>
            </w:pPr>
            <w:r>
              <w:rPr>
                <w:rFonts w:hint="eastAsia" w:eastAsia="黑体" w:cs="Nimbus Roman No9 L"/>
                <w:spacing w:val="-20"/>
                <w:sz w:val="24"/>
                <w:szCs w:val="24"/>
              </w:rPr>
              <w:t>（可勾选</w:t>
            </w:r>
            <w:r>
              <w:rPr>
                <w:rFonts w:hint="eastAsia" w:eastAsia="黑体" w:cs="仿宋_GB2312"/>
                <w:spacing w:val="-20"/>
                <w:sz w:val="24"/>
                <w:szCs w:val="24"/>
              </w:rPr>
              <w:t>1-2</w:t>
            </w:r>
            <w:r>
              <w:rPr>
                <w:rFonts w:hint="eastAsia" w:eastAsia="黑体" w:cs="Nimbus Roman No9 L"/>
                <w:spacing w:val="-20"/>
                <w:sz w:val="24"/>
                <w:szCs w:val="24"/>
              </w:rPr>
              <w:t>项）</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left"/>
              <w:rPr>
                <w:rFonts w:eastAsia="仿宋_GB2312" w:cs="仿宋_GB2312"/>
                <w:sz w:val="24"/>
                <w:szCs w:val="32"/>
              </w:rPr>
            </w:pPr>
            <w:r>
              <w:rPr>
                <w:rFonts w:hint="eastAsia" w:eastAsia="仿宋_GB2312" w:cs="仿宋_GB2312"/>
                <w:sz w:val="24"/>
                <w:szCs w:val="24"/>
              </w:rPr>
              <w:t>□知识产权</w:t>
            </w:r>
          </w:p>
          <w:p>
            <w:pPr>
              <w:spacing w:line="300" w:lineRule="exact"/>
              <w:ind w:right="-105" w:rightChars="-50"/>
              <w:jc w:val="left"/>
              <w:rPr>
                <w:rFonts w:hint="eastAsia" w:eastAsia="仿宋_GB2312" w:cs="仿宋_GB2312"/>
                <w:sz w:val="24"/>
                <w:szCs w:val="32"/>
              </w:rPr>
            </w:pPr>
            <w:r>
              <w:rPr>
                <w:rFonts w:hint="eastAsia" w:eastAsia="仿宋_GB2312" w:cs="仿宋_GB2312"/>
                <w:sz w:val="24"/>
                <w:szCs w:val="24"/>
              </w:rPr>
              <w:t>□食用农林产品及食品，具体领域名称与代码</w:t>
            </w:r>
            <w:r>
              <w:rPr>
                <w:rFonts w:eastAsia="仿宋_GB2312" w:cs="仿宋_GB2312"/>
                <w:sz w:val="24"/>
                <w:szCs w:val="24"/>
                <w:vertAlign w:val="superscript"/>
              </w:rPr>
              <w:footnoteReference w:id="0"/>
            </w:r>
            <w:r>
              <w:rPr>
                <w:rFonts w:hint="eastAsia" w:eastAsia="仿宋_GB2312" w:cs="仿宋_GB2312"/>
                <w:sz w:val="24"/>
                <w:szCs w:val="24"/>
              </w:rPr>
              <w:t>______________</w:t>
            </w:r>
          </w:p>
          <w:p>
            <w:pPr>
              <w:spacing w:line="300" w:lineRule="exact"/>
              <w:ind w:right="-105" w:rightChars="-50"/>
              <w:jc w:val="left"/>
              <w:rPr>
                <w:rFonts w:hint="eastAsia" w:eastAsia="仿宋_GB2312" w:cs="仿宋_GB2312"/>
                <w:sz w:val="24"/>
                <w:szCs w:val="32"/>
              </w:rPr>
            </w:pPr>
            <w:r>
              <w:rPr>
                <w:rFonts w:hint="eastAsia" w:eastAsia="仿宋_GB2312" w:cs="仿宋_GB2312"/>
                <w:sz w:val="24"/>
                <w:szCs w:val="24"/>
              </w:rPr>
              <w:t>□非食用农林产品，具体领域名称与代码______________</w:t>
            </w:r>
          </w:p>
          <w:p>
            <w:pPr>
              <w:spacing w:line="300" w:lineRule="exact"/>
              <w:ind w:right="-105" w:rightChars="-50"/>
              <w:jc w:val="left"/>
              <w:rPr>
                <w:rFonts w:hint="eastAsia" w:eastAsia="仿宋_GB2312" w:cs="仿宋_GB2312"/>
                <w:sz w:val="24"/>
                <w:szCs w:val="32"/>
              </w:rPr>
            </w:pPr>
            <w:r>
              <w:rPr>
                <w:rFonts w:hint="eastAsia" w:eastAsia="仿宋_GB2312" w:cs="仿宋_GB2312"/>
                <w:sz w:val="24"/>
                <w:szCs w:val="24"/>
              </w:rPr>
              <w:t>□中药材，具体领域名称与代码______________</w:t>
            </w:r>
          </w:p>
          <w:p>
            <w:pPr>
              <w:spacing w:line="300" w:lineRule="exact"/>
              <w:ind w:right="-105" w:rightChars="-50"/>
              <w:jc w:val="left"/>
              <w:rPr>
                <w:rFonts w:hint="eastAsia" w:eastAsia="仿宋_GB2312" w:cs="仿宋_GB2312"/>
                <w:sz w:val="24"/>
                <w:szCs w:val="32"/>
              </w:rPr>
            </w:pPr>
            <w:r>
              <w:rPr>
                <w:rFonts w:hint="eastAsia" w:eastAsia="仿宋_GB2312" w:cs="仿宋_GB2312"/>
                <w:sz w:val="24"/>
                <w:szCs w:val="24"/>
              </w:rPr>
              <w:t>□手工艺品，具体领域名称与代码______________</w:t>
            </w:r>
          </w:p>
          <w:p>
            <w:pPr>
              <w:spacing w:line="300" w:lineRule="exact"/>
              <w:ind w:right="-105" w:rightChars="-50"/>
              <w:jc w:val="left"/>
              <w:rPr>
                <w:rFonts w:hint="eastAsia" w:eastAsia="仿宋_GB2312" w:cs="仿宋_GB2312"/>
                <w:sz w:val="24"/>
                <w:szCs w:val="32"/>
              </w:rPr>
            </w:pPr>
            <w:r>
              <w:rPr>
                <w:rFonts w:hint="eastAsia" w:eastAsia="仿宋_GB2312" w:cs="仿宋_GB2312"/>
                <w:sz w:val="24"/>
                <w:szCs w:val="24"/>
              </w:rPr>
              <w:t>□标准化及质量检验检测</w:t>
            </w:r>
          </w:p>
          <w:p>
            <w:pPr>
              <w:spacing w:line="300" w:lineRule="exact"/>
              <w:ind w:right="-105" w:rightChars="-50"/>
              <w:jc w:val="left"/>
              <w:rPr>
                <w:rFonts w:hint="eastAsia" w:eastAsia="仿宋_GB2312" w:cs="Nimbus Roman No9 L"/>
                <w:sz w:val="24"/>
                <w:szCs w:val="32"/>
              </w:rPr>
            </w:pPr>
            <w:r>
              <w:rPr>
                <w:rFonts w:hint="eastAsia" w:eastAsia="仿宋_GB2312" w:cs="仿宋_GB2312"/>
                <w:sz w:val="24"/>
                <w:szCs w:val="24"/>
              </w:rPr>
              <w:t>□其他</w:t>
            </w:r>
            <w:r>
              <w:rPr>
                <w:rFonts w:eastAsia="仿宋_GB2312" w:cs="Nimbus Roman No9 L"/>
                <w:sz w:val="24"/>
                <w:szCs w:val="24"/>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黑体" w:cs="Nimbus Roman No9 L"/>
                <w:sz w:val="24"/>
                <w:szCs w:val="32"/>
              </w:rPr>
            </w:pPr>
            <w:r>
              <w:rPr>
                <w:rFonts w:hint="eastAsia" w:eastAsia="黑体" w:cs="Nimbus Roman No9 L"/>
                <w:sz w:val="24"/>
                <w:szCs w:val="24"/>
              </w:rPr>
              <w:t>外语水平</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仿宋_GB2312"/>
                <w:sz w:val="24"/>
                <w:szCs w:val="32"/>
              </w:rPr>
            </w:pPr>
            <w:r>
              <w:rPr>
                <w:rFonts w:hint="eastAsia" w:eastAsia="仿宋_GB2312" w:cs="仿宋_GB2312"/>
                <w:sz w:val="24"/>
                <w:szCs w:val="24"/>
              </w:rPr>
              <w:t>□英语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□法语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□德语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□日语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□俄语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□泰语    1．流利  2. 中等  3. 入门</w:t>
            </w:r>
          </w:p>
          <w:p>
            <w:pPr>
              <w:spacing w:line="300" w:lineRule="exact"/>
              <w:rPr>
                <w:rFonts w:hint="eastAsia" w:eastAsia="仿宋_GB2312" w:cs="仿宋_GB2312"/>
                <w:sz w:val="24"/>
                <w:szCs w:val="32"/>
              </w:rPr>
            </w:pPr>
            <w:r>
              <w:rPr>
                <w:rFonts w:hint="eastAsia" w:eastAsia="仿宋_GB2312" w:cs="仿宋_GB2312"/>
                <w:sz w:val="24"/>
                <w:szCs w:val="24"/>
              </w:rPr>
              <w:t>□其他</w:t>
            </w:r>
            <w:r>
              <w:rPr>
                <w:rFonts w:eastAsia="仿宋_GB2312" w:cs="Nimbus Roman No9 L"/>
                <w:sz w:val="24"/>
                <w:szCs w:val="24"/>
              </w:rPr>
              <w:t xml:space="preserve">__  </w:t>
            </w:r>
            <w:r>
              <w:rPr>
                <w:rFonts w:hint="eastAsia" w:eastAsia="仿宋_GB2312" w:cs="仿宋_GB2312"/>
                <w:sz w:val="24"/>
                <w:szCs w:val="24"/>
              </w:rPr>
              <w:t>1．流利  2. 中等  3. 入门</w:t>
            </w:r>
          </w:p>
          <w:p>
            <w:pPr>
              <w:spacing w:line="300" w:lineRule="exact"/>
              <w:rPr>
                <w:rFonts w:hint="eastAsia" w:eastAsia="仿宋_GB2312" w:cs="Nimbus Roman No9 L"/>
                <w:sz w:val="24"/>
                <w:szCs w:val="24"/>
              </w:rPr>
            </w:pPr>
            <w:r>
              <w:rPr>
                <w:rFonts w:hint="eastAsia"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教育及</w:t>
            </w:r>
          </w:p>
          <w:p>
            <w:pPr>
              <w:spacing w:line="300" w:lineRule="exact"/>
              <w:ind w:right="-105" w:rightChars="-50"/>
              <w:jc w:val="center"/>
              <w:rPr>
                <w:rFonts w:eastAsia="黑体" w:cs="Nimbus Roman No9 L"/>
                <w:sz w:val="24"/>
                <w:szCs w:val="32"/>
              </w:rPr>
            </w:pPr>
            <w:r>
              <w:rPr>
                <w:rFonts w:hint="eastAsia" w:eastAsia="黑体" w:cs="Nimbus Roman No9 L"/>
                <w:sz w:val="24"/>
                <w:szCs w:val="24"/>
              </w:rPr>
              <w:t>工作经历</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r>
              <w:rPr>
                <w:rFonts w:hint="eastAsia" w:eastAsia="仿宋_GB2312" w:cs="Nimbus Roman No9 L"/>
                <w:sz w:val="24"/>
                <w:szCs w:val="24"/>
              </w:rPr>
              <w:t>与专业领域相关的受教</w:t>
            </w:r>
            <w:r>
              <w:rPr>
                <w:rFonts w:hint="eastAsia" w:eastAsia="仿宋_GB2312" w:cs="仿宋_GB2312"/>
                <w:sz w:val="24"/>
                <w:szCs w:val="24"/>
              </w:rPr>
              <w:t>育和工作经历（限300字以内）</w:t>
            </w:r>
          </w:p>
          <w:p>
            <w:pPr>
              <w:spacing w:line="300" w:lineRule="exact"/>
              <w:rPr>
                <w:rFonts w:eastAsia="仿宋_GB2312" w:cs="Nimbus Roman No9 L"/>
                <w:sz w:val="24"/>
                <w:szCs w:val="32"/>
              </w:rPr>
            </w:pPr>
          </w:p>
          <w:p>
            <w:pPr>
              <w:spacing w:line="300" w:lineRule="exact"/>
              <w:rPr>
                <w:rFonts w:eastAsia="仿宋_GB2312" w:cs="Nimbus Roman No9 L"/>
                <w:sz w:val="24"/>
                <w:szCs w:val="32"/>
              </w:rPr>
            </w:pPr>
          </w:p>
          <w:p>
            <w:pPr>
              <w:spacing w:line="300" w:lineRule="exact"/>
              <w:rPr>
                <w:rFonts w:eastAsia="仿宋_GB2312" w:cs="Nimbus Roman No9 L"/>
                <w:sz w:val="24"/>
                <w:szCs w:val="24"/>
              </w:rPr>
            </w:pPr>
          </w:p>
          <w:p>
            <w:pPr>
              <w:spacing w:line="300" w:lineRule="exact"/>
              <w:rPr>
                <w:rFonts w:eastAsia="仿宋_GB2312" w:cs="Nimbus Roman No9 L"/>
                <w:sz w:val="24"/>
                <w:szCs w:val="32"/>
              </w:rPr>
            </w:pPr>
          </w:p>
          <w:p>
            <w:pPr>
              <w:spacing w:line="300" w:lineRule="exact"/>
              <w:rPr>
                <w:rFonts w:eastAsia="仿宋_GB2312" w:cs="Nimbus Roman No9 L"/>
                <w:sz w:val="24"/>
                <w:szCs w:val="32"/>
              </w:rPr>
            </w:pPr>
          </w:p>
          <w:p>
            <w:pPr>
              <w:spacing w:line="300" w:lineRule="exac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黑体" w:cs="Nimbus Roman No9 L"/>
                <w:sz w:val="24"/>
                <w:szCs w:val="32"/>
              </w:rPr>
            </w:pPr>
            <w:r>
              <w:rPr>
                <w:rFonts w:hint="eastAsia" w:eastAsia="黑体" w:cs="Nimbus Roman No9 L"/>
                <w:sz w:val="24"/>
                <w:szCs w:val="24"/>
              </w:rPr>
              <w:t>学术成果</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r>
              <w:rPr>
                <w:rFonts w:hint="eastAsia" w:eastAsia="仿宋_GB2312" w:cs="Nimbus Roman No9 L"/>
                <w:sz w:val="24"/>
                <w:szCs w:val="24"/>
              </w:rPr>
              <w:t>在专业领域取得的学术研究成果及其他</w:t>
            </w:r>
            <w:r>
              <w:rPr>
                <w:rFonts w:hint="eastAsia" w:eastAsia="仿宋_GB2312" w:cs="仿宋_GB2312"/>
                <w:sz w:val="24"/>
                <w:szCs w:val="24"/>
              </w:rPr>
              <w:t>成果（限1000字以内）</w:t>
            </w:r>
          </w:p>
          <w:p>
            <w:pPr>
              <w:spacing w:line="300" w:lineRule="exact"/>
              <w:rPr>
                <w:rFonts w:eastAsia="仿宋_GB2312" w:cs="Nimbus Roman No9 L"/>
                <w:sz w:val="24"/>
                <w:szCs w:val="32"/>
              </w:rPr>
            </w:pPr>
          </w:p>
          <w:p>
            <w:pPr>
              <w:spacing w:line="300" w:lineRule="exact"/>
              <w:rPr>
                <w:rFonts w:eastAsia="仿宋_GB2312" w:cs="Nimbus Roman No9 L"/>
                <w:sz w:val="24"/>
                <w:szCs w:val="24"/>
              </w:rPr>
            </w:pPr>
          </w:p>
          <w:p>
            <w:pPr>
              <w:spacing w:line="300" w:lineRule="exact"/>
              <w:rPr>
                <w:rFonts w:eastAsia="仿宋_GB2312" w:cs="Nimbus Roman No9 L"/>
                <w:sz w:val="24"/>
                <w:szCs w:val="32"/>
              </w:rPr>
            </w:pPr>
          </w:p>
          <w:p>
            <w:pPr>
              <w:spacing w:line="300" w:lineRule="exact"/>
              <w:rPr>
                <w:rFonts w:eastAsia="仿宋_GB2312" w:cs="Nimbus Roman No9 L"/>
                <w:sz w:val="24"/>
                <w:szCs w:val="32"/>
              </w:rPr>
            </w:pPr>
          </w:p>
          <w:p>
            <w:pPr>
              <w:spacing w:line="300" w:lineRule="exact"/>
              <w:rPr>
                <w:rFonts w:eastAsia="仿宋_GB2312" w:cs="Nimbus Roman No9 L"/>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right="-105" w:rightChars="-50"/>
              <w:jc w:val="center"/>
              <w:rPr>
                <w:rFonts w:eastAsia="黑体" w:cs="Nimbus Roman No9 L"/>
                <w:sz w:val="24"/>
                <w:szCs w:val="32"/>
              </w:rPr>
            </w:pPr>
            <w:r>
              <w:rPr>
                <w:rFonts w:hint="eastAsia" w:eastAsia="黑体" w:cs="Nimbus Roman No9 L"/>
                <w:sz w:val="24"/>
                <w:szCs w:val="24"/>
              </w:rPr>
              <w:t>所获荣誉</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r>
              <w:rPr>
                <w:rFonts w:hint="eastAsia" w:eastAsia="仿宋_GB2312" w:cs="Nimbus Roman No9 L"/>
                <w:sz w:val="24"/>
                <w:szCs w:val="24"/>
              </w:rPr>
              <w:t>在专业领域获得的省部级以上荣誉和</w:t>
            </w:r>
            <w:r>
              <w:rPr>
                <w:rFonts w:hint="eastAsia" w:eastAsia="仿宋_GB2312" w:cs="仿宋_GB2312"/>
                <w:sz w:val="24"/>
                <w:szCs w:val="24"/>
              </w:rPr>
              <w:t>奖励（限600字以内）</w:t>
            </w:r>
          </w:p>
          <w:p>
            <w:pPr>
              <w:spacing w:line="300" w:lineRule="exact"/>
              <w:rPr>
                <w:rFonts w:eastAsia="仿宋_GB2312" w:cs="Nimbus Roman No9 L"/>
                <w:sz w:val="24"/>
                <w:szCs w:val="32"/>
              </w:rPr>
            </w:pPr>
          </w:p>
          <w:p>
            <w:pPr>
              <w:spacing w:line="300" w:lineRule="exact"/>
              <w:rPr>
                <w:rFonts w:eastAsia="仿宋_GB2312" w:cs="Nimbus Roman No9 L"/>
                <w:sz w:val="24"/>
                <w:szCs w:val="24"/>
              </w:rPr>
            </w:pPr>
          </w:p>
          <w:p>
            <w:pPr>
              <w:spacing w:line="300" w:lineRule="exact"/>
              <w:rPr>
                <w:rFonts w:eastAsia="仿宋_GB2312" w:cs="Nimbus Roman No9 L"/>
                <w:sz w:val="24"/>
                <w:szCs w:val="24"/>
              </w:rPr>
            </w:pPr>
          </w:p>
          <w:p>
            <w:pPr>
              <w:spacing w:line="300" w:lineRule="exact"/>
              <w:rPr>
                <w:rFonts w:eastAsia="仿宋_GB2312" w:cs="Nimbus Roman No9 L"/>
                <w:sz w:val="24"/>
                <w:szCs w:val="32"/>
              </w:rPr>
            </w:pPr>
          </w:p>
          <w:p>
            <w:pPr>
              <w:spacing w:line="300" w:lineRule="exact"/>
              <w:rPr>
                <w:rFonts w:eastAsia="仿宋_GB2312" w:cs="Nimbus Roman No9 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s="Nimbus Roman No9 L"/>
                <w:sz w:val="24"/>
                <w:szCs w:val="32"/>
              </w:rPr>
            </w:pPr>
            <w:r>
              <w:rPr>
                <w:rFonts w:hint="eastAsia" w:eastAsia="黑体" w:cs="Nimbus Roman No9 L"/>
                <w:sz w:val="24"/>
                <w:szCs w:val="24"/>
              </w:rPr>
              <w:t>本人签字</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r>
              <w:rPr>
                <w:rFonts w:hint="eastAsia" w:eastAsia="仿宋_GB2312" w:cs="Nimbus Roman No9 L"/>
                <w:sz w:val="24"/>
                <w:szCs w:val="24"/>
              </w:rPr>
              <w:t>本人承诺以上填写内容均真实、准确。</w:t>
            </w:r>
          </w:p>
          <w:p>
            <w:pPr>
              <w:spacing w:line="300" w:lineRule="exact"/>
              <w:rPr>
                <w:rFonts w:eastAsia="仿宋_GB2312" w:cs="Nimbus Roman No9 L"/>
                <w:sz w:val="24"/>
                <w:szCs w:val="32"/>
              </w:rPr>
            </w:pPr>
          </w:p>
          <w:p>
            <w:pPr>
              <w:spacing w:line="300" w:lineRule="exact"/>
              <w:ind w:firstLine="4560" w:firstLineChars="1900"/>
              <w:rPr>
                <w:rFonts w:eastAsia="仿宋_GB2312" w:cs="Nimbus Roman No9 L"/>
                <w:sz w:val="24"/>
                <w:szCs w:val="32"/>
              </w:rPr>
            </w:pPr>
            <w:r>
              <w:rPr>
                <w:rFonts w:hint="eastAsia" w:eastAsia="仿宋_GB2312" w:cs="Nimbus Roman No9 L"/>
                <w:sz w:val="24"/>
                <w:szCs w:val="24"/>
              </w:rPr>
              <w:t>签字：</w:t>
            </w:r>
          </w:p>
          <w:p>
            <w:pPr>
              <w:spacing w:line="300" w:lineRule="exact"/>
              <w:ind w:firstLine="4560" w:firstLineChars="1900"/>
              <w:rPr>
                <w:rFonts w:eastAsia="仿宋_GB2312" w:cs="Nimbus Roman No9 L"/>
                <w:sz w:val="24"/>
                <w:szCs w:val="32"/>
              </w:rPr>
            </w:pPr>
            <w:r>
              <w:rPr>
                <w:rFonts w:hint="eastAsia" w:eastAsia="仿宋_GB2312" w:cs="Nimbus Roman No9 L"/>
                <w:sz w:val="24"/>
                <w:szCs w:val="24"/>
              </w:rPr>
              <w:t>年</w:t>
            </w:r>
            <w:r>
              <w:rPr>
                <w:rFonts w:eastAsia="仿宋_GB2312" w:cs="Nimbus Roman No9 L"/>
                <w:sz w:val="24"/>
                <w:szCs w:val="24"/>
              </w:rPr>
              <w:t xml:space="preserve">   </w:t>
            </w:r>
            <w:r>
              <w:rPr>
                <w:rFonts w:hint="eastAsia" w:eastAsia="仿宋_GB2312" w:cs="Nimbus Roman No9 L"/>
                <w:sz w:val="24"/>
                <w:szCs w:val="24"/>
              </w:rPr>
              <w:t>月</w:t>
            </w:r>
            <w:r>
              <w:rPr>
                <w:rFonts w:eastAsia="仿宋_GB2312" w:cs="Nimbus Roman No9 L"/>
                <w:sz w:val="24"/>
                <w:szCs w:val="24"/>
              </w:rPr>
              <w:t xml:space="preserve">   </w:t>
            </w:r>
            <w:r>
              <w:rPr>
                <w:rFonts w:hint="eastAsia" w:eastAsia="仿宋_GB2312" w:cs="Nimbus Roman No9 L"/>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s="Nimbus Roman No9 L"/>
                <w:sz w:val="24"/>
                <w:szCs w:val="24"/>
              </w:rPr>
            </w:pPr>
            <w:r>
              <w:rPr>
                <w:rFonts w:hint="eastAsia" w:eastAsia="黑体" w:cs="Nimbus Roman No9 L"/>
                <w:sz w:val="24"/>
                <w:szCs w:val="24"/>
              </w:rPr>
              <w:t>所在单位</w:t>
            </w:r>
          </w:p>
          <w:p>
            <w:pPr>
              <w:spacing w:line="300" w:lineRule="exact"/>
              <w:jc w:val="center"/>
              <w:rPr>
                <w:rFonts w:eastAsia="黑体" w:cs="Nimbus Roman No9 L"/>
                <w:sz w:val="24"/>
                <w:szCs w:val="32"/>
              </w:rPr>
            </w:pPr>
            <w:r>
              <w:rPr>
                <w:rFonts w:hint="eastAsia" w:eastAsia="黑体" w:cs="Nimbus Roman No9 L"/>
                <w:sz w:val="24"/>
                <w:szCs w:val="24"/>
              </w:rPr>
              <w:t>意见</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p>
          <w:p>
            <w:pPr>
              <w:spacing w:line="300" w:lineRule="exact"/>
              <w:rPr>
                <w:rFonts w:eastAsia="仿宋_GB2312" w:cs="Nimbus Roman No9 L"/>
                <w:sz w:val="24"/>
                <w:szCs w:val="32"/>
              </w:rPr>
            </w:pPr>
            <w:r>
              <w:rPr>
                <w:rFonts w:hint="eastAsia" w:eastAsia="仿宋_GB2312" w:cs="仿宋_GB2312"/>
                <w:sz w:val="24"/>
                <w:szCs w:val="24"/>
              </w:rPr>
              <w:t>XX同志</w:t>
            </w:r>
            <w:r>
              <w:rPr>
                <w:rFonts w:hint="eastAsia" w:eastAsia="仿宋_GB2312" w:cs="Nimbus Roman No9 L"/>
                <w:sz w:val="24"/>
                <w:szCs w:val="24"/>
              </w:rPr>
              <w:t>现为我单位正式任职人员，我单位同意推荐其作为专家纳入地理标志专家审查委员会成员名单。</w:t>
            </w:r>
          </w:p>
          <w:p>
            <w:pPr>
              <w:spacing w:line="300" w:lineRule="exact"/>
              <w:rPr>
                <w:rFonts w:eastAsia="仿宋_GB2312" w:cs="Nimbus Roman No9 L"/>
                <w:sz w:val="24"/>
                <w:szCs w:val="32"/>
              </w:rPr>
            </w:pPr>
          </w:p>
          <w:p>
            <w:pPr>
              <w:spacing w:line="300" w:lineRule="exact"/>
              <w:rPr>
                <w:rFonts w:hint="eastAsia" w:eastAsia="仿宋_GB2312" w:cs="Nimbus Roman No9 L"/>
                <w:sz w:val="24"/>
                <w:szCs w:val="32"/>
              </w:rPr>
            </w:pPr>
          </w:p>
          <w:p>
            <w:pPr>
              <w:spacing w:line="300" w:lineRule="exact"/>
              <w:rPr>
                <w:rFonts w:eastAsia="仿宋_GB2312" w:cs="Nimbus Roman No9 L"/>
                <w:sz w:val="24"/>
                <w:szCs w:val="32"/>
              </w:rPr>
            </w:pPr>
          </w:p>
          <w:p>
            <w:pPr>
              <w:spacing w:line="300" w:lineRule="exact"/>
              <w:ind w:firstLine="4560" w:firstLineChars="1900"/>
              <w:rPr>
                <w:rFonts w:hint="eastAsia" w:eastAsia="仿宋_GB2312" w:cs="Nimbus Roman No9 L"/>
                <w:sz w:val="24"/>
                <w:szCs w:val="32"/>
              </w:rPr>
            </w:pPr>
            <w:r>
              <w:rPr>
                <w:rFonts w:hint="eastAsia" w:eastAsia="仿宋_GB2312" w:cs="Nimbus Roman No9 L"/>
                <w:sz w:val="24"/>
                <w:szCs w:val="24"/>
              </w:rPr>
              <w:t>单位盖章：</w:t>
            </w:r>
          </w:p>
          <w:p>
            <w:pPr>
              <w:spacing w:line="300" w:lineRule="exact"/>
              <w:ind w:firstLine="4560" w:firstLineChars="1900"/>
              <w:rPr>
                <w:rFonts w:eastAsia="仿宋_GB2312" w:cs="Nimbus Roman No9 L"/>
                <w:sz w:val="24"/>
                <w:szCs w:val="32"/>
              </w:rPr>
            </w:pPr>
            <w:r>
              <w:rPr>
                <w:rFonts w:hint="eastAsia" w:eastAsia="仿宋_GB2312" w:cs="Nimbus Roman No9 L"/>
                <w:sz w:val="24"/>
                <w:szCs w:val="24"/>
              </w:rPr>
              <w:t>年</w:t>
            </w:r>
            <w:r>
              <w:rPr>
                <w:rFonts w:eastAsia="仿宋_GB2312" w:cs="Nimbus Roman No9 L"/>
                <w:sz w:val="24"/>
                <w:szCs w:val="24"/>
              </w:rPr>
              <w:t xml:space="preserve">   </w:t>
            </w:r>
            <w:r>
              <w:rPr>
                <w:rFonts w:hint="eastAsia" w:eastAsia="仿宋_GB2312" w:cs="Nimbus Roman No9 L"/>
                <w:sz w:val="24"/>
                <w:szCs w:val="24"/>
              </w:rPr>
              <w:t>月</w:t>
            </w:r>
            <w:r>
              <w:rPr>
                <w:rFonts w:eastAsia="仿宋_GB2312" w:cs="Nimbus Roman No9 L"/>
                <w:sz w:val="24"/>
                <w:szCs w:val="24"/>
              </w:rPr>
              <w:t xml:space="preserve">   </w:t>
            </w:r>
            <w:r>
              <w:rPr>
                <w:rFonts w:hint="eastAsia" w:eastAsia="仿宋_GB2312" w:cs="Nimbus Roman No9 L"/>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ind w:right="-105" w:rightChars="-50"/>
              <w:jc w:val="center"/>
              <w:rPr>
                <w:rFonts w:eastAsia="黑体" w:cs="Nimbus Roman No9 L"/>
                <w:sz w:val="24"/>
                <w:szCs w:val="32"/>
              </w:rPr>
            </w:pPr>
            <w:r>
              <w:rPr>
                <w:rFonts w:hint="eastAsia" w:eastAsia="黑体" w:cs="Nimbus Roman No9 L"/>
                <w:sz w:val="24"/>
                <w:szCs w:val="24"/>
              </w:rPr>
              <w:t>备注</w:t>
            </w:r>
          </w:p>
        </w:tc>
        <w:tc>
          <w:tcPr>
            <w:tcW w:w="723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cs="Nimbus Roman No9 L"/>
                <w:sz w:val="24"/>
                <w:szCs w:val="32"/>
              </w:rPr>
            </w:pPr>
          </w:p>
          <w:p>
            <w:pPr>
              <w:spacing w:line="300" w:lineRule="exact"/>
              <w:rPr>
                <w:rFonts w:eastAsia="仿宋_GB2312" w:cs="Nimbus Roman No9 L"/>
                <w:sz w:val="24"/>
                <w:szCs w:val="32"/>
              </w:rPr>
            </w:pPr>
          </w:p>
        </w:tc>
      </w:tr>
    </w:tbl>
    <w:p>
      <w:pPr>
        <w:spacing w:line="660" w:lineRule="exact"/>
        <w:jc w:val="center"/>
        <w:rPr>
          <w:rFonts w:eastAsia="方正小标宋简体" w:cs="方正小标宋简体"/>
          <w:sz w:val="44"/>
          <w:szCs w:val="44"/>
        </w:rPr>
      </w:pPr>
      <w:r>
        <w:rPr>
          <w:rFonts w:hint="eastAsia" w:eastAsia="方正小标宋简体" w:cs="方正小标宋简体"/>
          <w:sz w:val="44"/>
          <w:szCs w:val="44"/>
        </w:rPr>
        <w:t>专业领域分类表</w:t>
      </w:r>
    </w:p>
    <w:p>
      <w:pPr>
        <w:spacing w:line="560" w:lineRule="exact"/>
        <w:rPr>
          <w:rFonts w:hint="eastAsia" w:eastAsia="仿宋_GB2312" w:cs="Nimbus Roman No9 L"/>
          <w:sz w:val="32"/>
          <w:szCs w:val="32"/>
        </w:rPr>
      </w:pPr>
    </w:p>
    <w:p>
      <w:pPr>
        <w:spacing w:line="560" w:lineRule="exact"/>
        <w:jc w:val="center"/>
        <w:rPr>
          <w:rFonts w:eastAsia="黑体" w:cs="黑体"/>
          <w:sz w:val="32"/>
          <w:szCs w:val="32"/>
        </w:rPr>
      </w:pPr>
      <w:r>
        <w:rPr>
          <w:rFonts w:hint="eastAsia" w:eastAsia="黑体" w:cs="黑体"/>
          <w:sz w:val="32"/>
          <w:szCs w:val="32"/>
        </w:rPr>
        <w:t>食用农林产品及食品</w:t>
      </w:r>
    </w:p>
    <w:p>
      <w:pPr>
        <w:spacing w:line="560" w:lineRule="exact"/>
        <w:jc w:val="left"/>
        <w:rPr>
          <w:rFonts w:hint="eastAsia" w:eastAsia="仿宋_GB2312" w:cs="Nimbus Roman No9 L"/>
          <w:sz w:val="32"/>
          <w:szCs w:val="32"/>
        </w:rPr>
      </w:pPr>
      <w:r>
        <w:rPr>
          <w:rFonts w:hint="eastAsia" w:eastAsia="仿宋_GB2312" w:cs="Nimbus Roman No9 L"/>
          <w:sz w:val="32"/>
          <w:szCs w:val="32"/>
        </w:rPr>
        <w:t>茶</w:t>
      </w:r>
      <w:r>
        <w:rPr>
          <w:rFonts w:hint="eastAsia" w:eastAsia="仿宋_GB2312" w:cs="Nimbus Roman No9 L"/>
          <w:spacing w:val="-10"/>
          <w:sz w:val="32"/>
          <w:szCs w:val="32"/>
        </w:rPr>
        <w:t>叶</w:t>
      </w:r>
      <w:r>
        <w:rPr>
          <w:rFonts w:hint="eastAsia" w:eastAsia="仿宋_GB2312" w:cs="仿宋_GB2312"/>
          <w:spacing w:val="-10"/>
          <w:sz w:val="32"/>
          <w:szCs w:val="32"/>
        </w:rPr>
        <w:t>0101</w:t>
      </w:r>
      <w:r>
        <w:rPr>
          <w:rFonts w:eastAsia="仿宋_GB2312" w:cs="Nimbus Roman No9 L"/>
          <w:spacing w:val="-10"/>
          <w:sz w:val="32"/>
          <w:szCs w:val="32"/>
        </w:rPr>
        <w:t xml:space="preserve"> </w:t>
      </w:r>
      <w:r>
        <w:rPr>
          <w:rFonts w:hint="eastAsia" w:eastAsia="仿宋_GB2312" w:cs="Nimbus Roman No9 L"/>
          <w:spacing w:val="-10"/>
          <w:sz w:val="32"/>
          <w:szCs w:val="32"/>
        </w:rPr>
        <w:t>饮料酒</w:t>
      </w:r>
      <w:r>
        <w:rPr>
          <w:rFonts w:hint="eastAsia" w:eastAsia="仿宋_GB2312" w:cs="仿宋_GB2312"/>
          <w:spacing w:val="-10"/>
          <w:sz w:val="32"/>
          <w:szCs w:val="32"/>
        </w:rPr>
        <w:t>0102</w:t>
      </w:r>
      <w:r>
        <w:rPr>
          <w:rFonts w:eastAsia="仿宋_GB2312" w:cs="Nimbus Roman No9 L"/>
          <w:spacing w:val="-10"/>
          <w:sz w:val="32"/>
          <w:szCs w:val="32"/>
        </w:rPr>
        <w:t xml:space="preserve"> </w:t>
      </w:r>
      <w:r>
        <w:rPr>
          <w:rFonts w:hint="eastAsia" w:eastAsia="仿宋_GB2312" w:cs="Nimbus Roman No9 L"/>
          <w:spacing w:val="-10"/>
          <w:sz w:val="32"/>
          <w:szCs w:val="32"/>
        </w:rPr>
        <w:t>粮食及其制品</w:t>
      </w:r>
      <w:r>
        <w:rPr>
          <w:rFonts w:hint="eastAsia" w:eastAsia="仿宋_GB2312" w:cs="仿宋_GB2312"/>
          <w:spacing w:val="-10"/>
          <w:sz w:val="32"/>
          <w:szCs w:val="32"/>
        </w:rPr>
        <w:t>0103</w:t>
      </w:r>
      <w:r>
        <w:rPr>
          <w:rFonts w:eastAsia="仿宋_GB2312" w:cs="Nimbus Roman No9 L"/>
          <w:spacing w:val="-10"/>
          <w:sz w:val="32"/>
          <w:szCs w:val="32"/>
        </w:rPr>
        <w:t xml:space="preserve"> </w:t>
      </w:r>
      <w:r>
        <w:rPr>
          <w:rFonts w:hint="eastAsia" w:eastAsia="仿宋_GB2312" w:cs="Nimbus Roman No9 L"/>
          <w:spacing w:val="-10"/>
          <w:sz w:val="32"/>
          <w:szCs w:val="32"/>
        </w:rPr>
        <w:t>果蔬及其制品</w:t>
      </w:r>
      <w:r>
        <w:rPr>
          <w:rFonts w:hint="eastAsia" w:eastAsia="仿宋_GB2312" w:cs="仿宋_GB2312"/>
          <w:spacing w:val="-10"/>
          <w:sz w:val="32"/>
          <w:szCs w:val="32"/>
        </w:rPr>
        <w:t>0104</w:t>
      </w:r>
    </w:p>
    <w:p>
      <w:pPr>
        <w:spacing w:line="560" w:lineRule="exact"/>
        <w:jc w:val="left"/>
        <w:rPr>
          <w:rFonts w:eastAsia="仿宋_GB2312" w:cs="仿宋_GB2312"/>
          <w:sz w:val="32"/>
          <w:szCs w:val="32"/>
        </w:rPr>
      </w:pPr>
      <w:r>
        <w:rPr>
          <w:rFonts w:hint="eastAsia" w:eastAsia="仿宋_GB2312" w:cs="Nimbus Roman No9 L"/>
          <w:sz w:val="32"/>
          <w:szCs w:val="32"/>
        </w:rPr>
        <w:t>肉、</w:t>
      </w:r>
      <w:r>
        <w:rPr>
          <w:rFonts w:hint="eastAsia" w:eastAsia="仿宋_GB2312" w:cs="仿宋_GB2312"/>
          <w:sz w:val="32"/>
          <w:szCs w:val="32"/>
        </w:rPr>
        <w:t>蛋、乳及其制品0105 水产品及其制品0106 蜂产品0107</w:t>
      </w:r>
    </w:p>
    <w:p>
      <w:pPr>
        <w:spacing w:line="560" w:lineRule="exact"/>
        <w:jc w:val="left"/>
        <w:rPr>
          <w:rFonts w:hint="eastAsia" w:eastAsia="仿宋_GB2312" w:cs="仿宋_GB2312"/>
          <w:sz w:val="32"/>
          <w:szCs w:val="32"/>
        </w:rPr>
      </w:pPr>
      <w:r>
        <w:rPr>
          <w:rFonts w:hint="eastAsia" w:eastAsia="仿宋_GB2312" w:cs="仿宋_GB2312"/>
          <w:sz w:val="32"/>
          <w:szCs w:val="32"/>
        </w:rPr>
        <w:t>香</w:t>
      </w:r>
      <w:r>
        <w:rPr>
          <w:rFonts w:hint="eastAsia" w:eastAsia="仿宋_GB2312" w:cs="仿宋_GB2312"/>
          <w:spacing w:val="-6"/>
          <w:sz w:val="32"/>
          <w:szCs w:val="32"/>
        </w:rPr>
        <w:t>辛料及调味品0108 油料及食用油0109 坚果及其制品0110</w:t>
      </w:r>
    </w:p>
    <w:p>
      <w:pPr>
        <w:spacing w:line="560" w:lineRule="exact"/>
        <w:jc w:val="left"/>
        <w:rPr>
          <w:rFonts w:hint="eastAsia" w:eastAsia="仿宋_GB2312" w:cs="仿宋_GB2312"/>
          <w:sz w:val="32"/>
          <w:szCs w:val="32"/>
        </w:rPr>
      </w:pPr>
      <w:r>
        <w:rPr>
          <w:rFonts w:hint="eastAsia" w:eastAsia="仿宋_GB2312" w:cs="仿宋_GB2312"/>
          <w:sz w:val="32"/>
          <w:szCs w:val="32"/>
        </w:rPr>
        <w:t>咖啡、糖果、糕点0111 天然矿泉水0112</w:t>
      </w:r>
    </w:p>
    <w:p>
      <w:pPr>
        <w:spacing w:line="560" w:lineRule="exact"/>
        <w:jc w:val="left"/>
        <w:rPr>
          <w:rFonts w:hint="eastAsia" w:eastAsia="仿宋_GB2312" w:cs="仿宋_GB2312"/>
          <w:sz w:val="32"/>
          <w:szCs w:val="32"/>
        </w:rPr>
      </w:pPr>
      <w:r>
        <w:rPr>
          <w:rFonts w:hint="eastAsia" w:eastAsia="仿宋_GB2312" w:cs="仿宋_GB2312"/>
          <w:sz w:val="32"/>
          <w:szCs w:val="32"/>
        </w:rPr>
        <w:t>其他食用农林产品及食品0199</w:t>
      </w:r>
    </w:p>
    <w:p>
      <w:pPr>
        <w:spacing w:before="156" w:beforeLines="50" w:line="560" w:lineRule="exact"/>
        <w:jc w:val="center"/>
        <w:rPr>
          <w:rFonts w:hint="eastAsia" w:eastAsia="黑体" w:cs="黑体"/>
          <w:sz w:val="32"/>
          <w:szCs w:val="32"/>
        </w:rPr>
      </w:pPr>
      <w:r>
        <w:rPr>
          <w:rFonts w:hint="eastAsia" w:eastAsia="黑体" w:cs="黑体"/>
          <w:sz w:val="32"/>
          <w:szCs w:val="32"/>
        </w:rPr>
        <w:t>非食用农林产品</w:t>
      </w:r>
    </w:p>
    <w:p>
      <w:pPr>
        <w:spacing w:line="560" w:lineRule="exact"/>
        <w:jc w:val="left"/>
        <w:rPr>
          <w:rFonts w:hint="eastAsia" w:eastAsia="仿宋_GB2312" w:cs="仿宋_GB2312"/>
          <w:sz w:val="32"/>
          <w:szCs w:val="32"/>
        </w:rPr>
      </w:pPr>
      <w:r>
        <w:rPr>
          <w:rFonts w:hint="eastAsia" w:eastAsia="仿宋_GB2312" w:cs="仿宋_GB2312"/>
          <w:sz w:val="32"/>
          <w:szCs w:val="32"/>
        </w:rPr>
        <w:t>天然纤维0201 林木、花卉0202 皮、裘0203 烟叶0204</w:t>
      </w:r>
    </w:p>
    <w:p>
      <w:pPr>
        <w:spacing w:line="560" w:lineRule="exact"/>
        <w:jc w:val="left"/>
        <w:rPr>
          <w:rFonts w:hint="eastAsia" w:eastAsia="仿宋_GB2312" w:cs="仿宋_GB2312"/>
          <w:sz w:val="32"/>
          <w:szCs w:val="32"/>
        </w:rPr>
      </w:pPr>
      <w:r>
        <w:rPr>
          <w:rFonts w:hint="eastAsia" w:eastAsia="仿宋_GB2312" w:cs="仿宋_GB2312"/>
          <w:sz w:val="32"/>
          <w:szCs w:val="32"/>
        </w:rPr>
        <w:t>饲用植物0205 精油0206 天然橡胶、树脂、树胶0207</w:t>
      </w:r>
    </w:p>
    <w:p>
      <w:pPr>
        <w:spacing w:line="560" w:lineRule="exact"/>
        <w:jc w:val="left"/>
        <w:rPr>
          <w:rFonts w:hint="eastAsia" w:eastAsia="仿宋_GB2312" w:cs="Nimbus Roman No9 L"/>
          <w:sz w:val="32"/>
          <w:szCs w:val="32"/>
        </w:rPr>
      </w:pPr>
      <w:r>
        <w:rPr>
          <w:rFonts w:hint="eastAsia" w:eastAsia="仿宋_GB2312" w:cs="仿宋_GB2312"/>
          <w:sz w:val="32"/>
          <w:szCs w:val="32"/>
        </w:rPr>
        <w:t>其他非食用农林产品0299</w:t>
      </w:r>
    </w:p>
    <w:p>
      <w:pPr>
        <w:spacing w:before="156" w:beforeLines="50" w:line="560" w:lineRule="exact"/>
        <w:jc w:val="center"/>
        <w:rPr>
          <w:rFonts w:eastAsia="黑体" w:cs="黑体"/>
          <w:sz w:val="32"/>
          <w:szCs w:val="32"/>
        </w:rPr>
      </w:pPr>
      <w:r>
        <w:rPr>
          <w:rFonts w:hint="eastAsia" w:eastAsia="黑体" w:cs="黑体"/>
          <w:sz w:val="32"/>
          <w:szCs w:val="32"/>
        </w:rPr>
        <w:t>中药材</w:t>
      </w:r>
    </w:p>
    <w:p>
      <w:pPr>
        <w:spacing w:line="560" w:lineRule="exact"/>
        <w:jc w:val="center"/>
        <w:rPr>
          <w:rFonts w:hint="eastAsia" w:eastAsia="仿宋_GB2312" w:cs="Nimbus Roman No9 L"/>
          <w:sz w:val="32"/>
          <w:szCs w:val="32"/>
        </w:rPr>
      </w:pPr>
      <w:r>
        <w:rPr>
          <w:rFonts w:hint="eastAsia" w:eastAsia="仿宋_GB2312" w:cs="仿宋_GB2312"/>
          <w:sz w:val="32"/>
          <w:szCs w:val="32"/>
        </w:rPr>
        <w:t>植物源中药材0301 动物源中药材0302 其他中药材0399</w:t>
      </w:r>
    </w:p>
    <w:p>
      <w:pPr>
        <w:spacing w:before="156" w:beforeLines="50" w:line="560" w:lineRule="exact"/>
        <w:jc w:val="center"/>
        <w:rPr>
          <w:rFonts w:eastAsia="黑体" w:cs="黑体"/>
          <w:sz w:val="32"/>
          <w:szCs w:val="32"/>
        </w:rPr>
      </w:pPr>
      <w:r>
        <w:rPr>
          <w:rFonts w:hint="eastAsia" w:eastAsia="黑体" w:cs="黑体"/>
          <w:sz w:val="32"/>
          <w:szCs w:val="32"/>
        </w:rPr>
        <w:t>手工艺品</w:t>
      </w:r>
    </w:p>
    <w:p>
      <w:pPr>
        <w:spacing w:line="560" w:lineRule="exact"/>
        <w:jc w:val="left"/>
        <w:rPr>
          <w:rFonts w:hint="eastAsia" w:eastAsia="仿宋_GB2312" w:cs="仿宋_GB2312"/>
          <w:sz w:val="32"/>
          <w:szCs w:val="32"/>
        </w:rPr>
      </w:pPr>
      <w:r>
        <w:rPr>
          <w:rFonts w:hint="eastAsia" w:eastAsia="仿宋_GB2312" w:cs="仿宋_GB2312"/>
          <w:sz w:val="32"/>
          <w:szCs w:val="32"/>
        </w:rPr>
        <w:t>陶</w:t>
      </w:r>
      <w:r>
        <w:rPr>
          <w:rFonts w:hint="eastAsia" w:eastAsia="仿宋_GB2312" w:cs="仿宋_GB2312"/>
          <w:spacing w:val="-4"/>
          <w:sz w:val="32"/>
          <w:szCs w:val="32"/>
        </w:rPr>
        <w:t>瓷器皿0401 玉器珠宝0402 烟花爆竹0403 手工雕刻0404</w:t>
      </w:r>
    </w:p>
    <w:p>
      <w:pPr>
        <w:spacing w:line="560" w:lineRule="exact"/>
        <w:jc w:val="left"/>
        <w:rPr>
          <w:rFonts w:hint="eastAsia" w:eastAsia="仿宋_GB2312" w:cs="仿宋_GB2312"/>
          <w:sz w:val="32"/>
          <w:szCs w:val="32"/>
        </w:rPr>
      </w:pPr>
      <w:r>
        <w:rPr>
          <w:rFonts w:hint="eastAsia" w:eastAsia="仿宋_GB2312" w:cs="仿宋_GB2312"/>
          <w:sz w:val="32"/>
          <w:szCs w:val="32"/>
        </w:rPr>
        <w:t>原石及石材类0405 纺织、编织及刺绣类0406 香制品0407</w:t>
      </w:r>
    </w:p>
    <w:p>
      <w:pPr>
        <w:spacing w:line="560" w:lineRule="exact"/>
        <w:jc w:val="left"/>
        <w:rPr>
          <w:rFonts w:hint="eastAsia" w:eastAsia="仿宋_GB2312" w:cs="Nimbus Roman No9 L"/>
          <w:sz w:val="32"/>
          <w:szCs w:val="32"/>
        </w:rPr>
      </w:pPr>
      <w:r>
        <w:rPr>
          <w:rFonts w:hint="eastAsia" w:eastAsia="仿宋_GB2312" w:cs="仿宋_GB2312"/>
          <w:sz w:val="32"/>
          <w:szCs w:val="32"/>
        </w:rPr>
        <w:t>笔墨纸砚0408 传统乐器0409 其他手工艺品0499</w:t>
      </w:r>
    </w:p>
    <w:p>
      <w:pPr>
        <w:spacing w:line="600" w:lineRule="exact"/>
        <w:ind w:right="1260" w:rightChars="600" w:firstLine="640" w:firstLineChars="200"/>
        <w:jc w:val="left"/>
        <w:rPr>
          <w:rFonts w:eastAsia="黑体"/>
          <w:sz w:val="32"/>
          <w:szCs w:val="32"/>
        </w:rPr>
      </w:pPr>
    </w:p>
    <w:p>
      <w:pPr>
        <w:spacing w:line="600" w:lineRule="exact"/>
        <w:ind w:right="1260" w:rightChars="600"/>
        <w:jc w:val="left"/>
        <w:rPr>
          <w:rFonts w:hint="eastAsia" w:eastAsia="黑体"/>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ge">
                  <wp:posOffset>9068435</wp:posOffset>
                </wp:positionV>
                <wp:extent cx="3200400" cy="360045"/>
                <wp:effectExtent l="635" t="635" r="0" b="1270"/>
                <wp:wrapTopAndBottom/>
                <wp:docPr id="4" name="Text Box 33"/>
                <wp:cNvGraphicFramePr/>
                <a:graphic xmlns:a="http://schemas.openxmlformats.org/drawingml/2006/main">
                  <a:graphicData uri="http://schemas.microsoft.com/office/word/2010/wordprocessingShape">
                    <wps:wsp>
                      <wps:cNvSpPr txBox="1">
                        <a:spLocks noChangeArrowheads="1"/>
                      </wps:cNvSpPr>
                      <wps:spPr bwMode="auto">
                        <a:xfrm>
                          <a:off x="0" y="0"/>
                          <a:ext cx="3200400" cy="360045"/>
                        </a:xfrm>
                        <a:prstGeom prst="rect">
                          <a:avLst/>
                        </a:prstGeom>
                        <a:noFill/>
                        <a:ln>
                          <a:noFill/>
                        </a:ln>
                      </wps:spPr>
                      <wps:txbx>
                        <w:txbxContent>
                          <w:p>
                            <w:pPr>
                              <w:pStyle w:val="2"/>
                            </w:pPr>
                            <w:r>
                              <w:rPr>
                                <w:rFonts w:hint="eastAsia" w:ascii="仿宋_GB2312" w:eastAsia="仿宋_GB2312"/>
                                <w:sz w:val="32"/>
                                <w:szCs w:val="28"/>
                              </w:rPr>
                              <w:t>中国知识产权研究会综合部</w:t>
                            </w:r>
                          </w:p>
                        </w:txbxContent>
                      </wps:txbx>
                      <wps:bodyPr rot="0" vert="horz" wrap="square" lIns="0" tIns="0" rIns="0" bIns="0" anchor="t" anchorCtr="0" upright="1">
                        <a:noAutofit/>
                      </wps:bodyPr>
                    </wps:wsp>
                  </a:graphicData>
                </a:graphic>
              </wp:anchor>
            </w:drawing>
          </mc:Choice>
          <mc:Fallback>
            <w:pict>
              <v:shape id="Text Box 33" o:spid="_x0000_s1026" o:spt="202" type="#_x0000_t202" style="position:absolute;left:0pt;margin-left:5.25pt;margin-top:714.05pt;height:28.35pt;width:252pt;mso-position-vertical-relative:page;mso-wrap-distance-bottom:0pt;mso-wrap-distance-top:0pt;z-index:251661312;mso-width-relative:page;mso-height-relative:page;" filled="f" stroked="f" coordsize="21600,21600" o:gfxdata="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90Aa2QAAAAwBAAAPAAAAAAAAAAEAIAAAACIAAABkcnMvZG93bnJl&#10;di54bWxQSwECFAAUAAAACACHTuJAYSSx3/wBAAAFBAAADgAAAAAAAAABACAAAAAoAQAAZHJzL2Uy&#10;b0RvYy54bWxQSwUGAAAAAAYABgBZAQAAlgUAAAAA&#10;">
                <v:fill on="f" focussize="0,0"/>
                <v:stroke on="f"/>
                <v:imagedata o:title=""/>
                <o:lock v:ext="edit" aspectratio="f"/>
                <v:textbox inset="0mm,0mm,0mm,0mm">
                  <w:txbxContent>
                    <w:p>
                      <w:pPr>
                        <w:pStyle w:val="2"/>
                      </w:pPr>
                      <w:r>
                        <w:rPr>
                          <w:rFonts w:hint="eastAsia" w:ascii="仿宋_GB2312" w:eastAsia="仿宋_GB2312"/>
                          <w:sz w:val="32"/>
                          <w:szCs w:val="28"/>
                        </w:rPr>
                        <w:t>中国知识产权研究会综合部</w:t>
                      </w:r>
                    </w:p>
                  </w:txbxContent>
                </v:textbox>
                <w10:wrap type="topAndBottom"/>
              </v:shape>
            </w:pict>
          </mc:Fallback>
        </mc:AlternateContent>
      </w: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3333750</wp:posOffset>
                </wp:positionH>
                <wp:positionV relativeFrom="page">
                  <wp:posOffset>9068435</wp:posOffset>
                </wp:positionV>
                <wp:extent cx="2201545" cy="360045"/>
                <wp:effectExtent l="635" t="635" r="0" b="1270"/>
                <wp:wrapTopAndBottom/>
                <wp:docPr id="3"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wps:spPr>
                      <wps:txbx>
                        <w:txbxContent>
                          <w:p>
                            <w:pPr>
                              <w:wordWrap w:val="0"/>
                              <w:jc w:val="right"/>
                              <w:rPr>
                                <w:rFonts w:eastAsia="仿宋_GB2312"/>
                                <w:sz w:val="32"/>
                              </w:rPr>
                            </w:pPr>
                            <w:r>
                              <w:rPr>
                                <w:rFonts w:eastAsia="仿宋_GB2312"/>
                                <w:sz w:val="32"/>
                              </w:rPr>
                              <w:t>2023</w:t>
                            </w:r>
                            <w:r>
                              <w:rPr>
                                <w:rFonts w:hint="eastAsia" w:eastAsia="仿宋_GB2312"/>
                                <w:sz w:val="32"/>
                              </w:rPr>
                              <w:t>年</w:t>
                            </w:r>
                            <w:r>
                              <w:rPr>
                                <w:rFonts w:eastAsia="仿宋_GB2312"/>
                                <w:sz w:val="32"/>
                              </w:rPr>
                              <w:t>7</w:t>
                            </w:r>
                            <w:r>
                              <w:rPr>
                                <w:rFonts w:hint="eastAsia" w:eastAsia="仿宋_GB2312"/>
                                <w:sz w:val="32"/>
                              </w:rPr>
                              <w:t>月</w:t>
                            </w:r>
                            <w:r>
                              <w:rPr>
                                <w:rFonts w:eastAsia="仿宋_GB2312"/>
                                <w:sz w:val="32"/>
                              </w:rPr>
                              <w:t>21</w:t>
                            </w:r>
                            <w:r>
                              <w:rPr>
                                <w:rFonts w:hint="eastAsia" w:eastAsia="仿宋_GB2312"/>
                                <w:sz w:val="32"/>
                              </w:rPr>
                              <w:t>日印发</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262.5pt;margin-top:714.05pt;height:28.35pt;width:173.35pt;mso-position-vertical-relative:page;mso-wrap-distance-bottom:0pt;mso-wrap-distance-top:0pt;z-index:251662336;mso-width-relative:page;mso-height-relative:page;" filled="f" stroked="f" coordsize="21600,21600" o:gfxdata="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Ox3vbAAAADQEAAA8AAAAAAAAAAQAgAAAAIgAAAGRycy9kb3du&#10;cmV2LnhtbFBLAQIUABQAAAAIAIdO4kAOGxYY/AEAAAUEAAAOAAAAAAAAAAEAIAAAACoBAABkcnMv&#10;ZTJvRG9jLnhtbFBLBQYAAAAABgAGAFkBAACYBQAAAAA=&#10;">
                <v:fill on="f" focussize="0,0"/>
                <v:stroke on="f"/>
                <v:imagedata o:title=""/>
                <o:lock v:ext="edit" aspectratio="f"/>
                <v:textbox inset="0mm,0mm,0mm,0mm">
                  <w:txbxContent>
                    <w:p>
                      <w:pPr>
                        <w:wordWrap w:val="0"/>
                        <w:jc w:val="right"/>
                        <w:rPr>
                          <w:rFonts w:eastAsia="仿宋_GB2312"/>
                          <w:sz w:val="32"/>
                        </w:rPr>
                      </w:pPr>
                      <w:r>
                        <w:rPr>
                          <w:rFonts w:eastAsia="仿宋_GB2312"/>
                          <w:sz w:val="32"/>
                        </w:rPr>
                        <w:t>2023</w:t>
                      </w:r>
                      <w:r>
                        <w:rPr>
                          <w:rFonts w:hint="eastAsia" w:eastAsia="仿宋_GB2312"/>
                          <w:sz w:val="32"/>
                        </w:rPr>
                        <w:t>年</w:t>
                      </w:r>
                      <w:r>
                        <w:rPr>
                          <w:rFonts w:eastAsia="仿宋_GB2312"/>
                          <w:sz w:val="32"/>
                        </w:rPr>
                        <w:t>7</w:t>
                      </w:r>
                      <w:r>
                        <w:rPr>
                          <w:rFonts w:hint="eastAsia" w:eastAsia="仿宋_GB2312"/>
                          <w:sz w:val="32"/>
                        </w:rPr>
                        <w:t>月</w:t>
                      </w:r>
                      <w:r>
                        <w:rPr>
                          <w:rFonts w:eastAsia="仿宋_GB2312"/>
                          <w:sz w:val="32"/>
                        </w:rPr>
                        <w:t>21</w:t>
                      </w:r>
                      <w:r>
                        <w:rPr>
                          <w:rFonts w:hint="eastAsia" w:eastAsia="仿宋_GB2312"/>
                          <w:sz w:val="32"/>
                        </w:rPr>
                        <w:t>日印发</w:t>
                      </w:r>
                    </w:p>
                  </w:txbxContent>
                </v:textbox>
                <w10:wrap type="topAndBottom"/>
              </v:shap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9063355</wp:posOffset>
                </wp:positionV>
                <wp:extent cx="5579745" cy="0"/>
                <wp:effectExtent l="10160" t="5080" r="10795" b="13970"/>
                <wp:wrapTopAndBottom/>
                <wp:docPr id="2" name="Line 3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350">
                          <a:solidFill>
                            <a:srgbClr val="000000"/>
                          </a:solidFill>
                          <a:round/>
                        </a:ln>
                      </wps:spPr>
                      <wps:bodyPr/>
                    </wps:wsp>
                  </a:graphicData>
                </a:graphic>
              </wp:anchor>
            </w:drawing>
          </mc:Choice>
          <mc:Fallback>
            <w:pict>
              <v:line id="Line 31" o:spid="_x0000_s1026" o:spt="20" style="position:absolute;left:0pt;margin-left:0pt;margin-top:713.65pt;height:0pt;width:439.35pt;mso-position-horizontal-relative:margin;mso-position-vertical-relative:page;mso-wrap-distance-bottom:0pt;mso-wrap-distance-top:0pt;z-index:251659264;mso-width-relative:page;mso-height-relative:page;" filled="f" stroked="t" coordsize="21600,21600" o:gfxdata="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FtFSnUAAAACgEAAA8AAAAAAAAAAQAgAAAAIgAAAGRycy9kb3du&#10;cmV2LnhtbFBLAQIUABQAAAAIAIdO4kC5VjsNygEAAKADAAAOAAAAAAAAAAEAIAAAACMBAABkcnMv&#10;ZTJvRG9jLnhtbFBLBQYAAAAABgAGAFkBAABfBQAAAAA=&#10;">
                <v:fill on="f" focussize="0,0"/>
                <v:stroke weight="0.5pt" color="#000000" joinstyle="round"/>
                <v:imagedata o:title=""/>
                <o:lock v:ext="edit" aspectratio="f"/>
                <w10:wrap type="topAndBottom"/>
              </v:line>
            </w:pict>
          </mc:Fallback>
        </mc:AlternateContent>
      </w: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9451975</wp:posOffset>
                </wp:positionV>
                <wp:extent cx="5579745" cy="0"/>
                <wp:effectExtent l="11430" t="12700" r="9525" b="6350"/>
                <wp:wrapTopAndBottom/>
                <wp:docPr id="1" name="Line 3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350">
                          <a:solidFill>
                            <a:srgbClr val="000000"/>
                          </a:solidFill>
                          <a:round/>
                        </a:ln>
                      </wps:spPr>
                      <wps:bodyPr/>
                    </wps:wsp>
                  </a:graphicData>
                </a:graphic>
              </wp:anchor>
            </w:drawing>
          </mc:Choice>
          <mc:Fallback>
            <w:pict>
              <v:line id="Line 32" o:spid="_x0000_s1026" o:spt="20" style="position:absolute;left:0pt;margin-left:0.1pt;margin-top:744.25pt;height:0pt;width:439.35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EvAC1AAAAAoBAAAPAAAAAAAAAAEAIAAAACIAAABkcnMvZG93&#10;bnJldi54bWxQSwECFAAUAAAACACHTuJAcs38PssBAACgAwAADgAAAAAAAAABACAAAAAjAQAAZHJz&#10;L2Uyb0RvYy54bWxQSwUGAAAAAAYABgBZAQAAYAUAAAAA&#10;">
                <v:fill on="f" focussize="0,0"/>
                <v:stroke weight="0.5pt" color="#000000" joinstyle="round"/>
                <v:imagedata o:title=""/>
                <o:lock v:ext="edit" aspectratio="f"/>
                <w10:wrap type="topAndBottom"/>
              </v:line>
            </w:pict>
          </mc:Fallback>
        </mc:AlternateContent>
      </w:r>
    </w:p>
    <w:sectPr>
      <w:footerReference r:id="rId4" w:type="default"/>
      <w:pgSz w:w="11906" w:h="16838"/>
      <w:pgMar w:top="2155" w:right="1531" w:bottom="1814" w:left="1531" w:header="851" w:footer="164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28"/>
        <w:szCs w:val="28"/>
      </w:rPr>
    </w:pPr>
    <w:r>
      <w:rPr>
        <w:rStyle w:val="11"/>
        <w:rFonts w:ascii="宋体" w:hAnsi="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8</w:t>
    </w:r>
    <w:r>
      <w:rPr>
        <w:rStyle w:val="11"/>
        <w:sz w:val="28"/>
        <w:szCs w:val="28"/>
      </w:rPr>
      <w:fldChar w:fldCharType="end"/>
    </w:r>
    <w:r>
      <w:rPr>
        <w:rStyle w:val="11"/>
        <w:rFonts w:ascii="宋体" w:hAnsi="宋体"/>
        <w:sz w:val="28"/>
        <w:szCs w:val="28"/>
      </w:rPr>
      <w:t xml:space="preserve"> —</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ind w:firstLine="420"/>
        <w:rPr>
          <w:rFonts w:hint="eastAsia" w:ascii="Nimbus Roman No9 L" w:hAnsi="Nimbus Roman No9 L" w:eastAsia="仿宋_GB2312" w:cs="Nimbus Roman No9 L"/>
          <w:sz w:val="21"/>
          <w:szCs w:val="21"/>
        </w:rPr>
      </w:pPr>
      <w:r>
        <w:rPr>
          <w:rStyle w:val="13"/>
          <w:rFonts w:ascii="仿宋_GB2312" w:hAnsi="仿宋_GB2312" w:eastAsia="仿宋_GB2312" w:cs="仿宋_GB2312"/>
          <w:sz w:val="21"/>
          <w:szCs w:val="21"/>
        </w:rPr>
        <w:footnoteRef/>
      </w:r>
      <w:r>
        <w:rPr>
          <w:rFonts w:ascii="Nimbus Roman No9 L" w:hAnsi="Nimbus Roman No9 L" w:eastAsia="仿宋_GB2312" w:cs="Nimbus Roman No9 L"/>
          <w:sz w:val="21"/>
          <w:szCs w:val="21"/>
        </w:rPr>
        <w:t xml:space="preserve"> </w:t>
      </w:r>
      <w:r>
        <w:rPr>
          <w:rFonts w:hint="eastAsia" w:ascii="仿宋_GB2312" w:hAnsi="仿宋_GB2312" w:eastAsia="仿宋_GB2312" w:cs="仿宋_GB2312"/>
          <w:sz w:val="21"/>
          <w:szCs w:val="21"/>
        </w:rPr>
        <w:t>“具体领域名称与代码”</w:t>
      </w:r>
      <w:r>
        <w:rPr>
          <w:rFonts w:hint="eastAsia" w:ascii="Nimbus Roman No9 L" w:hAnsi="Nimbus Roman No9 L" w:eastAsia="仿宋_GB2312" w:cs="Nimbus Roman No9 L"/>
          <w:sz w:val="21"/>
          <w:szCs w:val="21"/>
        </w:rPr>
        <w:t>请参考《专业领域分类表》填写。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hNDAxYmE3MDI3N2UzNWNmMGUzOGM1NGEyMjNmNGQifQ=="/>
  </w:docVars>
  <w:rsids>
    <w:rsidRoot w:val="00EF7D94"/>
    <w:rsid w:val="0001209E"/>
    <w:rsid w:val="00013825"/>
    <w:rsid w:val="00013994"/>
    <w:rsid w:val="00025572"/>
    <w:rsid w:val="00025F8E"/>
    <w:rsid w:val="00031E94"/>
    <w:rsid w:val="00042916"/>
    <w:rsid w:val="00061523"/>
    <w:rsid w:val="00072E1F"/>
    <w:rsid w:val="00073AEE"/>
    <w:rsid w:val="00074AA5"/>
    <w:rsid w:val="00083D03"/>
    <w:rsid w:val="000878D7"/>
    <w:rsid w:val="00095048"/>
    <w:rsid w:val="000B39E5"/>
    <w:rsid w:val="000B647C"/>
    <w:rsid w:val="000D3E4A"/>
    <w:rsid w:val="0010705D"/>
    <w:rsid w:val="0012521F"/>
    <w:rsid w:val="0013009E"/>
    <w:rsid w:val="0014295E"/>
    <w:rsid w:val="001569BC"/>
    <w:rsid w:val="001577AE"/>
    <w:rsid w:val="00187FBF"/>
    <w:rsid w:val="001A20EE"/>
    <w:rsid w:val="001B07C1"/>
    <w:rsid w:val="001B102C"/>
    <w:rsid w:val="00220E34"/>
    <w:rsid w:val="002257B5"/>
    <w:rsid w:val="002607C0"/>
    <w:rsid w:val="002657EF"/>
    <w:rsid w:val="00265898"/>
    <w:rsid w:val="002666F1"/>
    <w:rsid w:val="00272D9D"/>
    <w:rsid w:val="00283C47"/>
    <w:rsid w:val="00284575"/>
    <w:rsid w:val="00287ABE"/>
    <w:rsid w:val="002A2DAA"/>
    <w:rsid w:val="002C1A30"/>
    <w:rsid w:val="002D4C2B"/>
    <w:rsid w:val="002E0586"/>
    <w:rsid w:val="003027E2"/>
    <w:rsid w:val="00302AFF"/>
    <w:rsid w:val="00310BE8"/>
    <w:rsid w:val="003138DA"/>
    <w:rsid w:val="00314230"/>
    <w:rsid w:val="00324916"/>
    <w:rsid w:val="00343893"/>
    <w:rsid w:val="0034742B"/>
    <w:rsid w:val="00356DF7"/>
    <w:rsid w:val="00384809"/>
    <w:rsid w:val="00392541"/>
    <w:rsid w:val="003948A5"/>
    <w:rsid w:val="00396059"/>
    <w:rsid w:val="003A2B76"/>
    <w:rsid w:val="003A6327"/>
    <w:rsid w:val="003A79AA"/>
    <w:rsid w:val="003B2908"/>
    <w:rsid w:val="003D3A86"/>
    <w:rsid w:val="003E68C3"/>
    <w:rsid w:val="00405E7B"/>
    <w:rsid w:val="00410F9A"/>
    <w:rsid w:val="004119D7"/>
    <w:rsid w:val="00426B2B"/>
    <w:rsid w:val="0043008A"/>
    <w:rsid w:val="00435051"/>
    <w:rsid w:val="004610F4"/>
    <w:rsid w:val="00461A3D"/>
    <w:rsid w:val="004C251B"/>
    <w:rsid w:val="004D5806"/>
    <w:rsid w:val="004F000F"/>
    <w:rsid w:val="0050050F"/>
    <w:rsid w:val="00505A34"/>
    <w:rsid w:val="00543662"/>
    <w:rsid w:val="0056421B"/>
    <w:rsid w:val="0058556B"/>
    <w:rsid w:val="00587066"/>
    <w:rsid w:val="00594404"/>
    <w:rsid w:val="005947E4"/>
    <w:rsid w:val="005B39A7"/>
    <w:rsid w:val="005C5580"/>
    <w:rsid w:val="005E0487"/>
    <w:rsid w:val="005F522F"/>
    <w:rsid w:val="00620603"/>
    <w:rsid w:val="00622562"/>
    <w:rsid w:val="00637B67"/>
    <w:rsid w:val="00660699"/>
    <w:rsid w:val="00662F1E"/>
    <w:rsid w:val="00663F39"/>
    <w:rsid w:val="006700B2"/>
    <w:rsid w:val="006704DB"/>
    <w:rsid w:val="0068595B"/>
    <w:rsid w:val="00691086"/>
    <w:rsid w:val="006A5EA2"/>
    <w:rsid w:val="006C0A73"/>
    <w:rsid w:val="006C4561"/>
    <w:rsid w:val="006C6BE6"/>
    <w:rsid w:val="006C79DE"/>
    <w:rsid w:val="006D4274"/>
    <w:rsid w:val="006F66A9"/>
    <w:rsid w:val="0070722E"/>
    <w:rsid w:val="0072084C"/>
    <w:rsid w:val="0072570D"/>
    <w:rsid w:val="0073132A"/>
    <w:rsid w:val="0073699C"/>
    <w:rsid w:val="00737082"/>
    <w:rsid w:val="0074359C"/>
    <w:rsid w:val="00764AE0"/>
    <w:rsid w:val="007B00F9"/>
    <w:rsid w:val="007B6AF7"/>
    <w:rsid w:val="007C0085"/>
    <w:rsid w:val="007D4E64"/>
    <w:rsid w:val="007D5808"/>
    <w:rsid w:val="007E7FDE"/>
    <w:rsid w:val="008174E3"/>
    <w:rsid w:val="00823B9E"/>
    <w:rsid w:val="008326F8"/>
    <w:rsid w:val="0083588D"/>
    <w:rsid w:val="00850176"/>
    <w:rsid w:val="00854BED"/>
    <w:rsid w:val="00854DB1"/>
    <w:rsid w:val="00863C3B"/>
    <w:rsid w:val="008949B1"/>
    <w:rsid w:val="008A0859"/>
    <w:rsid w:val="008A0980"/>
    <w:rsid w:val="008B1426"/>
    <w:rsid w:val="008B26D2"/>
    <w:rsid w:val="008B3BA9"/>
    <w:rsid w:val="008B4BDD"/>
    <w:rsid w:val="008B69B3"/>
    <w:rsid w:val="008C1382"/>
    <w:rsid w:val="008C1BF1"/>
    <w:rsid w:val="008C4285"/>
    <w:rsid w:val="008D3C0C"/>
    <w:rsid w:val="008E379A"/>
    <w:rsid w:val="00901F7F"/>
    <w:rsid w:val="00927273"/>
    <w:rsid w:val="00935A21"/>
    <w:rsid w:val="00961902"/>
    <w:rsid w:val="009620E1"/>
    <w:rsid w:val="00964E1A"/>
    <w:rsid w:val="00983C66"/>
    <w:rsid w:val="00993507"/>
    <w:rsid w:val="0099767F"/>
    <w:rsid w:val="009C5480"/>
    <w:rsid w:val="00A059CA"/>
    <w:rsid w:val="00A141D8"/>
    <w:rsid w:val="00A36E38"/>
    <w:rsid w:val="00A67ED6"/>
    <w:rsid w:val="00A7166B"/>
    <w:rsid w:val="00A72FFC"/>
    <w:rsid w:val="00AA70E6"/>
    <w:rsid w:val="00AA75CA"/>
    <w:rsid w:val="00AB2902"/>
    <w:rsid w:val="00AC7062"/>
    <w:rsid w:val="00AD6D9E"/>
    <w:rsid w:val="00AE3264"/>
    <w:rsid w:val="00AE3BBC"/>
    <w:rsid w:val="00AE6A0D"/>
    <w:rsid w:val="00AF65B4"/>
    <w:rsid w:val="00B00960"/>
    <w:rsid w:val="00B016BD"/>
    <w:rsid w:val="00B14656"/>
    <w:rsid w:val="00B16947"/>
    <w:rsid w:val="00B364A9"/>
    <w:rsid w:val="00B46BF7"/>
    <w:rsid w:val="00B5140D"/>
    <w:rsid w:val="00B56090"/>
    <w:rsid w:val="00B773C2"/>
    <w:rsid w:val="00B95B45"/>
    <w:rsid w:val="00BB7FC3"/>
    <w:rsid w:val="00BD246B"/>
    <w:rsid w:val="00BD6B4C"/>
    <w:rsid w:val="00BD7F9A"/>
    <w:rsid w:val="00BE6C12"/>
    <w:rsid w:val="00C01D69"/>
    <w:rsid w:val="00C17ECE"/>
    <w:rsid w:val="00C30CB2"/>
    <w:rsid w:val="00C656ED"/>
    <w:rsid w:val="00CA5E04"/>
    <w:rsid w:val="00CC2F08"/>
    <w:rsid w:val="00CD7762"/>
    <w:rsid w:val="00CE1825"/>
    <w:rsid w:val="00CF0108"/>
    <w:rsid w:val="00CF3181"/>
    <w:rsid w:val="00CF52F9"/>
    <w:rsid w:val="00D05A6D"/>
    <w:rsid w:val="00D1001E"/>
    <w:rsid w:val="00D16078"/>
    <w:rsid w:val="00D1738E"/>
    <w:rsid w:val="00D22B52"/>
    <w:rsid w:val="00D237D8"/>
    <w:rsid w:val="00D34245"/>
    <w:rsid w:val="00D51748"/>
    <w:rsid w:val="00D51A25"/>
    <w:rsid w:val="00D525C6"/>
    <w:rsid w:val="00D618FC"/>
    <w:rsid w:val="00D733CA"/>
    <w:rsid w:val="00D91220"/>
    <w:rsid w:val="00DA6344"/>
    <w:rsid w:val="00DD1563"/>
    <w:rsid w:val="00DE17FF"/>
    <w:rsid w:val="00E017AE"/>
    <w:rsid w:val="00E30322"/>
    <w:rsid w:val="00E34A62"/>
    <w:rsid w:val="00E36726"/>
    <w:rsid w:val="00E51391"/>
    <w:rsid w:val="00E51583"/>
    <w:rsid w:val="00E646A2"/>
    <w:rsid w:val="00E7595D"/>
    <w:rsid w:val="00E81376"/>
    <w:rsid w:val="00EA1B34"/>
    <w:rsid w:val="00EB3298"/>
    <w:rsid w:val="00EB7CA6"/>
    <w:rsid w:val="00EC0C23"/>
    <w:rsid w:val="00EC1C2B"/>
    <w:rsid w:val="00ED3E37"/>
    <w:rsid w:val="00EF6440"/>
    <w:rsid w:val="00EF7D94"/>
    <w:rsid w:val="00F07EE0"/>
    <w:rsid w:val="00F43F59"/>
    <w:rsid w:val="00F4774D"/>
    <w:rsid w:val="00F5192C"/>
    <w:rsid w:val="00F52912"/>
    <w:rsid w:val="00F619B8"/>
    <w:rsid w:val="00F62BA0"/>
    <w:rsid w:val="00F65984"/>
    <w:rsid w:val="00F723AC"/>
    <w:rsid w:val="00F853F8"/>
    <w:rsid w:val="00F91A92"/>
    <w:rsid w:val="00F959E4"/>
    <w:rsid w:val="00FA16E6"/>
    <w:rsid w:val="00FB44A4"/>
    <w:rsid w:val="00FC0BEC"/>
    <w:rsid w:val="00FC3387"/>
    <w:rsid w:val="00FE6888"/>
    <w:rsid w:val="00FF2CD8"/>
    <w:rsid w:val="163D2AB4"/>
    <w:rsid w:val="3D095DE8"/>
    <w:rsid w:val="6B56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0"/>
  </w:style>
  <w:style w:type="paragraph" w:styleId="3">
    <w:name w:val="Balloon Text"/>
    <w:basedOn w:val="1"/>
    <w:link w:val="16"/>
    <w:semiHidden/>
    <w:qFormat/>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uiPriority w:val="0"/>
    <w:pPr>
      <w:snapToGrid w:val="0"/>
      <w:jc w:val="left"/>
    </w:pPr>
    <w:rPr>
      <w:sz w:val="18"/>
      <w:szCs w:val="18"/>
    </w:rPr>
  </w:style>
  <w:style w:type="paragraph" w:styleId="7">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styleId="12">
    <w:name w:val="Hyperlink"/>
    <w:semiHidden/>
    <w:qFormat/>
    <w:uiPriority w:val="0"/>
    <w:rPr>
      <w:rFonts w:cs="Times New Roman"/>
      <w:color w:val="368DDC"/>
      <w:u w:val="none"/>
    </w:rPr>
  </w:style>
  <w:style w:type="character" w:styleId="13">
    <w:name w:val="footnote reference"/>
    <w:unhideWhenUsed/>
    <w:qFormat/>
    <w:uiPriority w:val="0"/>
    <w:rPr>
      <w:vertAlign w:val="superscript"/>
    </w:rPr>
  </w:style>
  <w:style w:type="character" w:customStyle="1" w:styleId="14">
    <w:name w:val="日期 字符"/>
    <w:link w:val="2"/>
    <w:semiHidden/>
    <w:qFormat/>
    <w:locked/>
    <w:uiPriority w:val="0"/>
    <w:rPr>
      <w:rFonts w:ascii="Times New Roman" w:hAnsi="Times New Roman" w:eastAsia="宋体" w:cs="Times New Roman"/>
      <w:sz w:val="20"/>
      <w:szCs w:val="20"/>
    </w:rPr>
  </w:style>
  <w:style w:type="paragraph" w:customStyle="1" w:styleId="15">
    <w:name w:val="列出段落1"/>
    <w:basedOn w:val="1"/>
    <w:qFormat/>
    <w:uiPriority w:val="0"/>
    <w:pPr>
      <w:ind w:firstLine="420" w:firstLineChars="200"/>
    </w:pPr>
    <w:rPr>
      <w:rFonts w:ascii="Calibri" w:hAnsi="Calibri"/>
      <w:szCs w:val="22"/>
    </w:rPr>
  </w:style>
  <w:style w:type="character" w:customStyle="1" w:styleId="16">
    <w:name w:val="批注框文本 字符"/>
    <w:link w:val="3"/>
    <w:semiHidden/>
    <w:qFormat/>
    <w:locked/>
    <w:uiPriority w:val="0"/>
    <w:rPr>
      <w:rFonts w:ascii="Times New Roman" w:hAnsi="Times New Roman" w:eastAsia="宋体" w:cs="Times New Roman"/>
      <w:sz w:val="18"/>
      <w:szCs w:val="18"/>
    </w:rPr>
  </w:style>
  <w:style w:type="character" w:customStyle="1" w:styleId="17">
    <w:name w:val="页眉 字符"/>
    <w:link w:val="5"/>
    <w:locked/>
    <w:uiPriority w:val="0"/>
    <w:rPr>
      <w:rFonts w:ascii="Times New Roman" w:hAnsi="Times New Roman" w:eastAsia="宋体" w:cs="Times New Roman"/>
      <w:sz w:val="18"/>
      <w:szCs w:val="18"/>
    </w:rPr>
  </w:style>
  <w:style w:type="character" w:customStyle="1" w:styleId="18">
    <w:name w:val="页脚 字符"/>
    <w:link w:val="4"/>
    <w:qFormat/>
    <w:locked/>
    <w:uiPriority w:val="99"/>
    <w:rPr>
      <w:rFonts w:ascii="Times New Roman" w:hAnsi="Times New Roman" w:eastAsia="宋体" w:cs="Times New Roman"/>
      <w:sz w:val="18"/>
      <w:szCs w:val="18"/>
    </w:rPr>
  </w:style>
  <w:style w:type="paragraph" w:customStyle="1" w:styleId="19">
    <w:name w:val="抄送栏"/>
    <w:basedOn w:val="1"/>
    <w:uiPriority w:val="0"/>
    <w:pPr>
      <w:autoSpaceDE w:val="0"/>
      <w:autoSpaceDN w:val="0"/>
      <w:adjustRightInd w:val="0"/>
      <w:spacing w:line="590" w:lineRule="atLeast"/>
      <w:ind w:left="953" w:hanging="953"/>
    </w:pPr>
    <w:rPr>
      <w:rFonts w:eastAsia="方正仿宋_GBK"/>
      <w:snapToGrid w:val="0"/>
      <w:kern w:val="0"/>
      <w:sz w:val="32"/>
    </w:rPr>
  </w:style>
  <w:style w:type="character" w:customStyle="1" w:styleId="20">
    <w:name w:val="脚注文本 字符"/>
    <w:basedOn w:val="10"/>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m\Documents\&#33258;&#23450;&#20041;%20Office%20&#27169;&#26495;\&#20844;&#25991;%2020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EAB5C-FEC2-4741-A792-5D675425EF7F}">
  <ds:schemaRefs/>
</ds:datastoreItem>
</file>

<file path=docProps/app.xml><?xml version="1.0" encoding="utf-8"?>
<Properties xmlns="http://schemas.openxmlformats.org/officeDocument/2006/extended-properties" xmlns:vt="http://schemas.openxmlformats.org/officeDocument/2006/docPropsVTypes">
  <Template>公文 2022</Template>
  <Company>番茄花园</Company>
  <Pages>8</Pages>
  <Words>2416</Words>
  <Characters>830</Characters>
  <Lines>6</Lines>
  <Paragraphs>6</Paragraphs>
  <TotalTime>12</TotalTime>
  <ScaleCrop>false</ScaleCrop>
  <LinksUpToDate>false</LinksUpToDate>
  <CharactersWithSpaces>3240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2023-07-19T08:43:00Z</dcterms:created>
  <dc:creator>dongmeina7951@outlook.com</dc:creator>
  <cp:lastModifiedBy>zzz</cp:lastModifiedBy>
  <cp:lastPrinted>2023-07-24T08:23:00Z</cp:lastPrinted>
  <dcterms:modified xsi:type="dcterms:W3CDTF">2023-07-24T09:15:23Z</dcterms:modified>
  <dc:title>关于召开中国知识产权研究会届中理事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B4FC95BA320345128382A718F39B45DA_13</vt:lpwstr>
  </property>
</Properties>
</file>